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434679" w14:textId="77777777" w:rsidR="004A2D1F" w:rsidRDefault="00DA06EB">
      <w:pPr>
        <w:jc w:val="center"/>
        <w:rPr>
          <w:rFonts w:ascii="SimHei" w:eastAsia="SimHei"/>
          <w:b/>
          <w:sz w:val="36"/>
          <w:szCs w:val="36"/>
        </w:rPr>
      </w:pPr>
      <w:r>
        <w:rPr>
          <w:rFonts w:ascii="SimHei" w:eastAsia="SimHei" w:hint="eastAsia"/>
          <w:b/>
          <w:sz w:val="36"/>
          <w:szCs w:val="36"/>
        </w:rPr>
        <w:t>《并行计算》课程实验报告</w:t>
      </w:r>
    </w:p>
    <w:p w14:paraId="59F36899" w14:textId="2A45B00A" w:rsidR="004A2D1F" w:rsidRDefault="00DA06EB">
      <w:pPr>
        <w:spacing w:afterLines="50" w:after="156"/>
        <w:jc w:val="center"/>
        <w:rPr>
          <w:b/>
          <w:sz w:val="36"/>
          <w:szCs w:val="36"/>
        </w:rPr>
      </w:pPr>
      <w:r>
        <w:rPr>
          <w:rFonts w:hint="eastAsia"/>
          <w:b/>
          <w:sz w:val="36"/>
          <w:szCs w:val="36"/>
        </w:rPr>
        <w:t>实验</w:t>
      </w:r>
      <w:r>
        <w:rPr>
          <w:rFonts w:hint="eastAsia"/>
          <w:b/>
          <w:sz w:val="36"/>
          <w:szCs w:val="36"/>
        </w:rPr>
        <w:t>1</w:t>
      </w:r>
      <w:r>
        <w:rPr>
          <w:rFonts w:hint="eastAsia"/>
          <w:b/>
          <w:sz w:val="36"/>
          <w:szCs w:val="36"/>
        </w:rPr>
        <w:t>：基于华为云的并行环境搭建和使用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6"/>
        <w:gridCol w:w="539"/>
        <w:gridCol w:w="1375"/>
        <w:gridCol w:w="517"/>
        <w:gridCol w:w="249"/>
        <w:gridCol w:w="575"/>
        <w:gridCol w:w="1178"/>
        <w:gridCol w:w="228"/>
        <w:gridCol w:w="553"/>
        <w:gridCol w:w="255"/>
        <w:gridCol w:w="821"/>
        <w:gridCol w:w="1170"/>
      </w:tblGrid>
      <w:tr w:rsidR="0010234E" w14:paraId="3993005F" w14:textId="77777777">
        <w:tc>
          <w:tcPr>
            <w:tcW w:w="821" w:type="dxa"/>
            <w:tcBorders>
              <w:top w:val="single" w:sz="12" w:space="0" w:color="auto"/>
              <w:left w:val="single" w:sz="12" w:space="0" w:color="auto"/>
            </w:tcBorders>
          </w:tcPr>
          <w:p w14:paraId="6A008AD9" w14:textId="77777777" w:rsidR="004A2D1F" w:rsidRDefault="00DA06EB">
            <w:pPr>
              <w:jc w:val="center"/>
            </w:pPr>
            <w:r>
              <w:rPr>
                <w:rFonts w:hint="eastAsia"/>
              </w:rPr>
              <w:t>姓名</w:t>
            </w:r>
          </w:p>
        </w:tc>
        <w:tc>
          <w:tcPr>
            <w:tcW w:w="2002" w:type="dxa"/>
            <w:gridSpan w:val="2"/>
            <w:tcBorders>
              <w:top w:val="single" w:sz="12" w:space="0" w:color="auto"/>
            </w:tcBorders>
          </w:tcPr>
          <w:p w14:paraId="31DB9BCC" w14:textId="483A7B3B" w:rsidR="004A2D1F" w:rsidRDefault="00E85AE4">
            <w:proofErr w:type="gramStart"/>
            <w:r>
              <w:rPr>
                <w:rFonts w:hint="eastAsia"/>
              </w:rPr>
              <w:t>常添</w:t>
            </w:r>
            <w:proofErr w:type="gramEnd"/>
          </w:p>
        </w:tc>
        <w:tc>
          <w:tcPr>
            <w:tcW w:w="768" w:type="dxa"/>
            <w:gridSpan w:val="2"/>
            <w:tcBorders>
              <w:top w:val="single" w:sz="12" w:space="0" w:color="auto"/>
            </w:tcBorders>
          </w:tcPr>
          <w:p w14:paraId="50F4A957" w14:textId="77777777" w:rsidR="004A2D1F" w:rsidRDefault="00DA06EB">
            <w:pPr>
              <w:jc w:val="center"/>
            </w:pPr>
            <w:r>
              <w:rPr>
                <w:rFonts w:hint="eastAsia"/>
              </w:rPr>
              <w:t>院系</w:t>
            </w:r>
          </w:p>
        </w:tc>
        <w:tc>
          <w:tcPr>
            <w:tcW w:w="2073" w:type="dxa"/>
            <w:gridSpan w:val="3"/>
            <w:tcBorders>
              <w:top w:val="single" w:sz="12" w:space="0" w:color="auto"/>
            </w:tcBorders>
          </w:tcPr>
          <w:p w14:paraId="55114C57" w14:textId="06966F30" w:rsidR="004A2D1F" w:rsidRDefault="00E85AE4">
            <w:r>
              <w:rPr>
                <w:rFonts w:hint="eastAsia"/>
              </w:rPr>
              <w:t>计算学部</w:t>
            </w:r>
          </w:p>
        </w:tc>
        <w:tc>
          <w:tcPr>
            <w:tcW w:w="810" w:type="dxa"/>
            <w:gridSpan w:val="2"/>
            <w:tcBorders>
              <w:top w:val="single" w:sz="12" w:space="0" w:color="auto"/>
            </w:tcBorders>
          </w:tcPr>
          <w:p w14:paraId="13AA885D" w14:textId="77777777" w:rsidR="004A2D1F" w:rsidRDefault="00DA06EB">
            <w:pPr>
              <w:jc w:val="center"/>
            </w:pPr>
            <w:r>
              <w:rPr>
                <w:rFonts w:hint="eastAsia"/>
              </w:rPr>
              <w:t>学号</w:t>
            </w:r>
          </w:p>
        </w:tc>
        <w:tc>
          <w:tcPr>
            <w:tcW w:w="2048" w:type="dxa"/>
            <w:gridSpan w:val="2"/>
            <w:tcBorders>
              <w:top w:val="single" w:sz="12" w:space="0" w:color="auto"/>
              <w:right w:val="single" w:sz="12" w:space="0" w:color="auto"/>
            </w:tcBorders>
          </w:tcPr>
          <w:p w14:paraId="103E1AB3" w14:textId="75423563" w:rsidR="004A2D1F" w:rsidRDefault="00E85AE4">
            <w:r>
              <w:rPr>
                <w:rFonts w:hint="eastAsia"/>
              </w:rPr>
              <w:t>2022111699</w:t>
            </w:r>
          </w:p>
        </w:tc>
      </w:tr>
      <w:tr w:rsidR="0010234E" w14:paraId="738A319B" w14:textId="77777777">
        <w:tc>
          <w:tcPr>
            <w:tcW w:w="1363" w:type="dxa"/>
            <w:gridSpan w:val="2"/>
            <w:tcBorders>
              <w:left w:val="single" w:sz="12" w:space="0" w:color="auto"/>
            </w:tcBorders>
          </w:tcPr>
          <w:p w14:paraId="578210F4" w14:textId="77777777" w:rsidR="004A2D1F" w:rsidRDefault="00DA06EB">
            <w:pPr>
              <w:jc w:val="center"/>
            </w:pPr>
            <w:r>
              <w:rPr>
                <w:rFonts w:hint="eastAsia"/>
              </w:rPr>
              <w:t>任课教师</w:t>
            </w:r>
          </w:p>
        </w:tc>
        <w:tc>
          <w:tcPr>
            <w:tcW w:w="2888" w:type="dxa"/>
            <w:gridSpan w:val="4"/>
          </w:tcPr>
          <w:p w14:paraId="33D155AE" w14:textId="1DCA93B7" w:rsidR="004A2D1F" w:rsidRDefault="00E85AE4">
            <w:pPr>
              <w:rPr>
                <w:rFonts w:hint="eastAsia"/>
              </w:rPr>
            </w:pPr>
            <w:r>
              <w:rPr>
                <w:rFonts w:hint="eastAsia"/>
              </w:rPr>
              <w:t>张伟哲</w:t>
            </w:r>
          </w:p>
        </w:tc>
        <w:tc>
          <w:tcPr>
            <w:tcW w:w="1185" w:type="dxa"/>
          </w:tcPr>
          <w:p w14:paraId="00D0C36A" w14:textId="77777777" w:rsidR="004A2D1F" w:rsidRDefault="00DA06EB">
            <w:pPr>
              <w:jc w:val="center"/>
            </w:pPr>
            <w:r>
              <w:rPr>
                <w:rFonts w:hint="eastAsia"/>
              </w:rPr>
              <w:t>指导教师</w:t>
            </w:r>
          </w:p>
        </w:tc>
        <w:tc>
          <w:tcPr>
            <w:tcW w:w="3086" w:type="dxa"/>
            <w:gridSpan w:val="5"/>
            <w:tcBorders>
              <w:right w:val="single" w:sz="12" w:space="0" w:color="auto"/>
            </w:tcBorders>
          </w:tcPr>
          <w:p w14:paraId="63E56CC2" w14:textId="77777777" w:rsidR="004A2D1F" w:rsidRDefault="004A2D1F"/>
        </w:tc>
      </w:tr>
      <w:tr w:rsidR="0010234E" w14:paraId="4CE2340D" w14:textId="77777777">
        <w:tc>
          <w:tcPr>
            <w:tcW w:w="1363" w:type="dxa"/>
            <w:gridSpan w:val="2"/>
            <w:tcBorders>
              <w:left w:val="single" w:sz="12" w:space="0" w:color="auto"/>
            </w:tcBorders>
          </w:tcPr>
          <w:p w14:paraId="179DF887" w14:textId="77777777" w:rsidR="004A2D1F" w:rsidRDefault="00DA06EB">
            <w:pPr>
              <w:jc w:val="center"/>
            </w:pPr>
            <w:r>
              <w:rPr>
                <w:rFonts w:hint="eastAsia"/>
              </w:rPr>
              <w:t>实验地点</w:t>
            </w:r>
          </w:p>
        </w:tc>
        <w:tc>
          <w:tcPr>
            <w:tcW w:w="2888" w:type="dxa"/>
            <w:gridSpan w:val="4"/>
          </w:tcPr>
          <w:p w14:paraId="22541834" w14:textId="45B830D8" w:rsidR="004A2D1F" w:rsidRDefault="00DF0F78">
            <w:proofErr w:type="gramStart"/>
            <w:r>
              <w:rPr>
                <w:rFonts w:hint="eastAsia"/>
              </w:rPr>
              <w:t>格物楼</w:t>
            </w:r>
            <w:proofErr w:type="gramEnd"/>
            <w:r>
              <w:rPr>
                <w:rFonts w:hint="eastAsia"/>
              </w:rPr>
              <w:t>213</w:t>
            </w:r>
          </w:p>
        </w:tc>
        <w:tc>
          <w:tcPr>
            <w:tcW w:w="1185" w:type="dxa"/>
          </w:tcPr>
          <w:p w14:paraId="0F314F78" w14:textId="77777777" w:rsidR="004A2D1F" w:rsidRDefault="00DA06EB">
            <w:pPr>
              <w:jc w:val="center"/>
            </w:pPr>
            <w:r>
              <w:rPr>
                <w:rFonts w:hint="eastAsia"/>
              </w:rPr>
              <w:t>实验时间</w:t>
            </w:r>
          </w:p>
        </w:tc>
        <w:tc>
          <w:tcPr>
            <w:tcW w:w="3086" w:type="dxa"/>
            <w:gridSpan w:val="5"/>
            <w:tcBorders>
              <w:right w:val="single" w:sz="12" w:space="0" w:color="auto"/>
            </w:tcBorders>
          </w:tcPr>
          <w:p w14:paraId="71C27A7E" w14:textId="318C1E8F" w:rsidR="004A2D1F" w:rsidRDefault="00E85AE4">
            <w:pPr>
              <w:rPr>
                <w:rFonts w:hint="eastAsia"/>
              </w:rPr>
            </w:pPr>
            <w:r>
              <w:rPr>
                <w:rFonts w:hint="eastAsia"/>
              </w:rPr>
              <w:t>2024</w:t>
            </w:r>
            <w:r>
              <w:rPr>
                <w:rFonts w:hint="eastAsia"/>
              </w:rPr>
              <w:t>年</w:t>
            </w:r>
            <w:r>
              <w:rPr>
                <w:rFonts w:hint="eastAsia"/>
              </w:rPr>
              <w:t>9</w:t>
            </w:r>
            <w:r>
              <w:rPr>
                <w:rFonts w:hint="eastAsia"/>
              </w:rPr>
              <w:t>月</w:t>
            </w:r>
            <w:r>
              <w:rPr>
                <w:rFonts w:hint="eastAsia"/>
              </w:rPr>
              <w:t>20</w:t>
            </w:r>
            <w:r>
              <w:rPr>
                <w:rFonts w:hint="eastAsia"/>
              </w:rPr>
              <w:t>日</w:t>
            </w:r>
          </w:p>
        </w:tc>
      </w:tr>
      <w:tr w:rsidR="0010234E" w14:paraId="0C87F23A" w14:textId="77777777">
        <w:trPr>
          <w:trHeight w:val="345"/>
        </w:trPr>
        <w:tc>
          <w:tcPr>
            <w:tcW w:w="1363" w:type="dxa"/>
            <w:gridSpan w:val="2"/>
            <w:vMerge w:val="restart"/>
            <w:tcBorders>
              <w:left w:val="single" w:sz="12" w:space="0" w:color="auto"/>
            </w:tcBorders>
            <w:vAlign w:val="center"/>
          </w:tcPr>
          <w:p w14:paraId="1CF3AF5E" w14:textId="77777777" w:rsidR="004A2D1F" w:rsidRDefault="00DA06EB">
            <w:pPr>
              <w:jc w:val="center"/>
            </w:pPr>
            <w:r>
              <w:rPr>
                <w:rFonts w:hint="eastAsia"/>
              </w:rPr>
              <w:t>实验课表现</w:t>
            </w:r>
          </w:p>
        </w:tc>
        <w:tc>
          <w:tcPr>
            <w:tcW w:w="1979" w:type="dxa"/>
            <w:gridSpan w:val="2"/>
            <w:tcBorders>
              <w:bottom w:val="single" w:sz="4" w:space="0" w:color="auto"/>
            </w:tcBorders>
          </w:tcPr>
          <w:p w14:paraId="4B9B580E" w14:textId="77777777" w:rsidR="004A2D1F" w:rsidRDefault="00DA06EB">
            <w:r>
              <w:rPr>
                <w:rFonts w:hint="eastAsia"/>
              </w:rPr>
              <w:t>出勤、表现得分</w:t>
            </w:r>
          </w:p>
        </w:tc>
        <w:tc>
          <w:tcPr>
            <w:tcW w:w="909" w:type="dxa"/>
            <w:gridSpan w:val="2"/>
            <w:tcBorders>
              <w:bottom w:val="single" w:sz="4" w:space="0" w:color="auto"/>
            </w:tcBorders>
          </w:tcPr>
          <w:p w14:paraId="218DDFB0" w14:textId="77777777" w:rsidR="004A2D1F" w:rsidRDefault="004A2D1F"/>
        </w:tc>
        <w:tc>
          <w:tcPr>
            <w:tcW w:w="1185" w:type="dxa"/>
            <w:vMerge w:val="restart"/>
            <w:vAlign w:val="center"/>
          </w:tcPr>
          <w:p w14:paraId="5ACB2B2B" w14:textId="77777777" w:rsidR="004A2D1F" w:rsidRDefault="00DA06EB">
            <w:pPr>
              <w:jc w:val="center"/>
            </w:pPr>
            <w:r>
              <w:rPr>
                <w:rFonts w:hint="eastAsia"/>
              </w:rPr>
              <w:t>实验报告</w:t>
            </w:r>
          </w:p>
          <w:p w14:paraId="3F43EE5B" w14:textId="77777777" w:rsidR="004A2D1F" w:rsidRDefault="00DA06EB">
            <w:pPr>
              <w:jc w:val="center"/>
            </w:pPr>
            <w:r>
              <w:rPr>
                <w:rFonts w:hint="eastAsia"/>
              </w:rPr>
              <w:t>得分</w:t>
            </w:r>
          </w:p>
        </w:tc>
        <w:tc>
          <w:tcPr>
            <w:tcW w:w="783" w:type="dxa"/>
            <w:gridSpan w:val="2"/>
            <w:vMerge w:val="restart"/>
            <w:tcBorders>
              <w:right w:val="single" w:sz="4" w:space="0" w:color="auto"/>
            </w:tcBorders>
            <w:vAlign w:val="center"/>
          </w:tcPr>
          <w:p w14:paraId="2C1BFBD1" w14:textId="77777777" w:rsidR="004A2D1F" w:rsidRDefault="004A2D1F">
            <w:pPr>
              <w:jc w:val="center"/>
            </w:pPr>
          </w:p>
        </w:tc>
        <w:tc>
          <w:tcPr>
            <w:tcW w:w="1080" w:type="dxa"/>
            <w:gridSpan w:val="2"/>
            <w:vMerge w:val="restart"/>
            <w:tcBorders>
              <w:left w:val="single" w:sz="4" w:space="0" w:color="auto"/>
              <w:right w:val="single" w:sz="4" w:space="0" w:color="auto"/>
            </w:tcBorders>
            <w:vAlign w:val="center"/>
          </w:tcPr>
          <w:p w14:paraId="489843D6" w14:textId="77777777" w:rsidR="004A2D1F" w:rsidRDefault="00DA06EB">
            <w:pPr>
              <w:jc w:val="center"/>
            </w:pPr>
            <w:r>
              <w:rPr>
                <w:rFonts w:hint="eastAsia"/>
              </w:rPr>
              <w:t>实验总分</w:t>
            </w:r>
          </w:p>
        </w:tc>
        <w:tc>
          <w:tcPr>
            <w:tcW w:w="1223" w:type="dxa"/>
            <w:vMerge w:val="restart"/>
            <w:tcBorders>
              <w:left w:val="single" w:sz="4" w:space="0" w:color="auto"/>
              <w:right w:val="single" w:sz="12" w:space="0" w:color="auto"/>
            </w:tcBorders>
            <w:vAlign w:val="center"/>
          </w:tcPr>
          <w:p w14:paraId="146F4A74" w14:textId="77777777" w:rsidR="004A2D1F" w:rsidRDefault="004A2D1F">
            <w:pPr>
              <w:jc w:val="center"/>
            </w:pPr>
          </w:p>
        </w:tc>
      </w:tr>
      <w:tr w:rsidR="0010234E" w14:paraId="66482D59" w14:textId="77777777">
        <w:trPr>
          <w:trHeight w:val="345"/>
        </w:trPr>
        <w:tc>
          <w:tcPr>
            <w:tcW w:w="1363" w:type="dxa"/>
            <w:gridSpan w:val="2"/>
            <w:vMerge/>
            <w:tcBorders>
              <w:left w:val="single" w:sz="12" w:space="0" w:color="auto"/>
              <w:bottom w:val="single" w:sz="4" w:space="0" w:color="auto"/>
            </w:tcBorders>
          </w:tcPr>
          <w:p w14:paraId="56644361" w14:textId="77777777" w:rsidR="004A2D1F" w:rsidRDefault="004A2D1F">
            <w:pPr>
              <w:jc w:val="center"/>
            </w:pPr>
          </w:p>
        </w:tc>
        <w:tc>
          <w:tcPr>
            <w:tcW w:w="1979" w:type="dxa"/>
            <w:gridSpan w:val="2"/>
            <w:tcBorders>
              <w:bottom w:val="single" w:sz="4" w:space="0" w:color="auto"/>
            </w:tcBorders>
            <w:vAlign w:val="center"/>
          </w:tcPr>
          <w:p w14:paraId="5F79D5CD" w14:textId="77777777" w:rsidR="004A2D1F" w:rsidRDefault="00DA06EB">
            <w:r>
              <w:rPr>
                <w:rFonts w:hint="eastAsia"/>
              </w:rPr>
              <w:t>操作结果得分</w:t>
            </w:r>
          </w:p>
        </w:tc>
        <w:tc>
          <w:tcPr>
            <w:tcW w:w="909" w:type="dxa"/>
            <w:gridSpan w:val="2"/>
            <w:tcBorders>
              <w:bottom w:val="single" w:sz="4" w:space="0" w:color="auto"/>
            </w:tcBorders>
          </w:tcPr>
          <w:p w14:paraId="600BF316" w14:textId="77777777" w:rsidR="004A2D1F" w:rsidRDefault="004A2D1F"/>
        </w:tc>
        <w:tc>
          <w:tcPr>
            <w:tcW w:w="1185" w:type="dxa"/>
            <w:vMerge/>
            <w:tcBorders>
              <w:bottom w:val="single" w:sz="4" w:space="0" w:color="auto"/>
            </w:tcBorders>
          </w:tcPr>
          <w:p w14:paraId="4579761F" w14:textId="77777777" w:rsidR="004A2D1F" w:rsidRDefault="004A2D1F">
            <w:pPr>
              <w:jc w:val="center"/>
            </w:pPr>
          </w:p>
        </w:tc>
        <w:tc>
          <w:tcPr>
            <w:tcW w:w="783" w:type="dxa"/>
            <w:gridSpan w:val="2"/>
            <w:vMerge/>
            <w:tcBorders>
              <w:bottom w:val="single" w:sz="4" w:space="0" w:color="auto"/>
              <w:right w:val="single" w:sz="4" w:space="0" w:color="auto"/>
            </w:tcBorders>
          </w:tcPr>
          <w:p w14:paraId="5FB56903" w14:textId="77777777" w:rsidR="004A2D1F" w:rsidRDefault="004A2D1F"/>
        </w:tc>
        <w:tc>
          <w:tcPr>
            <w:tcW w:w="1080" w:type="dxa"/>
            <w:gridSpan w:val="2"/>
            <w:vMerge/>
            <w:tcBorders>
              <w:left w:val="single" w:sz="4" w:space="0" w:color="auto"/>
              <w:bottom w:val="single" w:sz="4" w:space="0" w:color="auto"/>
              <w:right w:val="single" w:sz="4" w:space="0" w:color="auto"/>
            </w:tcBorders>
          </w:tcPr>
          <w:p w14:paraId="4D8A8B8E" w14:textId="77777777" w:rsidR="004A2D1F" w:rsidRDefault="004A2D1F"/>
        </w:tc>
        <w:tc>
          <w:tcPr>
            <w:tcW w:w="1223" w:type="dxa"/>
            <w:vMerge/>
            <w:tcBorders>
              <w:left w:val="single" w:sz="4" w:space="0" w:color="auto"/>
              <w:bottom w:val="single" w:sz="4" w:space="0" w:color="auto"/>
              <w:right w:val="single" w:sz="12" w:space="0" w:color="auto"/>
            </w:tcBorders>
          </w:tcPr>
          <w:p w14:paraId="57189CE7" w14:textId="77777777" w:rsidR="004A2D1F" w:rsidRDefault="004A2D1F"/>
        </w:tc>
      </w:tr>
      <w:tr w:rsidR="004A2D1F" w14:paraId="01D1CC34" w14:textId="77777777">
        <w:trPr>
          <w:trHeight w:val="210"/>
        </w:trPr>
        <w:tc>
          <w:tcPr>
            <w:tcW w:w="8522" w:type="dxa"/>
            <w:gridSpan w:val="12"/>
            <w:tcBorders>
              <w:top w:val="double" w:sz="12" w:space="0" w:color="auto"/>
              <w:left w:val="single" w:sz="12" w:space="0" w:color="auto"/>
              <w:right w:val="single" w:sz="12" w:space="0" w:color="auto"/>
            </w:tcBorders>
          </w:tcPr>
          <w:p w14:paraId="7A008A97" w14:textId="77777777" w:rsidR="004A2D1F" w:rsidRDefault="00DA06EB">
            <w:pPr>
              <w:rPr>
                <w:b/>
                <w:sz w:val="24"/>
              </w:rPr>
            </w:pPr>
            <w:r>
              <w:rPr>
                <w:rFonts w:hint="eastAsia"/>
                <w:b/>
                <w:sz w:val="24"/>
              </w:rPr>
              <w:t>一、实验目的</w:t>
            </w:r>
          </w:p>
        </w:tc>
      </w:tr>
      <w:tr w:rsidR="004A2D1F" w14:paraId="39AB7C86" w14:textId="77777777">
        <w:trPr>
          <w:trHeight w:val="1153"/>
        </w:trPr>
        <w:tc>
          <w:tcPr>
            <w:tcW w:w="8522" w:type="dxa"/>
            <w:gridSpan w:val="12"/>
            <w:tcBorders>
              <w:top w:val="single" w:sz="4" w:space="0" w:color="auto"/>
              <w:left w:val="single" w:sz="12" w:space="0" w:color="auto"/>
              <w:bottom w:val="nil"/>
              <w:right w:val="single" w:sz="12" w:space="0" w:color="auto"/>
            </w:tcBorders>
          </w:tcPr>
          <w:p w14:paraId="69EA997A" w14:textId="54B254C0" w:rsidR="00ED2400" w:rsidRPr="00ED2400" w:rsidRDefault="00DA06EB" w:rsidP="00ED2400">
            <w:pPr>
              <w:rPr>
                <w:rFonts w:hint="eastAsia"/>
              </w:rPr>
            </w:pPr>
            <w:r>
              <w:rPr>
                <w:rFonts w:hint="eastAsia"/>
                <w:color w:val="0000FF"/>
              </w:rPr>
              <w:t>要求：需分析本次实验的基本目的，并综述你是如何实现这些目的的？</w:t>
            </w:r>
            <w:r>
              <w:rPr>
                <w:rFonts w:hint="eastAsia"/>
              </w:rPr>
              <w:t xml:space="preserve"> </w:t>
            </w:r>
          </w:p>
          <w:p w14:paraId="1C133DD7" w14:textId="586A1BF2" w:rsidR="00ED2400" w:rsidRDefault="00ED2400" w:rsidP="00ED2400">
            <w:pPr>
              <w:rPr>
                <w:szCs w:val="21"/>
              </w:rPr>
            </w:pPr>
            <w:r w:rsidRPr="001936EA">
              <w:rPr>
                <w:szCs w:val="21"/>
              </w:rPr>
              <w:t>本次实验的主要目的是在华为</w:t>
            </w:r>
            <w:proofErr w:type="gramStart"/>
            <w:r w:rsidRPr="001936EA">
              <w:rPr>
                <w:szCs w:val="21"/>
              </w:rPr>
              <w:t>云环境</w:t>
            </w:r>
            <w:proofErr w:type="gramEnd"/>
            <w:r w:rsidRPr="001936EA">
              <w:rPr>
                <w:szCs w:val="21"/>
              </w:rPr>
              <w:t>下，搭建并使用并行计算环境，通过集群环境运行并行程序，掌握集群环境的配置和并行计算的基本原理。具体实验目标包括：</w:t>
            </w:r>
          </w:p>
          <w:p w14:paraId="1A3B5111" w14:textId="77777777" w:rsidR="001936EA" w:rsidRPr="001936EA" w:rsidRDefault="001936EA" w:rsidP="00ED2400">
            <w:pPr>
              <w:rPr>
                <w:rFonts w:hint="eastAsia"/>
                <w:szCs w:val="21"/>
              </w:rPr>
            </w:pPr>
          </w:p>
          <w:p w14:paraId="3063EF26" w14:textId="18CBBC70" w:rsidR="001936EA" w:rsidRPr="001936EA" w:rsidRDefault="001936EA" w:rsidP="001936EA">
            <w:pPr>
              <w:rPr>
                <w:szCs w:val="21"/>
              </w:rPr>
            </w:pPr>
            <w:r w:rsidRPr="001936EA">
              <w:rPr>
                <w:szCs w:val="21"/>
              </w:rPr>
              <w:t>1.</w:t>
            </w:r>
            <w:r>
              <w:rPr>
                <w:szCs w:val="21"/>
              </w:rPr>
              <w:t xml:space="preserve"> </w:t>
            </w:r>
            <w:r w:rsidR="00ED2400" w:rsidRPr="001936EA">
              <w:rPr>
                <w:szCs w:val="21"/>
              </w:rPr>
              <w:t>了解华为云的使用：通过实际操作，</w:t>
            </w:r>
            <w:proofErr w:type="gramStart"/>
            <w:r w:rsidR="00ED2400" w:rsidRPr="001936EA">
              <w:rPr>
                <w:szCs w:val="21"/>
              </w:rPr>
              <w:t>熟悉华</w:t>
            </w:r>
            <w:proofErr w:type="gramEnd"/>
            <w:r w:rsidR="00ED2400" w:rsidRPr="001936EA">
              <w:rPr>
                <w:szCs w:val="21"/>
              </w:rPr>
              <w:t>为云的弹性云服务器的配置与管理流程</w:t>
            </w:r>
            <w:r w:rsidRPr="001936EA">
              <w:rPr>
                <w:rFonts w:hint="eastAsia"/>
                <w:szCs w:val="21"/>
              </w:rPr>
              <w:t>。</w:t>
            </w:r>
          </w:p>
          <w:p w14:paraId="7B48ABE3" w14:textId="77777777" w:rsidR="001936EA" w:rsidRPr="001936EA" w:rsidRDefault="001936EA" w:rsidP="001936EA">
            <w:pPr>
              <w:rPr>
                <w:rFonts w:hint="eastAsia"/>
              </w:rPr>
            </w:pPr>
          </w:p>
          <w:p w14:paraId="67972881" w14:textId="52B441EB" w:rsidR="00ED2400" w:rsidRDefault="00ED2400" w:rsidP="00ED2400">
            <w:pPr>
              <w:rPr>
                <w:szCs w:val="21"/>
              </w:rPr>
            </w:pPr>
            <w:r w:rsidRPr="001936EA">
              <w:rPr>
                <w:szCs w:val="21"/>
              </w:rPr>
              <w:t xml:space="preserve">2. </w:t>
            </w:r>
            <w:r w:rsidRPr="001936EA">
              <w:rPr>
                <w:szCs w:val="21"/>
              </w:rPr>
              <w:t>掌握集群环境的搭建：通过购买和配置多台云服务器，搭建并行计算环境，实现节点之间的通信和任务分配。</w:t>
            </w:r>
          </w:p>
          <w:p w14:paraId="41A87053" w14:textId="77777777" w:rsidR="001936EA" w:rsidRPr="001936EA" w:rsidRDefault="001936EA" w:rsidP="00ED2400">
            <w:pPr>
              <w:rPr>
                <w:rFonts w:hint="eastAsia"/>
                <w:szCs w:val="21"/>
              </w:rPr>
            </w:pPr>
          </w:p>
          <w:p w14:paraId="2CF9D9C5" w14:textId="429C3A53" w:rsidR="00ED2400" w:rsidRDefault="00ED2400" w:rsidP="00ED2400">
            <w:pPr>
              <w:rPr>
                <w:szCs w:val="21"/>
              </w:rPr>
            </w:pPr>
            <w:r w:rsidRPr="001936EA">
              <w:rPr>
                <w:szCs w:val="21"/>
              </w:rPr>
              <w:t xml:space="preserve">3. </w:t>
            </w:r>
            <w:r w:rsidRPr="001936EA">
              <w:rPr>
                <w:szCs w:val="21"/>
              </w:rPr>
              <w:t>编写并运行并行程序：编写一个简单的</w:t>
            </w:r>
            <w:r w:rsidRPr="001936EA">
              <w:rPr>
                <w:szCs w:val="21"/>
              </w:rPr>
              <w:t>MPI</w:t>
            </w:r>
            <w:r w:rsidRPr="001936EA">
              <w:rPr>
                <w:szCs w:val="21"/>
              </w:rPr>
              <w:t>并行程序（如</w:t>
            </w:r>
            <w:r w:rsidRPr="001936EA">
              <w:rPr>
                <w:szCs w:val="21"/>
              </w:rPr>
              <w:t>Hello World</w:t>
            </w:r>
            <w:r w:rsidRPr="001936EA">
              <w:rPr>
                <w:szCs w:val="21"/>
              </w:rPr>
              <w:t>程序和</w:t>
            </w:r>
            <w:r w:rsidRPr="001936EA">
              <w:rPr>
                <w:szCs w:val="21"/>
              </w:rPr>
              <w:t>PI</w:t>
            </w:r>
            <w:r w:rsidRPr="001936EA">
              <w:rPr>
                <w:szCs w:val="21"/>
              </w:rPr>
              <w:t>值计算程序），并在集群环境中运行，体会并行计算的效率与性能提升。</w:t>
            </w:r>
          </w:p>
          <w:p w14:paraId="2B78FED6" w14:textId="77777777" w:rsidR="001936EA" w:rsidRPr="001936EA" w:rsidRDefault="001936EA" w:rsidP="00ED2400">
            <w:pPr>
              <w:rPr>
                <w:rFonts w:hint="eastAsia"/>
                <w:szCs w:val="21"/>
              </w:rPr>
            </w:pPr>
          </w:p>
          <w:p w14:paraId="08242C8B" w14:textId="2F12D2CE" w:rsidR="00ED2400" w:rsidRPr="001936EA" w:rsidRDefault="00ED2400" w:rsidP="00ED2400">
            <w:pPr>
              <w:rPr>
                <w:szCs w:val="21"/>
              </w:rPr>
            </w:pPr>
            <w:r w:rsidRPr="001936EA">
              <w:rPr>
                <w:szCs w:val="21"/>
              </w:rPr>
              <w:t xml:space="preserve">4. </w:t>
            </w:r>
            <w:r w:rsidRPr="001936EA">
              <w:rPr>
                <w:szCs w:val="21"/>
              </w:rPr>
              <w:t>比较</w:t>
            </w:r>
            <w:proofErr w:type="gramStart"/>
            <w:r w:rsidRPr="001936EA">
              <w:rPr>
                <w:szCs w:val="21"/>
              </w:rPr>
              <w:t>串行与</w:t>
            </w:r>
            <w:proofErr w:type="gramEnd"/>
            <w:r w:rsidRPr="001936EA">
              <w:rPr>
                <w:szCs w:val="21"/>
              </w:rPr>
              <w:t>并行性能差异：通过对比串行和并行程序在不同处理器数目下的运行时间，分析并行计算的优势和性能瓶颈。</w:t>
            </w:r>
          </w:p>
          <w:p w14:paraId="014B1D30" w14:textId="77777777" w:rsidR="00E86F51" w:rsidRDefault="00E86F51">
            <w:pPr>
              <w:rPr>
                <w:rFonts w:ascii="SimHei" w:hint="eastAsia"/>
                <w:sz w:val="24"/>
              </w:rPr>
            </w:pPr>
          </w:p>
        </w:tc>
      </w:tr>
      <w:tr w:rsidR="004A2D1F" w14:paraId="40CC4FBE" w14:textId="77777777">
        <w:tc>
          <w:tcPr>
            <w:tcW w:w="8522" w:type="dxa"/>
            <w:gridSpan w:val="12"/>
            <w:tcBorders>
              <w:top w:val="single" w:sz="12" w:space="0" w:color="auto"/>
              <w:left w:val="single" w:sz="12" w:space="0" w:color="auto"/>
              <w:right w:val="single" w:sz="12" w:space="0" w:color="auto"/>
            </w:tcBorders>
          </w:tcPr>
          <w:p w14:paraId="02D50277" w14:textId="77777777" w:rsidR="004A2D1F" w:rsidRDefault="00DA06EB">
            <w:pPr>
              <w:rPr>
                <w:b/>
                <w:sz w:val="24"/>
              </w:rPr>
            </w:pPr>
            <w:r>
              <w:rPr>
                <w:rFonts w:hint="eastAsia"/>
                <w:b/>
                <w:sz w:val="24"/>
              </w:rPr>
              <w:t>二、实验内容</w:t>
            </w:r>
          </w:p>
        </w:tc>
      </w:tr>
      <w:tr w:rsidR="004A2D1F" w14:paraId="1ED6B5DA" w14:textId="77777777">
        <w:trPr>
          <w:trHeight w:val="1032"/>
        </w:trPr>
        <w:tc>
          <w:tcPr>
            <w:tcW w:w="8522" w:type="dxa"/>
            <w:gridSpan w:val="12"/>
            <w:tcBorders>
              <w:left w:val="single" w:sz="12" w:space="0" w:color="auto"/>
              <w:bottom w:val="nil"/>
              <w:right w:val="single" w:sz="12" w:space="0" w:color="auto"/>
            </w:tcBorders>
          </w:tcPr>
          <w:p w14:paraId="2A146EAA" w14:textId="7E83D1E4" w:rsidR="001936EA" w:rsidRDefault="00DA06EB" w:rsidP="001936EA">
            <w:pPr>
              <w:rPr>
                <w:color w:val="0000FF"/>
              </w:rPr>
            </w:pPr>
            <w:r>
              <w:rPr>
                <w:rFonts w:hint="eastAsia"/>
                <w:color w:val="0000FF"/>
              </w:rPr>
              <w:t>该部分填写在实验过程中，你都完成了哪些工作。</w:t>
            </w:r>
          </w:p>
          <w:p w14:paraId="06214C11" w14:textId="77777777" w:rsidR="001936EA" w:rsidRPr="001936EA" w:rsidRDefault="001936EA" w:rsidP="001936EA">
            <w:pPr>
              <w:rPr>
                <w:rFonts w:hint="eastAsia"/>
                <w:color w:val="0000FF"/>
              </w:rPr>
            </w:pPr>
          </w:p>
          <w:p w14:paraId="6CE63DD5" w14:textId="3F9D1B2D" w:rsidR="001936EA" w:rsidRDefault="001936EA" w:rsidP="001936EA">
            <w:pPr>
              <w:rPr>
                <w:rFonts w:hint="eastAsia"/>
              </w:rPr>
            </w:pPr>
            <w:r>
              <w:rPr>
                <w:rFonts w:hint="eastAsia"/>
              </w:rPr>
              <w:t xml:space="preserve">1. </w:t>
            </w:r>
            <w:r>
              <w:rPr>
                <w:rFonts w:hint="eastAsia"/>
              </w:rPr>
              <w:t>登录华为云并购买服务器：</w:t>
            </w:r>
          </w:p>
          <w:p w14:paraId="1FF25A3F" w14:textId="239FB4D3" w:rsidR="001936EA" w:rsidRDefault="001936EA" w:rsidP="001936EA">
            <w:r>
              <w:rPr>
                <w:rFonts w:hint="eastAsia"/>
              </w:rPr>
              <w:t xml:space="preserve">   - </w:t>
            </w:r>
            <w:r>
              <w:rPr>
                <w:rFonts w:hint="eastAsia"/>
              </w:rPr>
              <w:t>通过华为</w:t>
            </w:r>
            <w:proofErr w:type="gramStart"/>
            <w:r>
              <w:rPr>
                <w:rFonts w:hint="eastAsia"/>
              </w:rPr>
              <w:t>云官网</w:t>
            </w:r>
            <w:proofErr w:type="gramEnd"/>
            <w:r>
              <w:rPr>
                <w:rFonts w:hint="eastAsia"/>
              </w:rPr>
              <w:t>登录账户，并购买了三台弹性云服务器</w:t>
            </w:r>
            <w:r>
              <w:rPr>
                <w:rFonts w:hint="eastAsia"/>
              </w:rPr>
              <w:t>ECS</w:t>
            </w:r>
            <w:r>
              <w:rPr>
                <w:rFonts w:hint="eastAsia"/>
              </w:rPr>
              <w:t>，选择了</w:t>
            </w:r>
            <w:proofErr w:type="spellStart"/>
            <w:r>
              <w:rPr>
                <w:rFonts w:hint="eastAsia"/>
              </w:rPr>
              <w:t>openEuler</w:t>
            </w:r>
            <w:proofErr w:type="spellEnd"/>
            <w:r>
              <w:rPr>
                <w:rFonts w:hint="eastAsia"/>
              </w:rPr>
              <w:t xml:space="preserve"> 20.03</w:t>
            </w:r>
            <w:r>
              <w:rPr>
                <w:rFonts w:hint="eastAsia"/>
              </w:rPr>
              <w:t>镜像作为操作系统，以确保软件的兼容性和稳定性。</w:t>
            </w:r>
          </w:p>
          <w:p w14:paraId="4CC343C1" w14:textId="77777777" w:rsidR="001936EA" w:rsidRDefault="001936EA" w:rsidP="001936EA">
            <w:pPr>
              <w:rPr>
                <w:rFonts w:hint="eastAsia"/>
              </w:rPr>
            </w:pPr>
          </w:p>
          <w:p w14:paraId="2F7CE3A0" w14:textId="0400894B" w:rsidR="001936EA" w:rsidRDefault="001936EA" w:rsidP="001936EA">
            <w:pPr>
              <w:rPr>
                <w:rFonts w:hint="eastAsia"/>
              </w:rPr>
            </w:pPr>
            <w:r>
              <w:rPr>
                <w:rFonts w:hint="eastAsia"/>
              </w:rPr>
              <w:t xml:space="preserve">2. </w:t>
            </w:r>
            <w:r>
              <w:rPr>
                <w:rFonts w:hint="eastAsia"/>
              </w:rPr>
              <w:t>配置服务器环境：</w:t>
            </w:r>
          </w:p>
          <w:p w14:paraId="1699575E" w14:textId="13B9781C" w:rsidR="001936EA" w:rsidRDefault="001936EA" w:rsidP="001936EA">
            <w:pPr>
              <w:rPr>
                <w:rFonts w:hint="eastAsia"/>
              </w:rPr>
            </w:pPr>
            <w:r>
              <w:rPr>
                <w:rFonts w:hint="eastAsia"/>
              </w:rPr>
              <w:t xml:space="preserve">   - </w:t>
            </w:r>
            <w:r>
              <w:rPr>
                <w:rFonts w:hint="eastAsia"/>
              </w:rPr>
              <w:t>完成了三台服务器的配置，包括设置服务器名称、密码，并为三台服务器配置了私有</w:t>
            </w:r>
            <w:r>
              <w:rPr>
                <w:rFonts w:hint="eastAsia"/>
              </w:rPr>
              <w:t>IP</w:t>
            </w:r>
            <w:r>
              <w:rPr>
                <w:rFonts w:hint="eastAsia"/>
              </w:rPr>
              <w:t>地址。</w:t>
            </w:r>
          </w:p>
          <w:p w14:paraId="1D80874F" w14:textId="40E8CD6E" w:rsidR="001936EA" w:rsidRDefault="001936EA" w:rsidP="001936EA">
            <w:r>
              <w:rPr>
                <w:rFonts w:hint="eastAsia"/>
              </w:rPr>
              <w:t xml:space="preserve">   - </w:t>
            </w:r>
            <w:r>
              <w:rPr>
                <w:rFonts w:hint="eastAsia"/>
              </w:rPr>
              <w:t>记录了每台服务器的私有</w:t>
            </w:r>
            <w:r>
              <w:rPr>
                <w:rFonts w:hint="eastAsia"/>
              </w:rPr>
              <w:t>IP</w:t>
            </w:r>
            <w:r>
              <w:rPr>
                <w:rFonts w:hint="eastAsia"/>
              </w:rPr>
              <w:t>地址，以便在后续的集群配置中使用。</w:t>
            </w:r>
          </w:p>
          <w:p w14:paraId="64923A12" w14:textId="77777777" w:rsidR="001936EA" w:rsidRDefault="001936EA" w:rsidP="001936EA">
            <w:pPr>
              <w:rPr>
                <w:rFonts w:hint="eastAsia"/>
              </w:rPr>
            </w:pPr>
          </w:p>
          <w:p w14:paraId="66D3A3EF" w14:textId="399DEA66" w:rsidR="001936EA" w:rsidRDefault="001936EA" w:rsidP="001936EA">
            <w:pPr>
              <w:rPr>
                <w:rFonts w:hint="eastAsia"/>
              </w:rPr>
            </w:pPr>
            <w:r>
              <w:rPr>
                <w:rFonts w:hint="eastAsia"/>
              </w:rPr>
              <w:t xml:space="preserve">3. </w:t>
            </w:r>
            <w:r>
              <w:rPr>
                <w:rFonts w:hint="eastAsia"/>
              </w:rPr>
              <w:t>远程登录服务器并创建用户：</w:t>
            </w:r>
          </w:p>
          <w:p w14:paraId="50D962AA" w14:textId="2C9238F0" w:rsidR="001936EA" w:rsidRDefault="001936EA" w:rsidP="001936EA">
            <w:r>
              <w:rPr>
                <w:rFonts w:hint="eastAsia"/>
              </w:rPr>
              <w:t xml:space="preserve">   - </w:t>
            </w:r>
            <w:r>
              <w:rPr>
                <w:rFonts w:hint="eastAsia"/>
              </w:rPr>
              <w:t>使用</w:t>
            </w:r>
            <w:proofErr w:type="spellStart"/>
            <w:r>
              <w:rPr>
                <w:rFonts w:hint="eastAsia"/>
              </w:rPr>
              <w:t>CloudShell</w:t>
            </w:r>
            <w:proofErr w:type="spellEnd"/>
            <w:r>
              <w:rPr>
                <w:rFonts w:hint="eastAsia"/>
              </w:rPr>
              <w:t>远程登录到每台云服务器，并通过命令创建了新的用户，为该用户设置密码并赋予</w:t>
            </w:r>
            <w:r>
              <w:rPr>
                <w:rFonts w:hint="eastAsia"/>
              </w:rPr>
              <w:t>root</w:t>
            </w:r>
            <w:r>
              <w:rPr>
                <w:rFonts w:hint="eastAsia"/>
              </w:rPr>
              <w:t>权限。</w:t>
            </w:r>
          </w:p>
          <w:p w14:paraId="71869142" w14:textId="77777777" w:rsidR="001936EA" w:rsidRDefault="001936EA" w:rsidP="001936EA">
            <w:pPr>
              <w:rPr>
                <w:rFonts w:hint="eastAsia"/>
              </w:rPr>
            </w:pPr>
          </w:p>
          <w:p w14:paraId="3EAB056D" w14:textId="611342A4" w:rsidR="001936EA" w:rsidRDefault="001936EA" w:rsidP="001936EA">
            <w:pPr>
              <w:rPr>
                <w:rFonts w:hint="eastAsia"/>
              </w:rPr>
            </w:pPr>
            <w:r>
              <w:rPr>
                <w:rFonts w:hint="eastAsia"/>
              </w:rPr>
              <w:t xml:space="preserve">4. </w:t>
            </w:r>
            <w:r>
              <w:rPr>
                <w:rFonts w:hint="eastAsia"/>
              </w:rPr>
              <w:t>配置</w:t>
            </w:r>
            <w:r>
              <w:rPr>
                <w:rFonts w:hint="eastAsia"/>
              </w:rPr>
              <w:t>SSH</w:t>
            </w:r>
            <w:proofErr w:type="gramStart"/>
            <w:r>
              <w:rPr>
                <w:rFonts w:hint="eastAsia"/>
              </w:rPr>
              <w:t>免密登录</w:t>
            </w:r>
            <w:proofErr w:type="gramEnd"/>
            <w:r>
              <w:rPr>
                <w:rFonts w:hint="eastAsia"/>
              </w:rPr>
              <w:t>：</w:t>
            </w:r>
          </w:p>
          <w:p w14:paraId="41FBEF21" w14:textId="77777777" w:rsidR="001936EA" w:rsidRDefault="001936EA" w:rsidP="001936EA">
            <w:pPr>
              <w:rPr>
                <w:rFonts w:hint="eastAsia"/>
              </w:rPr>
            </w:pPr>
            <w:r>
              <w:rPr>
                <w:rFonts w:hint="eastAsia"/>
              </w:rPr>
              <w:t xml:space="preserve">   - </w:t>
            </w:r>
            <w:r>
              <w:rPr>
                <w:rFonts w:hint="eastAsia"/>
              </w:rPr>
              <w:t>配置了集群中的三台服务器之间</w:t>
            </w:r>
            <w:proofErr w:type="gramStart"/>
            <w:r>
              <w:rPr>
                <w:rFonts w:hint="eastAsia"/>
              </w:rPr>
              <w:t>的免密登录</w:t>
            </w:r>
            <w:proofErr w:type="gramEnd"/>
            <w:r>
              <w:rPr>
                <w:rFonts w:hint="eastAsia"/>
              </w:rPr>
              <w:t>，通过生成本地密钥并将其复制到其他</w:t>
            </w:r>
            <w:r>
              <w:rPr>
                <w:rFonts w:hint="eastAsia"/>
              </w:rPr>
              <w:lastRenderedPageBreak/>
              <w:t>服务器，实现了服务器之间的无密码通信。</w:t>
            </w:r>
          </w:p>
          <w:p w14:paraId="330A0812" w14:textId="3A414ABE" w:rsidR="001936EA" w:rsidRDefault="001936EA" w:rsidP="001936EA">
            <w:r>
              <w:rPr>
                <w:rFonts w:hint="eastAsia"/>
              </w:rPr>
              <w:t xml:space="preserve">   - </w:t>
            </w:r>
            <w:r>
              <w:rPr>
                <w:rFonts w:hint="eastAsia"/>
              </w:rPr>
              <w:t>通过编辑</w:t>
            </w:r>
            <w:r>
              <w:rPr>
                <w:rFonts w:hint="eastAsia"/>
              </w:rPr>
              <w:t>/</w:t>
            </w:r>
            <w:proofErr w:type="spellStart"/>
            <w:r>
              <w:rPr>
                <w:rFonts w:hint="eastAsia"/>
              </w:rPr>
              <w:t>etc</w:t>
            </w:r>
            <w:proofErr w:type="spellEnd"/>
            <w:r>
              <w:rPr>
                <w:rFonts w:hint="eastAsia"/>
              </w:rPr>
              <w:t>/hosts</w:t>
            </w:r>
            <w:r>
              <w:rPr>
                <w:rFonts w:hint="eastAsia"/>
              </w:rPr>
              <w:t>文件，添加了三台服务器的</w:t>
            </w:r>
            <w:r>
              <w:rPr>
                <w:rFonts w:hint="eastAsia"/>
              </w:rPr>
              <w:t>IP</w:t>
            </w:r>
            <w:r>
              <w:rPr>
                <w:rFonts w:hint="eastAsia"/>
              </w:rPr>
              <w:t>和主机名映射，确保各服务器能够正常通信。</w:t>
            </w:r>
          </w:p>
          <w:p w14:paraId="02E3042F" w14:textId="77777777" w:rsidR="001936EA" w:rsidRDefault="001936EA" w:rsidP="001936EA">
            <w:pPr>
              <w:rPr>
                <w:rFonts w:hint="eastAsia"/>
              </w:rPr>
            </w:pPr>
          </w:p>
          <w:p w14:paraId="22E45F1A" w14:textId="642EC68E" w:rsidR="001936EA" w:rsidRDefault="001936EA" w:rsidP="001936EA">
            <w:pPr>
              <w:rPr>
                <w:rFonts w:hint="eastAsia"/>
              </w:rPr>
            </w:pPr>
            <w:r>
              <w:rPr>
                <w:rFonts w:hint="eastAsia"/>
              </w:rPr>
              <w:t xml:space="preserve">5. </w:t>
            </w:r>
            <w:r>
              <w:rPr>
                <w:rFonts w:hint="eastAsia"/>
              </w:rPr>
              <w:t>安装</w:t>
            </w:r>
            <w:r>
              <w:rPr>
                <w:rFonts w:hint="eastAsia"/>
              </w:rPr>
              <w:t>MPI</w:t>
            </w:r>
            <w:r>
              <w:rPr>
                <w:rFonts w:hint="eastAsia"/>
              </w:rPr>
              <w:t>并配置环境变量：</w:t>
            </w:r>
          </w:p>
          <w:p w14:paraId="48611116" w14:textId="71842C7F" w:rsidR="001936EA" w:rsidRDefault="001936EA" w:rsidP="001936EA">
            <w:r>
              <w:rPr>
                <w:rFonts w:hint="eastAsia"/>
              </w:rPr>
              <w:t xml:space="preserve">   - </w:t>
            </w:r>
            <w:r>
              <w:rPr>
                <w:rFonts w:hint="eastAsia"/>
              </w:rPr>
              <w:t>在每台服务器上安装了必要的依赖包（如</w:t>
            </w:r>
            <w:r>
              <w:rPr>
                <w:rFonts w:hint="eastAsia"/>
              </w:rPr>
              <w:t>GCC</w:t>
            </w:r>
            <w:r>
              <w:rPr>
                <w:rFonts w:hint="eastAsia"/>
              </w:rPr>
              <w:t>编译器和</w:t>
            </w:r>
            <w:r>
              <w:rPr>
                <w:rFonts w:hint="eastAsia"/>
              </w:rPr>
              <w:t>MPICH</w:t>
            </w:r>
            <w:r>
              <w:rPr>
                <w:rFonts w:hint="eastAsia"/>
              </w:rPr>
              <w:t>），并通过修改环境变量，配置了</w:t>
            </w:r>
            <w:r>
              <w:rPr>
                <w:rFonts w:hint="eastAsia"/>
              </w:rPr>
              <w:t>MPI</w:t>
            </w:r>
            <w:r>
              <w:rPr>
                <w:rFonts w:hint="eastAsia"/>
              </w:rPr>
              <w:t>的路径，使得</w:t>
            </w:r>
            <w:r>
              <w:rPr>
                <w:rFonts w:hint="eastAsia"/>
              </w:rPr>
              <w:t>MPI</w:t>
            </w:r>
            <w:r>
              <w:rPr>
                <w:rFonts w:hint="eastAsia"/>
              </w:rPr>
              <w:t>相关命令可以在系统中正常使用。</w:t>
            </w:r>
          </w:p>
          <w:p w14:paraId="39104445" w14:textId="77777777" w:rsidR="001936EA" w:rsidRDefault="001936EA" w:rsidP="001936EA">
            <w:pPr>
              <w:rPr>
                <w:rFonts w:hint="eastAsia"/>
              </w:rPr>
            </w:pPr>
          </w:p>
          <w:p w14:paraId="4ED94FE9" w14:textId="33CFE082" w:rsidR="001936EA" w:rsidRDefault="001936EA" w:rsidP="001936EA">
            <w:pPr>
              <w:rPr>
                <w:rFonts w:hint="eastAsia"/>
              </w:rPr>
            </w:pPr>
            <w:r>
              <w:rPr>
                <w:rFonts w:hint="eastAsia"/>
              </w:rPr>
              <w:t xml:space="preserve">6. </w:t>
            </w:r>
            <w:r>
              <w:rPr>
                <w:rFonts w:hint="eastAsia"/>
              </w:rPr>
              <w:t>编写并行程序：</w:t>
            </w:r>
          </w:p>
          <w:p w14:paraId="01DB6C19" w14:textId="2BB2692E" w:rsidR="001936EA" w:rsidRDefault="001936EA" w:rsidP="001936EA">
            <w:pPr>
              <w:rPr>
                <w:rFonts w:hint="eastAsia"/>
              </w:rPr>
            </w:pPr>
            <w:r>
              <w:rPr>
                <w:rFonts w:hint="eastAsia"/>
              </w:rPr>
              <w:t xml:space="preserve">   - </w:t>
            </w:r>
            <w:r>
              <w:rPr>
                <w:rFonts w:hint="eastAsia"/>
              </w:rPr>
              <w:t>创建了一个简单的</w:t>
            </w:r>
            <w:r>
              <w:rPr>
                <w:rFonts w:hint="eastAsia"/>
              </w:rPr>
              <w:t>MPI</w:t>
            </w:r>
            <w:r>
              <w:rPr>
                <w:rFonts w:hint="eastAsia"/>
              </w:rPr>
              <w:t>并行程序</w:t>
            </w:r>
            <w:proofErr w:type="spellStart"/>
            <w:r>
              <w:rPr>
                <w:rFonts w:hint="eastAsia"/>
              </w:rPr>
              <w:t>mpi_hello_world.c</w:t>
            </w:r>
            <w:proofErr w:type="spellEnd"/>
            <w:r>
              <w:rPr>
                <w:rFonts w:hint="eastAsia"/>
              </w:rPr>
              <w:t>，该程序使用</w:t>
            </w:r>
            <w:r>
              <w:rPr>
                <w:rFonts w:hint="eastAsia"/>
              </w:rPr>
              <w:t>MPI</w:t>
            </w:r>
            <w:r>
              <w:rPr>
                <w:rFonts w:hint="eastAsia"/>
              </w:rPr>
              <w:t>机制打印出各个节点的处理器名称和进程编号。</w:t>
            </w:r>
          </w:p>
          <w:p w14:paraId="6A1109DA" w14:textId="48E4BAE9" w:rsidR="001936EA" w:rsidRDefault="001936EA" w:rsidP="001936EA">
            <w:r>
              <w:rPr>
                <w:rFonts w:hint="eastAsia"/>
              </w:rPr>
              <w:t xml:space="preserve">   - </w:t>
            </w:r>
            <w:r>
              <w:rPr>
                <w:rFonts w:hint="eastAsia"/>
              </w:rPr>
              <w:t>编写了</w:t>
            </w:r>
            <w:proofErr w:type="spellStart"/>
            <w:r>
              <w:rPr>
                <w:rFonts w:hint="eastAsia"/>
              </w:rPr>
              <w:t>Makefile</w:t>
            </w:r>
            <w:proofErr w:type="spellEnd"/>
            <w:r>
              <w:rPr>
                <w:rFonts w:hint="eastAsia"/>
              </w:rPr>
              <w:t>用于自动编译该程序，并成功在集群环境中进行了编译。</w:t>
            </w:r>
          </w:p>
          <w:p w14:paraId="6E0BFD17" w14:textId="77777777" w:rsidR="001936EA" w:rsidRDefault="001936EA" w:rsidP="001936EA">
            <w:pPr>
              <w:rPr>
                <w:rFonts w:hint="eastAsia"/>
              </w:rPr>
            </w:pPr>
          </w:p>
          <w:p w14:paraId="2AB3E935" w14:textId="6F879781" w:rsidR="001936EA" w:rsidRDefault="001936EA" w:rsidP="001936EA">
            <w:pPr>
              <w:rPr>
                <w:rFonts w:hint="eastAsia"/>
              </w:rPr>
            </w:pPr>
            <w:r>
              <w:rPr>
                <w:rFonts w:hint="eastAsia"/>
              </w:rPr>
              <w:t xml:space="preserve">7. </w:t>
            </w:r>
            <w:r>
              <w:rPr>
                <w:rFonts w:hint="eastAsia"/>
              </w:rPr>
              <w:t>主机配置文件的设置：</w:t>
            </w:r>
          </w:p>
          <w:p w14:paraId="3549E575" w14:textId="009F1FAA" w:rsidR="001936EA" w:rsidRDefault="001936EA" w:rsidP="001936EA">
            <w:r>
              <w:rPr>
                <w:rFonts w:hint="eastAsia"/>
              </w:rPr>
              <w:t xml:space="preserve">   - </w:t>
            </w:r>
            <w:r>
              <w:rPr>
                <w:rFonts w:hint="eastAsia"/>
              </w:rPr>
              <w:t>编写了主机配置文件</w:t>
            </w:r>
            <w:r>
              <w:rPr>
                <w:rFonts w:hint="eastAsia"/>
              </w:rPr>
              <w:t>config</w:t>
            </w:r>
            <w:r>
              <w:rPr>
                <w:rFonts w:hint="eastAsia"/>
              </w:rPr>
              <w:t>，指定了每台服务器的计算资源分配情况（每台服务器</w:t>
            </w:r>
            <w:r>
              <w:rPr>
                <w:rFonts w:hint="eastAsia"/>
              </w:rPr>
              <w:t>2</w:t>
            </w:r>
            <w:r>
              <w:rPr>
                <w:rFonts w:hint="eastAsia"/>
              </w:rPr>
              <w:t>个处理器核心），为后续的并行计算做好准备。</w:t>
            </w:r>
          </w:p>
          <w:p w14:paraId="64939632" w14:textId="77777777" w:rsidR="001936EA" w:rsidRDefault="001936EA" w:rsidP="001936EA">
            <w:pPr>
              <w:rPr>
                <w:rFonts w:hint="eastAsia"/>
              </w:rPr>
            </w:pPr>
          </w:p>
          <w:p w14:paraId="6EF48A20" w14:textId="3D58215F" w:rsidR="001936EA" w:rsidRDefault="001936EA" w:rsidP="001936EA">
            <w:pPr>
              <w:rPr>
                <w:rFonts w:hint="eastAsia"/>
              </w:rPr>
            </w:pPr>
            <w:r>
              <w:rPr>
                <w:rFonts w:hint="eastAsia"/>
              </w:rPr>
              <w:t xml:space="preserve">8. </w:t>
            </w:r>
            <w:r>
              <w:rPr>
                <w:rFonts w:hint="eastAsia"/>
              </w:rPr>
              <w:t>并行程序的运行与监测：</w:t>
            </w:r>
          </w:p>
          <w:p w14:paraId="3663D88C" w14:textId="615E446E" w:rsidR="001936EA" w:rsidRDefault="001936EA" w:rsidP="001936EA">
            <w:pPr>
              <w:rPr>
                <w:rFonts w:hint="eastAsia"/>
              </w:rPr>
            </w:pPr>
            <w:r>
              <w:rPr>
                <w:rFonts w:hint="eastAsia"/>
              </w:rPr>
              <w:t xml:space="preserve">   - </w:t>
            </w:r>
            <w:r>
              <w:rPr>
                <w:rFonts w:hint="eastAsia"/>
              </w:rPr>
              <w:t>在主节点（</w:t>
            </w:r>
            <w:r>
              <w:rPr>
                <w:rFonts w:hint="eastAsia"/>
              </w:rPr>
              <w:t>ecs-hw-0001</w:t>
            </w:r>
            <w:r>
              <w:rPr>
                <w:rFonts w:hint="eastAsia"/>
              </w:rPr>
              <w:t>）上运行了并行程序，通过</w:t>
            </w:r>
            <w:proofErr w:type="spellStart"/>
            <w:r>
              <w:rPr>
                <w:rFonts w:hint="eastAsia"/>
              </w:rPr>
              <w:t>mpiru</w:t>
            </w:r>
            <w:r>
              <w:rPr>
                <w:rFonts w:hint="eastAsia"/>
              </w:rPr>
              <w:t>n</w:t>
            </w:r>
            <w:proofErr w:type="spellEnd"/>
            <w:r>
              <w:rPr>
                <w:rFonts w:hint="eastAsia"/>
              </w:rPr>
              <w:t>命令在集群中启动了程序，并成功得到了每个处理节点的输出，验证了程序的正确性。</w:t>
            </w:r>
          </w:p>
          <w:p w14:paraId="0FF13341" w14:textId="3E5D9ABE" w:rsidR="001936EA" w:rsidRDefault="001936EA" w:rsidP="001936EA">
            <w:r>
              <w:rPr>
                <w:rFonts w:hint="eastAsia"/>
              </w:rPr>
              <w:t xml:space="preserve">   - </w:t>
            </w:r>
            <w:r>
              <w:rPr>
                <w:rFonts w:hint="eastAsia"/>
              </w:rPr>
              <w:t>通过查看程序的输出结果，确认了并行计算任务在集群中的正常运行。</w:t>
            </w:r>
          </w:p>
          <w:p w14:paraId="506CFB86" w14:textId="77777777" w:rsidR="001936EA" w:rsidRDefault="001936EA" w:rsidP="001936EA">
            <w:pPr>
              <w:rPr>
                <w:rFonts w:hint="eastAsia"/>
              </w:rPr>
            </w:pPr>
          </w:p>
          <w:p w14:paraId="3347F10C" w14:textId="36177E86" w:rsidR="001936EA" w:rsidRDefault="001936EA" w:rsidP="001936EA">
            <w:pPr>
              <w:rPr>
                <w:rFonts w:hint="eastAsia"/>
              </w:rPr>
            </w:pPr>
            <w:r>
              <w:rPr>
                <w:rFonts w:hint="eastAsia"/>
              </w:rPr>
              <w:t xml:space="preserve">9. </w:t>
            </w:r>
            <w:r>
              <w:rPr>
                <w:rFonts w:hint="eastAsia"/>
              </w:rPr>
              <w:t>编写并行</w:t>
            </w:r>
            <w:r>
              <w:rPr>
                <w:rFonts w:hint="eastAsia"/>
              </w:rPr>
              <w:t>PI</w:t>
            </w:r>
            <w:r>
              <w:rPr>
                <w:rFonts w:hint="eastAsia"/>
              </w:rPr>
              <w:t>计算程序：</w:t>
            </w:r>
          </w:p>
          <w:p w14:paraId="69F7282F" w14:textId="154A2FEA" w:rsidR="001936EA" w:rsidRDefault="001936EA" w:rsidP="001936EA">
            <w:pPr>
              <w:rPr>
                <w:rFonts w:hint="eastAsia"/>
              </w:rPr>
            </w:pPr>
            <w:r>
              <w:rPr>
                <w:rFonts w:hint="eastAsia"/>
              </w:rPr>
              <w:t xml:space="preserve">   - </w:t>
            </w:r>
            <w:r>
              <w:rPr>
                <w:rFonts w:hint="eastAsia"/>
              </w:rPr>
              <w:t>编写了一个用于计算</w:t>
            </w:r>
            <w:r>
              <w:rPr>
                <w:rFonts w:hint="eastAsia"/>
              </w:rPr>
              <w:t>PI</w:t>
            </w:r>
            <w:r>
              <w:rPr>
                <w:rFonts w:hint="eastAsia"/>
              </w:rPr>
              <w:t>值的并行程序</w:t>
            </w:r>
            <w:proofErr w:type="spellStart"/>
            <w:r>
              <w:rPr>
                <w:rFonts w:hint="eastAsia"/>
              </w:rPr>
              <w:t>pi_mpi.c</w:t>
            </w:r>
            <w:proofErr w:type="spellEnd"/>
            <w:r>
              <w:rPr>
                <w:rFonts w:hint="eastAsia"/>
              </w:rPr>
              <w:t>，并通过</w:t>
            </w:r>
            <w:r>
              <w:rPr>
                <w:rFonts w:hint="eastAsia"/>
              </w:rPr>
              <w:t>MPI</w:t>
            </w:r>
            <w:r>
              <w:rPr>
                <w:rFonts w:hint="eastAsia"/>
              </w:rPr>
              <w:t>机制将计算任务分配给多个节点进行并行处理。</w:t>
            </w:r>
          </w:p>
          <w:p w14:paraId="695698FD" w14:textId="5A1CE472" w:rsidR="001936EA" w:rsidRDefault="001936EA" w:rsidP="001936EA">
            <w:r>
              <w:rPr>
                <w:rFonts w:hint="eastAsia"/>
              </w:rPr>
              <w:t xml:space="preserve">   - </w:t>
            </w:r>
            <w:r>
              <w:rPr>
                <w:rFonts w:hint="eastAsia"/>
              </w:rPr>
              <w:t>在集群环境中分别编译并运行了串行代码和并行代码，并对不同进程数下的程序运行时间进行了记录。</w:t>
            </w:r>
          </w:p>
          <w:p w14:paraId="391A6B30" w14:textId="77777777" w:rsidR="001936EA" w:rsidRDefault="001936EA" w:rsidP="001936EA">
            <w:pPr>
              <w:rPr>
                <w:rFonts w:hint="eastAsia"/>
              </w:rPr>
            </w:pPr>
          </w:p>
          <w:p w14:paraId="3A3805CA" w14:textId="14C4A9C5" w:rsidR="001936EA" w:rsidRDefault="001936EA" w:rsidP="001936EA">
            <w:pPr>
              <w:rPr>
                <w:rFonts w:hint="eastAsia"/>
              </w:rPr>
            </w:pPr>
            <w:r>
              <w:rPr>
                <w:rFonts w:hint="eastAsia"/>
              </w:rPr>
              <w:t xml:space="preserve">10. </w:t>
            </w:r>
            <w:r>
              <w:rPr>
                <w:rFonts w:hint="eastAsia"/>
              </w:rPr>
              <w:t>性能测试与结果分析：</w:t>
            </w:r>
          </w:p>
          <w:p w14:paraId="1242F518" w14:textId="77777777" w:rsidR="001936EA" w:rsidRDefault="001936EA" w:rsidP="001936EA">
            <w:pPr>
              <w:rPr>
                <w:rFonts w:hint="eastAsia"/>
              </w:rPr>
            </w:pPr>
            <w:r>
              <w:rPr>
                <w:rFonts w:hint="eastAsia"/>
              </w:rPr>
              <w:t xml:space="preserve">    - </w:t>
            </w:r>
            <w:r>
              <w:rPr>
                <w:rFonts w:hint="eastAsia"/>
              </w:rPr>
              <w:t>逐步增加并行进程数，观察程序的执行时间如何随着进程数的增加而变化。通过实验，记录了程序的执行时间，并通过截图保存结果。</w:t>
            </w:r>
          </w:p>
          <w:p w14:paraId="582AAE13" w14:textId="77777777" w:rsidR="00E86F51" w:rsidRDefault="00E86F51"/>
          <w:p w14:paraId="54E2346F" w14:textId="77777777" w:rsidR="001936EA" w:rsidRDefault="001936EA"/>
          <w:p w14:paraId="465586C2" w14:textId="77777777" w:rsidR="001936EA" w:rsidRDefault="001936EA"/>
          <w:p w14:paraId="0A501D04" w14:textId="77777777" w:rsidR="001936EA" w:rsidRDefault="001936EA"/>
          <w:p w14:paraId="475DF6FF" w14:textId="77777777" w:rsidR="001936EA" w:rsidRDefault="001936EA"/>
          <w:p w14:paraId="0527B0B3" w14:textId="77777777" w:rsidR="001936EA" w:rsidRDefault="001936EA"/>
          <w:p w14:paraId="7F6D850D" w14:textId="77777777" w:rsidR="001936EA" w:rsidRDefault="001936EA"/>
          <w:p w14:paraId="47601362" w14:textId="77777777" w:rsidR="001936EA" w:rsidRDefault="001936EA"/>
          <w:p w14:paraId="30F5C4B2" w14:textId="77777777" w:rsidR="001936EA" w:rsidRDefault="001936EA"/>
          <w:p w14:paraId="7507D8A9" w14:textId="77777777" w:rsidR="001936EA" w:rsidRDefault="001936EA"/>
          <w:p w14:paraId="7E8F57EA" w14:textId="77777777" w:rsidR="001936EA" w:rsidRDefault="001936EA"/>
          <w:p w14:paraId="374217AD" w14:textId="77777777" w:rsidR="001936EA" w:rsidRDefault="001936EA"/>
          <w:p w14:paraId="66C7ECDD" w14:textId="77777777" w:rsidR="001936EA" w:rsidRDefault="001936EA">
            <w:pPr>
              <w:rPr>
                <w:rFonts w:hint="eastAsia"/>
              </w:rPr>
            </w:pPr>
          </w:p>
        </w:tc>
      </w:tr>
      <w:tr w:rsidR="004A2D1F" w14:paraId="7B971D7B" w14:textId="77777777">
        <w:tc>
          <w:tcPr>
            <w:tcW w:w="8522" w:type="dxa"/>
            <w:gridSpan w:val="12"/>
            <w:tcBorders>
              <w:top w:val="single" w:sz="12" w:space="0" w:color="auto"/>
              <w:left w:val="single" w:sz="12" w:space="0" w:color="auto"/>
              <w:right w:val="single" w:sz="12" w:space="0" w:color="auto"/>
            </w:tcBorders>
          </w:tcPr>
          <w:p w14:paraId="2E0B1E53" w14:textId="0EC7477A" w:rsidR="00DF0F78" w:rsidRDefault="00DA06EB">
            <w:pPr>
              <w:rPr>
                <w:rFonts w:hint="eastAsia"/>
                <w:b/>
                <w:sz w:val="24"/>
              </w:rPr>
            </w:pPr>
            <w:r>
              <w:rPr>
                <w:rFonts w:hint="eastAsia"/>
                <w:b/>
                <w:sz w:val="24"/>
              </w:rPr>
              <w:lastRenderedPageBreak/>
              <w:t>三、实验结果</w:t>
            </w:r>
          </w:p>
        </w:tc>
      </w:tr>
      <w:tr w:rsidR="004A2D1F" w14:paraId="32EB2CAF" w14:textId="77777777">
        <w:trPr>
          <w:trHeight w:val="702"/>
        </w:trPr>
        <w:tc>
          <w:tcPr>
            <w:tcW w:w="8522" w:type="dxa"/>
            <w:gridSpan w:val="12"/>
            <w:tcBorders>
              <w:left w:val="single" w:sz="12" w:space="0" w:color="auto"/>
              <w:bottom w:val="nil"/>
              <w:right w:val="single" w:sz="12" w:space="0" w:color="auto"/>
            </w:tcBorders>
          </w:tcPr>
          <w:p w14:paraId="6EED857E" w14:textId="0901AB6D" w:rsidR="0010234E" w:rsidRDefault="00A33CBA">
            <w:pPr>
              <w:widowControl/>
              <w:jc w:val="left"/>
              <w:rPr>
                <w:rFonts w:hint="eastAsia"/>
              </w:rPr>
            </w:pPr>
            <w:r w:rsidRPr="00C0678D">
              <w:rPr>
                <w:noProof/>
                <w:color w:val="FF0000"/>
              </w:rPr>
              <w:drawing>
                <wp:anchor distT="0" distB="0" distL="114300" distR="114300" simplePos="0" relativeHeight="251670528" behindDoc="0" locked="0" layoutInCell="1" allowOverlap="1" wp14:anchorId="3ACFD89E" wp14:editId="7E51A9FF">
                  <wp:simplePos x="0" y="0"/>
                  <wp:positionH relativeFrom="column">
                    <wp:posOffset>-13970</wp:posOffset>
                  </wp:positionH>
                  <wp:positionV relativeFrom="paragraph">
                    <wp:posOffset>5427980</wp:posOffset>
                  </wp:positionV>
                  <wp:extent cx="3582035" cy="3154045"/>
                  <wp:effectExtent l="0" t="0" r="0" b="8255"/>
                  <wp:wrapSquare wrapText="bothSides"/>
                  <wp:docPr id="3863403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340367" name=""/>
                          <pic:cNvPicPr/>
                        </pic:nvPicPr>
                        <pic:blipFill>
                          <a:blip r:embed="rId7">
                            <a:extLst>
                              <a:ext uri="{28A0092B-C50C-407E-A947-70E740481C1C}">
                                <a14:useLocalDpi xmlns:a14="http://schemas.microsoft.com/office/drawing/2010/main" val="0"/>
                              </a:ext>
                            </a:extLst>
                          </a:blip>
                          <a:stretch>
                            <a:fillRect/>
                          </a:stretch>
                        </pic:blipFill>
                        <pic:spPr>
                          <a:xfrm>
                            <a:off x="0" y="0"/>
                            <a:ext cx="3582035" cy="3154045"/>
                          </a:xfrm>
                          <a:prstGeom prst="rect">
                            <a:avLst/>
                          </a:prstGeom>
                        </pic:spPr>
                      </pic:pic>
                    </a:graphicData>
                  </a:graphic>
                  <wp14:sizeRelH relativeFrom="margin">
                    <wp14:pctWidth>0</wp14:pctWidth>
                  </wp14:sizeRelH>
                  <wp14:sizeRelV relativeFrom="margin">
                    <wp14:pctHeight>0</wp14:pctHeight>
                  </wp14:sizeRelV>
                </wp:anchor>
              </w:drawing>
            </w:r>
            <w:r w:rsidRPr="00B21308">
              <w:rPr>
                <w:noProof/>
                <w:color w:val="FF0000"/>
              </w:rPr>
              <w:t xml:space="preserve"> </w:t>
            </w:r>
            <w:r w:rsidR="00E86F51" w:rsidRPr="00B21308">
              <w:rPr>
                <w:noProof/>
                <w:color w:val="FF0000"/>
              </w:rPr>
              <w:drawing>
                <wp:anchor distT="0" distB="0" distL="114300" distR="114300" simplePos="0" relativeHeight="251668480" behindDoc="0" locked="0" layoutInCell="1" allowOverlap="1" wp14:anchorId="285111C0" wp14:editId="79531513">
                  <wp:simplePos x="0" y="0"/>
                  <wp:positionH relativeFrom="column">
                    <wp:posOffset>2477135</wp:posOffset>
                  </wp:positionH>
                  <wp:positionV relativeFrom="paragraph">
                    <wp:posOffset>3032125</wp:posOffset>
                  </wp:positionV>
                  <wp:extent cx="2642235" cy="2374265"/>
                  <wp:effectExtent l="0" t="0" r="5715" b="6985"/>
                  <wp:wrapSquare wrapText="bothSides"/>
                  <wp:docPr id="5536636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663688"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42235" cy="2374265"/>
                          </a:xfrm>
                          <a:prstGeom prst="rect">
                            <a:avLst/>
                          </a:prstGeom>
                        </pic:spPr>
                      </pic:pic>
                    </a:graphicData>
                  </a:graphic>
                  <wp14:sizeRelH relativeFrom="margin">
                    <wp14:pctWidth>0</wp14:pctWidth>
                  </wp14:sizeRelH>
                  <wp14:sizeRelV relativeFrom="margin">
                    <wp14:pctHeight>0</wp14:pctHeight>
                  </wp14:sizeRelV>
                </wp:anchor>
              </w:drawing>
            </w:r>
            <w:r w:rsidR="00E86F51" w:rsidRPr="00610ADF">
              <w:rPr>
                <w:noProof/>
              </w:rPr>
              <w:drawing>
                <wp:anchor distT="0" distB="0" distL="114300" distR="114300" simplePos="0" relativeHeight="251666432" behindDoc="0" locked="0" layoutInCell="1" allowOverlap="1" wp14:anchorId="7C2BD0AD" wp14:editId="27A5BF7D">
                  <wp:simplePos x="0" y="0"/>
                  <wp:positionH relativeFrom="column">
                    <wp:posOffset>-31115</wp:posOffset>
                  </wp:positionH>
                  <wp:positionV relativeFrom="paragraph">
                    <wp:posOffset>3016885</wp:posOffset>
                  </wp:positionV>
                  <wp:extent cx="2464435" cy="2377440"/>
                  <wp:effectExtent l="0" t="0" r="0" b="3810"/>
                  <wp:wrapSquare wrapText="bothSides"/>
                  <wp:docPr id="9354502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45028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64435" cy="2377440"/>
                          </a:xfrm>
                          <a:prstGeom prst="rect">
                            <a:avLst/>
                          </a:prstGeom>
                        </pic:spPr>
                      </pic:pic>
                    </a:graphicData>
                  </a:graphic>
                  <wp14:sizeRelH relativeFrom="margin">
                    <wp14:pctWidth>0</wp14:pctWidth>
                  </wp14:sizeRelH>
                  <wp14:sizeRelV relativeFrom="margin">
                    <wp14:pctHeight>0</wp14:pctHeight>
                  </wp14:sizeRelV>
                </wp:anchor>
              </w:drawing>
            </w:r>
            <w:r w:rsidR="0010234E" w:rsidRPr="00853F4D">
              <w:rPr>
                <w:b/>
                <w:bCs/>
                <w:noProof/>
              </w:rPr>
              <w:drawing>
                <wp:anchor distT="0" distB="0" distL="114300" distR="114300" simplePos="0" relativeHeight="251664384" behindDoc="0" locked="0" layoutInCell="1" allowOverlap="1" wp14:anchorId="03276B29" wp14:editId="220F448C">
                  <wp:simplePos x="0" y="0"/>
                  <wp:positionH relativeFrom="column">
                    <wp:posOffset>-11430</wp:posOffset>
                  </wp:positionH>
                  <wp:positionV relativeFrom="paragraph">
                    <wp:posOffset>43815</wp:posOffset>
                  </wp:positionV>
                  <wp:extent cx="5143500" cy="2953828"/>
                  <wp:effectExtent l="0" t="0" r="0" b="0"/>
                  <wp:wrapSquare wrapText="bothSides"/>
                  <wp:docPr id="338151462"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151462" name="图片 1" descr="文本&#10;&#10;描述已自动生成"/>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43500" cy="2953828"/>
                          </a:xfrm>
                          <a:prstGeom prst="rect">
                            <a:avLst/>
                          </a:prstGeom>
                        </pic:spPr>
                      </pic:pic>
                    </a:graphicData>
                  </a:graphic>
                </wp:anchor>
              </w:drawing>
            </w:r>
          </w:p>
          <w:p w14:paraId="5C7A3991" w14:textId="6FC58EBC" w:rsidR="0010234E" w:rsidRDefault="0010234E">
            <w:pPr>
              <w:widowControl/>
              <w:jc w:val="left"/>
            </w:pPr>
          </w:p>
          <w:p w14:paraId="7BA5113A" w14:textId="77777777" w:rsidR="0010234E" w:rsidRDefault="0010234E">
            <w:pPr>
              <w:widowControl/>
              <w:jc w:val="left"/>
            </w:pPr>
          </w:p>
          <w:p w14:paraId="4D06C259" w14:textId="77777777" w:rsidR="0010234E" w:rsidRDefault="0010234E">
            <w:pPr>
              <w:widowControl/>
              <w:jc w:val="left"/>
            </w:pPr>
          </w:p>
          <w:p w14:paraId="357B1479" w14:textId="77777777" w:rsidR="0010234E" w:rsidRDefault="0010234E">
            <w:pPr>
              <w:widowControl/>
              <w:jc w:val="left"/>
            </w:pPr>
          </w:p>
          <w:p w14:paraId="79F44684" w14:textId="77777777" w:rsidR="00FB7C2C" w:rsidRDefault="00FB7C2C">
            <w:pPr>
              <w:widowControl/>
              <w:jc w:val="left"/>
            </w:pPr>
          </w:p>
          <w:p w14:paraId="228C97AA" w14:textId="77777777" w:rsidR="00FB7C2C" w:rsidRDefault="00FB7C2C">
            <w:pPr>
              <w:widowControl/>
              <w:jc w:val="left"/>
            </w:pPr>
          </w:p>
          <w:p w14:paraId="3AA1B363" w14:textId="77777777" w:rsidR="00FB7C2C" w:rsidRDefault="00FB7C2C">
            <w:pPr>
              <w:widowControl/>
              <w:jc w:val="left"/>
            </w:pPr>
          </w:p>
          <w:p w14:paraId="076AAD59" w14:textId="77777777" w:rsidR="00FB7C2C" w:rsidRDefault="00FB7C2C">
            <w:pPr>
              <w:widowControl/>
              <w:jc w:val="left"/>
            </w:pPr>
          </w:p>
          <w:p w14:paraId="78918F72" w14:textId="77777777" w:rsidR="00FB7C2C" w:rsidRDefault="00FB7C2C">
            <w:pPr>
              <w:widowControl/>
              <w:jc w:val="left"/>
            </w:pPr>
          </w:p>
          <w:p w14:paraId="3CEFD3E0" w14:textId="77777777" w:rsidR="00FB7C2C" w:rsidRDefault="00FB7C2C">
            <w:pPr>
              <w:widowControl/>
              <w:jc w:val="left"/>
            </w:pPr>
          </w:p>
          <w:p w14:paraId="30BCE99E" w14:textId="77777777" w:rsidR="00FB7C2C" w:rsidRDefault="00FB7C2C">
            <w:pPr>
              <w:widowControl/>
              <w:jc w:val="left"/>
            </w:pPr>
          </w:p>
          <w:p w14:paraId="73C613F9" w14:textId="77777777" w:rsidR="00FB7C2C" w:rsidRDefault="00FB7C2C">
            <w:pPr>
              <w:widowControl/>
              <w:jc w:val="left"/>
            </w:pPr>
          </w:p>
          <w:p w14:paraId="40190B56" w14:textId="77777777" w:rsidR="00FB7C2C" w:rsidRDefault="00FB7C2C">
            <w:pPr>
              <w:widowControl/>
              <w:jc w:val="left"/>
            </w:pPr>
          </w:p>
          <w:p w14:paraId="4B882011" w14:textId="77777777" w:rsidR="00FB7C2C" w:rsidRDefault="00FB7C2C">
            <w:pPr>
              <w:widowControl/>
              <w:jc w:val="left"/>
            </w:pPr>
          </w:p>
          <w:p w14:paraId="255B196D" w14:textId="4E1AE3F1" w:rsidR="004A2D1F" w:rsidRDefault="004A2D1F">
            <w:pPr>
              <w:widowControl/>
              <w:jc w:val="left"/>
              <w:rPr>
                <w:rFonts w:hint="eastAsia"/>
              </w:rPr>
            </w:pPr>
          </w:p>
        </w:tc>
      </w:tr>
      <w:tr w:rsidR="004A2D1F" w14:paraId="3472D979" w14:textId="77777777">
        <w:tc>
          <w:tcPr>
            <w:tcW w:w="8522" w:type="dxa"/>
            <w:gridSpan w:val="12"/>
            <w:tcBorders>
              <w:top w:val="single" w:sz="12" w:space="0" w:color="auto"/>
              <w:left w:val="single" w:sz="12" w:space="0" w:color="auto"/>
              <w:right w:val="single" w:sz="12" w:space="0" w:color="auto"/>
            </w:tcBorders>
          </w:tcPr>
          <w:p w14:paraId="031E175C" w14:textId="77777777" w:rsidR="004A2D1F" w:rsidRDefault="00DA06EB">
            <w:r>
              <w:rPr>
                <w:rFonts w:hint="eastAsia"/>
                <w:b/>
                <w:sz w:val="24"/>
              </w:rPr>
              <w:lastRenderedPageBreak/>
              <w:t>四、思考题</w:t>
            </w:r>
          </w:p>
        </w:tc>
      </w:tr>
      <w:tr w:rsidR="004A2D1F" w14:paraId="4B766838" w14:textId="77777777">
        <w:trPr>
          <w:trHeight w:val="1425"/>
        </w:trPr>
        <w:tc>
          <w:tcPr>
            <w:tcW w:w="8522" w:type="dxa"/>
            <w:gridSpan w:val="12"/>
            <w:tcBorders>
              <w:left w:val="single" w:sz="12" w:space="0" w:color="auto"/>
              <w:bottom w:val="nil"/>
              <w:right w:val="single" w:sz="12" w:space="0" w:color="auto"/>
            </w:tcBorders>
          </w:tcPr>
          <w:p w14:paraId="350DC184" w14:textId="77777777" w:rsidR="004A2D1F" w:rsidRPr="00FB7C2C" w:rsidRDefault="00DA06EB">
            <w:pPr>
              <w:rPr>
                <w:b/>
                <w:bCs/>
              </w:rPr>
            </w:pPr>
            <w:r w:rsidRPr="00FB7C2C">
              <w:rPr>
                <w:rFonts w:hint="eastAsia"/>
                <w:b/>
                <w:bCs/>
              </w:rPr>
              <w:t>思考题</w:t>
            </w:r>
            <w:r w:rsidRPr="00FB7C2C">
              <w:rPr>
                <w:rFonts w:hint="eastAsia"/>
                <w:b/>
                <w:bCs/>
              </w:rPr>
              <w:t>1</w:t>
            </w:r>
            <w:r w:rsidRPr="00FB7C2C">
              <w:rPr>
                <w:rFonts w:hint="eastAsia"/>
                <w:b/>
                <w:bCs/>
              </w:rPr>
              <w:t>：简述华为</w:t>
            </w:r>
            <w:proofErr w:type="gramStart"/>
            <w:r w:rsidRPr="00FB7C2C">
              <w:rPr>
                <w:rFonts w:hint="eastAsia"/>
                <w:b/>
                <w:bCs/>
              </w:rPr>
              <w:t>云环境</w:t>
            </w:r>
            <w:proofErr w:type="gramEnd"/>
            <w:r w:rsidRPr="00FB7C2C">
              <w:rPr>
                <w:rFonts w:hint="eastAsia"/>
                <w:b/>
                <w:bCs/>
              </w:rPr>
              <w:t>下集群的搭建过程。</w:t>
            </w:r>
          </w:p>
          <w:p w14:paraId="3BBE68F4" w14:textId="0127BBB8" w:rsidR="00FB7C2C" w:rsidRDefault="00FB7C2C" w:rsidP="00FB7C2C">
            <w:pPr>
              <w:rPr>
                <w:rFonts w:hint="eastAsia"/>
              </w:rPr>
            </w:pPr>
            <w:r>
              <w:rPr>
                <w:rFonts w:hint="eastAsia"/>
              </w:rPr>
              <w:t>在华为</w:t>
            </w:r>
            <w:proofErr w:type="gramStart"/>
            <w:r>
              <w:rPr>
                <w:rFonts w:hint="eastAsia"/>
              </w:rPr>
              <w:t>云环境</w:t>
            </w:r>
            <w:proofErr w:type="gramEnd"/>
            <w:r>
              <w:rPr>
                <w:rFonts w:hint="eastAsia"/>
              </w:rPr>
              <w:t>下搭建集群的过程如下：</w:t>
            </w:r>
          </w:p>
          <w:p w14:paraId="618A1338" w14:textId="431D8489" w:rsidR="00FB7C2C" w:rsidRPr="00FB7C2C" w:rsidRDefault="00FB7C2C" w:rsidP="00FB7C2C">
            <w:r>
              <w:rPr>
                <w:rFonts w:hint="eastAsia"/>
              </w:rPr>
              <w:t>1.</w:t>
            </w:r>
            <w:r>
              <w:rPr>
                <w:rFonts w:hint="eastAsia"/>
              </w:rPr>
              <w:t>购买云服务器：首先通过华为</w:t>
            </w:r>
            <w:proofErr w:type="gramStart"/>
            <w:r>
              <w:rPr>
                <w:rFonts w:hint="eastAsia"/>
              </w:rPr>
              <w:t>云官网购买</w:t>
            </w:r>
            <w:proofErr w:type="gramEnd"/>
            <w:r>
              <w:rPr>
                <w:rFonts w:hint="eastAsia"/>
              </w:rPr>
              <w:t>多台弹性云服务器（</w:t>
            </w:r>
            <w:r>
              <w:rPr>
                <w:rFonts w:hint="eastAsia"/>
              </w:rPr>
              <w:t>ECS</w:t>
            </w:r>
            <w:r>
              <w:rPr>
                <w:rFonts w:hint="eastAsia"/>
              </w:rPr>
              <w:t>），根据实验需求，选择合适的操作系统镜像（如</w:t>
            </w:r>
            <w:proofErr w:type="spellStart"/>
            <w:r>
              <w:rPr>
                <w:rFonts w:hint="eastAsia"/>
              </w:rPr>
              <w:t>openEuler</w:t>
            </w:r>
            <w:proofErr w:type="spellEnd"/>
            <w:r>
              <w:rPr>
                <w:rFonts w:hint="eastAsia"/>
              </w:rPr>
              <w:t>）以及计算资源配置（如</w:t>
            </w:r>
            <w:r>
              <w:rPr>
                <w:rFonts w:hint="eastAsia"/>
              </w:rPr>
              <w:t>CPU</w:t>
            </w:r>
            <w:r>
              <w:rPr>
                <w:rFonts w:hint="eastAsia"/>
              </w:rPr>
              <w:t>核数和内存）。</w:t>
            </w:r>
          </w:p>
          <w:p w14:paraId="50CD4FED" w14:textId="2A777057" w:rsidR="00FB7C2C" w:rsidRDefault="00FB7C2C" w:rsidP="00FB7C2C">
            <w:pPr>
              <w:rPr>
                <w:rFonts w:hint="eastAsia"/>
              </w:rPr>
            </w:pPr>
            <w:r>
              <w:rPr>
                <w:rFonts w:hint="eastAsia"/>
              </w:rPr>
              <w:t>2.</w:t>
            </w:r>
            <w:r>
              <w:rPr>
                <w:rFonts w:hint="eastAsia"/>
              </w:rPr>
              <w:t>配置服务器网络：在每台服务器上记录其私有</w:t>
            </w:r>
            <w:r>
              <w:rPr>
                <w:rFonts w:hint="eastAsia"/>
              </w:rPr>
              <w:t>IP</w:t>
            </w:r>
            <w:r>
              <w:rPr>
                <w:rFonts w:hint="eastAsia"/>
              </w:rPr>
              <w:t>地址，并在</w:t>
            </w:r>
            <w:r>
              <w:rPr>
                <w:rFonts w:hint="eastAsia"/>
              </w:rPr>
              <w:t>/</w:t>
            </w:r>
            <w:proofErr w:type="spellStart"/>
            <w:r>
              <w:rPr>
                <w:rFonts w:hint="eastAsia"/>
              </w:rPr>
              <w:t>etc</w:t>
            </w:r>
            <w:proofErr w:type="spellEnd"/>
            <w:r>
              <w:rPr>
                <w:rFonts w:hint="eastAsia"/>
              </w:rPr>
              <w:t>/hosts</w:t>
            </w:r>
            <w:r>
              <w:rPr>
                <w:rFonts w:hint="eastAsia"/>
              </w:rPr>
              <w:t>文件中手动配置服务器名称与</w:t>
            </w:r>
            <w:r>
              <w:rPr>
                <w:rFonts w:hint="eastAsia"/>
              </w:rPr>
              <w:t>IP</w:t>
            </w:r>
            <w:r>
              <w:rPr>
                <w:rFonts w:hint="eastAsia"/>
              </w:rPr>
              <w:t>地址的映射，确保各个服务器之间可以通过</w:t>
            </w:r>
            <w:r>
              <w:rPr>
                <w:rFonts w:hint="eastAsia"/>
              </w:rPr>
              <w:t>IP</w:t>
            </w:r>
            <w:r>
              <w:rPr>
                <w:rFonts w:hint="eastAsia"/>
              </w:rPr>
              <w:t>地址或主机名互相访问。</w:t>
            </w:r>
          </w:p>
          <w:p w14:paraId="22C56E71" w14:textId="51803DDA" w:rsidR="00FB7C2C" w:rsidRDefault="00FB7C2C" w:rsidP="00FB7C2C">
            <w:pPr>
              <w:rPr>
                <w:rFonts w:hint="eastAsia"/>
              </w:rPr>
            </w:pPr>
            <w:r>
              <w:rPr>
                <w:rFonts w:hint="eastAsia"/>
              </w:rPr>
              <w:t xml:space="preserve">3. </w:t>
            </w:r>
            <w:r>
              <w:rPr>
                <w:rFonts w:hint="eastAsia"/>
              </w:rPr>
              <w:t>SSH</w:t>
            </w:r>
            <w:proofErr w:type="gramStart"/>
            <w:r>
              <w:rPr>
                <w:rFonts w:hint="eastAsia"/>
              </w:rPr>
              <w:t>免密登录</w:t>
            </w:r>
            <w:proofErr w:type="gramEnd"/>
            <w:r>
              <w:rPr>
                <w:rFonts w:hint="eastAsia"/>
              </w:rPr>
              <w:t>配置：生成本地</w:t>
            </w:r>
            <w:r>
              <w:rPr>
                <w:rFonts w:hint="eastAsia"/>
              </w:rPr>
              <w:t>SSH</w:t>
            </w:r>
            <w:r>
              <w:rPr>
                <w:rFonts w:hint="eastAsia"/>
              </w:rPr>
              <w:t>密钥，并将公</w:t>
            </w:r>
            <w:proofErr w:type="gramStart"/>
            <w:r>
              <w:rPr>
                <w:rFonts w:hint="eastAsia"/>
              </w:rPr>
              <w:t>钥</w:t>
            </w:r>
            <w:proofErr w:type="gramEnd"/>
            <w:r>
              <w:rPr>
                <w:rFonts w:hint="eastAsia"/>
              </w:rPr>
              <w:t>复制到其他集群节点上，通过</w:t>
            </w:r>
            <w:r>
              <w:rPr>
                <w:rFonts w:hint="eastAsia"/>
              </w:rPr>
              <w:t>SSH</w:t>
            </w:r>
            <w:proofErr w:type="gramStart"/>
            <w:r>
              <w:rPr>
                <w:rFonts w:hint="eastAsia"/>
              </w:rPr>
              <w:t>免密登录</w:t>
            </w:r>
            <w:proofErr w:type="gramEnd"/>
            <w:r>
              <w:rPr>
                <w:rFonts w:hint="eastAsia"/>
              </w:rPr>
              <w:t>配置，确保各个服务器之间可以无密码互相通信。这一步至关重要，因为它确保了后续的并行任务可以跨服务器执行，而无需手动输入密码。</w:t>
            </w:r>
          </w:p>
          <w:p w14:paraId="0085928A" w14:textId="7C02401D" w:rsidR="00FB7C2C" w:rsidRDefault="00FB7C2C" w:rsidP="00FB7C2C">
            <w:pPr>
              <w:rPr>
                <w:rFonts w:hint="eastAsia"/>
              </w:rPr>
            </w:pPr>
            <w:r>
              <w:rPr>
                <w:rFonts w:hint="eastAsia"/>
              </w:rPr>
              <w:t>4.</w:t>
            </w:r>
            <w:r>
              <w:rPr>
                <w:rFonts w:hint="eastAsia"/>
              </w:rPr>
              <w:t>安装并配置</w:t>
            </w:r>
            <w:r>
              <w:rPr>
                <w:rFonts w:hint="eastAsia"/>
              </w:rPr>
              <w:t>MPI</w:t>
            </w:r>
            <w:r>
              <w:rPr>
                <w:rFonts w:hint="eastAsia"/>
              </w:rPr>
              <w:t>：在每台服务器上安装</w:t>
            </w:r>
            <w:r>
              <w:rPr>
                <w:rFonts w:hint="eastAsia"/>
              </w:rPr>
              <w:t>MPI</w:t>
            </w:r>
            <w:r>
              <w:rPr>
                <w:rFonts w:hint="eastAsia"/>
              </w:rPr>
              <w:t>相关的依赖包，并配置环境变量（如</w:t>
            </w:r>
            <w:r>
              <w:rPr>
                <w:rFonts w:hint="eastAsia"/>
              </w:rPr>
              <w:t>MPI_ROOT</w:t>
            </w:r>
            <w:r>
              <w:rPr>
                <w:rFonts w:hint="eastAsia"/>
              </w:rPr>
              <w:t>等），确保</w:t>
            </w:r>
            <w:r>
              <w:rPr>
                <w:rFonts w:hint="eastAsia"/>
              </w:rPr>
              <w:t>MPI</w:t>
            </w:r>
            <w:r>
              <w:rPr>
                <w:rFonts w:hint="eastAsia"/>
              </w:rPr>
              <w:t>的相关命令可以在所有节点上正常运行。</w:t>
            </w:r>
            <w:r>
              <w:rPr>
                <w:rFonts w:hint="eastAsia"/>
              </w:rPr>
              <w:t>MPI</w:t>
            </w:r>
            <w:r>
              <w:rPr>
                <w:rFonts w:hint="eastAsia"/>
              </w:rPr>
              <w:t>负责管理集群中的并行计算和任务分发。</w:t>
            </w:r>
          </w:p>
          <w:p w14:paraId="601A3CE9" w14:textId="0C2E7EEA" w:rsidR="00FB7C2C" w:rsidRDefault="00FB7C2C" w:rsidP="00FB7C2C">
            <w:pPr>
              <w:rPr>
                <w:rFonts w:hint="eastAsia"/>
              </w:rPr>
            </w:pPr>
            <w:r>
              <w:rPr>
                <w:rFonts w:hint="eastAsia"/>
              </w:rPr>
              <w:t>5.</w:t>
            </w:r>
            <w:r>
              <w:rPr>
                <w:rFonts w:hint="eastAsia"/>
              </w:rPr>
              <w:t>主机配置文件设置：在</w:t>
            </w:r>
            <w:proofErr w:type="gramStart"/>
            <w:r>
              <w:rPr>
                <w:rFonts w:hint="eastAsia"/>
              </w:rPr>
              <w:t>集群主</w:t>
            </w:r>
            <w:proofErr w:type="gramEnd"/>
            <w:r>
              <w:rPr>
                <w:rFonts w:hint="eastAsia"/>
              </w:rPr>
              <w:t>节点上创建主机配置文件，定义各个服务器及其处理器核的数量，这个文件会在运行</w:t>
            </w:r>
            <w:r>
              <w:rPr>
                <w:rFonts w:hint="eastAsia"/>
              </w:rPr>
              <w:t>MPI</w:t>
            </w:r>
            <w:r>
              <w:rPr>
                <w:rFonts w:hint="eastAsia"/>
              </w:rPr>
              <w:t>程序时使用，确保程序可以正确分配任务到不同的节点。</w:t>
            </w:r>
          </w:p>
          <w:p w14:paraId="2B46F1DF" w14:textId="5E7247D2" w:rsidR="00FB7C2C" w:rsidRPr="00FB7C2C" w:rsidRDefault="00FB7C2C" w:rsidP="00FB7C2C">
            <w:pPr>
              <w:rPr>
                <w:rFonts w:hint="eastAsia"/>
              </w:rPr>
            </w:pPr>
            <w:r>
              <w:rPr>
                <w:rFonts w:hint="eastAsia"/>
              </w:rPr>
              <w:t>6.</w:t>
            </w:r>
            <w:r>
              <w:rPr>
                <w:rFonts w:hint="eastAsia"/>
              </w:rPr>
              <w:t>同步程序文件：通过</w:t>
            </w:r>
            <w:proofErr w:type="spellStart"/>
            <w:r>
              <w:rPr>
                <w:rFonts w:hint="eastAsia"/>
              </w:rPr>
              <w:t>scp</w:t>
            </w:r>
            <w:proofErr w:type="spellEnd"/>
            <w:r>
              <w:rPr>
                <w:rFonts w:hint="eastAsia"/>
              </w:rPr>
              <w:t>命令将主节点的程序文件和配置文件复制到其他节点，确保所有节点上都有相同的程序文件和配置。</w:t>
            </w:r>
          </w:p>
          <w:p w14:paraId="7906CB5B" w14:textId="0F95D47B" w:rsidR="00FB7C2C" w:rsidRDefault="00FB7C2C" w:rsidP="00FB7C2C">
            <w:pPr>
              <w:rPr>
                <w:rFonts w:hint="eastAsia"/>
              </w:rPr>
            </w:pPr>
            <w:r>
              <w:rPr>
                <w:rFonts w:hint="eastAsia"/>
              </w:rPr>
              <w:t>7.</w:t>
            </w:r>
            <w:r>
              <w:rPr>
                <w:rFonts w:hint="eastAsia"/>
              </w:rPr>
              <w:t>运行并行程序：通过</w:t>
            </w:r>
            <w:proofErr w:type="spellStart"/>
            <w:r>
              <w:rPr>
                <w:rFonts w:hint="eastAsia"/>
              </w:rPr>
              <w:t>mpirun</w:t>
            </w:r>
            <w:proofErr w:type="spellEnd"/>
            <w:r>
              <w:rPr>
                <w:rFonts w:hint="eastAsia"/>
              </w:rPr>
              <w:t>命令在集群上运行并行程序，指定使用的进程数和配置文件，集群中的多个节点会协同处理任务，实现并行计算。</w:t>
            </w:r>
          </w:p>
          <w:p w14:paraId="6BC5A52A" w14:textId="77777777" w:rsidR="004A2D1F" w:rsidRPr="00FB7C2C" w:rsidRDefault="00DA06EB">
            <w:pPr>
              <w:rPr>
                <w:b/>
                <w:bCs/>
              </w:rPr>
            </w:pPr>
            <w:r w:rsidRPr="00FB7C2C">
              <w:rPr>
                <w:rFonts w:hint="eastAsia"/>
                <w:b/>
                <w:bCs/>
              </w:rPr>
              <w:t>思考题</w:t>
            </w:r>
            <w:r w:rsidRPr="00FB7C2C">
              <w:rPr>
                <w:rFonts w:hint="eastAsia"/>
                <w:b/>
                <w:bCs/>
              </w:rPr>
              <w:t>2</w:t>
            </w:r>
            <w:r w:rsidRPr="00FB7C2C">
              <w:rPr>
                <w:rFonts w:hint="eastAsia"/>
                <w:b/>
                <w:bCs/>
              </w:rPr>
              <w:t>：集群之间如果彼此</w:t>
            </w:r>
            <w:proofErr w:type="gramStart"/>
            <w:r w:rsidRPr="00FB7C2C">
              <w:rPr>
                <w:rFonts w:hint="eastAsia"/>
                <w:b/>
                <w:bCs/>
              </w:rPr>
              <w:t>不</w:t>
            </w:r>
            <w:proofErr w:type="gramEnd"/>
            <w:r w:rsidRPr="00FB7C2C">
              <w:rPr>
                <w:rFonts w:hint="eastAsia"/>
                <w:b/>
                <w:bCs/>
              </w:rPr>
              <w:t>配置信任秘</w:t>
            </w:r>
            <w:proofErr w:type="gramStart"/>
            <w:r w:rsidRPr="00FB7C2C">
              <w:rPr>
                <w:rFonts w:hint="eastAsia"/>
                <w:b/>
                <w:bCs/>
              </w:rPr>
              <w:t>钥</w:t>
            </w:r>
            <w:proofErr w:type="gramEnd"/>
            <w:r w:rsidRPr="00FB7C2C">
              <w:rPr>
                <w:rFonts w:hint="eastAsia"/>
                <w:b/>
                <w:bCs/>
              </w:rPr>
              <w:t>，程序能否正常运行？</w:t>
            </w:r>
          </w:p>
          <w:p w14:paraId="1A032B2A" w14:textId="3EDBD0CC" w:rsidR="00FB7C2C" w:rsidRDefault="00FB7C2C">
            <w:pPr>
              <w:rPr>
                <w:rFonts w:hint="eastAsia"/>
              </w:rPr>
            </w:pPr>
            <w:r w:rsidRPr="00FB7C2C">
              <w:rPr>
                <w:rFonts w:hint="eastAsia"/>
              </w:rPr>
              <w:t>如果集群之间</w:t>
            </w:r>
            <w:proofErr w:type="gramStart"/>
            <w:r w:rsidRPr="00FB7C2C">
              <w:rPr>
                <w:rFonts w:hint="eastAsia"/>
              </w:rPr>
              <w:t>不</w:t>
            </w:r>
            <w:proofErr w:type="gramEnd"/>
            <w:r w:rsidRPr="00FB7C2C">
              <w:rPr>
                <w:rFonts w:hint="eastAsia"/>
              </w:rPr>
              <w:t>配置信任秘</w:t>
            </w:r>
            <w:proofErr w:type="gramStart"/>
            <w:r w:rsidRPr="00FB7C2C">
              <w:rPr>
                <w:rFonts w:hint="eastAsia"/>
              </w:rPr>
              <w:t>钥</w:t>
            </w:r>
            <w:proofErr w:type="gramEnd"/>
            <w:r w:rsidRPr="00FB7C2C">
              <w:rPr>
                <w:rFonts w:hint="eastAsia"/>
              </w:rPr>
              <w:t>，程序通常不能正常运行。并行计算依赖于各个节点之间的通信，而</w:t>
            </w:r>
            <w:r w:rsidRPr="00FB7C2C">
              <w:rPr>
                <w:rFonts w:hint="eastAsia"/>
              </w:rPr>
              <w:t>MPI</w:t>
            </w:r>
            <w:r w:rsidRPr="00FB7C2C">
              <w:rPr>
                <w:rFonts w:hint="eastAsia"/>
              </w:rPr>
              <w:t>通过</w:t>
            </w:r>
            <w:r w:rsidRPr="00FB7C2C">
              <w:rPr>
                <w:rFonts w:hint="eastAsia"/>
              </w:rPr>
              <w:t>SSH</w:t>
            </w:r>
            <w:r w:rsidRPr="00FB7C2C">
              <w:rPr>
                <w:rFonts w:hint="eastAsia"/>
              </w:rPr>
              <w:t>协议在节点之间传递消息。如果没有</w:t>
            </w:r>
            <w:proofErr w:type="gramStart"/>
            <w:r w:rsidRPr="00FB7C2C">
              <w:rPr>
                <w:rFonts w:hint="eastAsia"/>
              </w:rPr>
              <w:t>配置免密登录</w:t>
            </w:r>
            <w:proofErr w:type="gramEnd"/>
            <w:r w:rsidRPr="00FB7C2C">
              <w:rPr>
                <w:rFonts w:hint="eastAsia"/>
              </w:rPr>
              <w:t>，每次节点之间通信时都会要求手动输入密码，无法自动化执行分布式计算任务，从而导致程序无法正确运行。因此，配置信任秘</w:t>
            </w:r>
            <w:proofErr w:type="gramStart"/>
            <w:r w:rsidRPr="00FB7C2C">
              <w:rPr>
                <w:rFonts w:hint="eastAsia"/>
              </w:rPr>
              <w:t>钥</w:t>
            </w:r>
            <w:proofErr w:type="gramEnd"/>
            <w:r w:rsidRPr="00FB7C2C">
              <w:rPr>
                <w:rFonts w:hint="eastAsia"/>
              </w:rPr>
              <w:t>（</w:t>
            </w:r>
            <w:proofErr w:type="gramStart"/>
            <w:r w:rsidRPr="00FB7C2C">
              <w:rPr>
                <w:rFonts w:hint="eastAsia"/>
              </w:rPr>
              <w:t>免密登录</w:t>
            </w:r>
            <w:proofErr w:type="gramEnd"/>
            <w:r w:rsidRPr="00FB7C2C">
              <w:rPr>
                <w:rFonts w:hint="eastAsia"/>
              </w:rPr>
              <w:t>）是保证集群中并行程序能够顺利执行的关键步骤。</w:t>
            </w:r>
          </w:p>
          <w:p w14:paraId="185E2FA6" w14:textId="77777777" w:rsidR="004A2D1F" w:rsidRPr="00FB7C2C" w:rsidRDefault="00DA06EB">
            <w:pPr>
              <w:rPr>
                <w:b/>
                <w:bCs/>
              </w:rPr>
            </w:pPr>
            <w:r w:rsidRPr="00FB7C2C">
              <w:rPr>
                <w:rFonts w:hint="eastAsia"/>
                <w:b/>
                <w:bCs/>
              </w:rPr>
              <w:t>思考题</w:t>
            </w:r>
            <w:r w:rsidRPr="00FB7C2C">
              <w:rPr>
                <w:rFonts w:hint="eastAsia"/>
                <w:b/>
                <w:bCs/>
              </w:rPr>
              <w:t>3</w:t>
            </w:r>
            <w:r w:rsidRPr="00FB7C2C">
              <w:rPr>
                <w:rFonts w:hint="eastAsia"/>
                <w:b/>
                <w:bCs/>
              </w:rPr>
              <w:t>：</w:t>
            </w:r>
            <w:r w:rsidRPr="00FB7C2C">
              <w:rPr>
                <w:rFonts w:hint="eastAsia"/>
                <w:b/>
                <w:bCs/>
              </w:rPr>
              <w:t>hello-world</w:t>
            </w:r>
            <w:r w:rsidRPr="00FB7C2C">
              <w:rPr>
                <w:rFonts w:hint="eastAsia"/>
                <w:b/>
                <w:bCs/>
              </w:rPr>
              <w:t>程序多次运行，结果一样吗？</w:t>
            </w:r>
          </w:p>
          <w:p w14:paraId="1DAE1F11" w14:textId="6F717307" w:rsidR="00FB7C2C" w:rsidRDefault="00FB7C2C">
            <w:pPr>
              <w:rPr>
                <w:rFonts w:hint="eastAsia"/>
              </w:rPr>
            </w:pPr>
            <w:r w:rsidRPr="00FB7C2C">
              <w:rPr>
                <w:rFonts w:hint="eastAsia"/>
              </w:rPr>
              <w:t>在正常情况下，</w:t>
            </w:r>
            <w:r w:rsidRPr="00FB7C2C">
              <w:rPr>
                <w:rFonts w:hint="eastAsia"/>
              </w:rPr>
              <w:t>hello-world</w:t>
            </w:r>
            <w:r w:rsidRPr="00FB7C2C">
              <w:rPr>
                <w:rFonts w:hint="eastAsia"/>
              </w:rPr>
              <w:t>程序多次运行时，结果是一样的。这是因为</w:t>
            </w:r>
            <w:r w:rsidRPr="00FB7C2C">
              <w:rPr>
                <w:rFonts w:hint="eastAsia"/>
              </w:rPr>
              <w:t>hello-world</w:t>
            </w:r>
            <w:r w:rsidRPr="00FB7C2C">
              <w:rPr>
                <w:rFonts w:hint="eastAsia"/>
              </w:rPr>
              <w:t>程序本质上是一个简单的并行程序，它的输出只是每个处理节点的</w:t>
            </w:r>
            <w:r w:rsidRPr="00FB7C2C">
              <w:rPr>
                <w:rFonts w:hint="eastAsia"/>
              </w:rPr>
              <w:t>ID</w:t>
            </w:r>
            <w:r w:rsidRPr="00FB7C2C">
              <w:rPr>
                <w:rFonts w:hint="eastAsia"/>
              </w:rPr>
              <w:t>、进程编号以及总进程数。这些信息在每次运行时都是固定的，因此输出也应该是相同的，除非发生了意外情况（如网络故障或节点故障）。</w:t>
            </w:r>
          </w:p>
          <w:p w14:paraId="2F160D2B" w14:textId="77777777" w:rsidR="004A2D1F" w:rsidRPr="00FB7C2C" w:rsidRDefault="00DA06EB">
            <w:pPr>
              <w:rPr>
                <w:b/>
                <w:bCs/>
              </w:rPr>
            </w:pPr>
            <w:r w:rsidRPr="00FB7C2C">
              <w:rPr>
                <w:rFonts w:hint="eastAsia"/>
                <w:b/>
                <w:bCs/>
              </w:rPr>
              <w:t>思考题</w:t>
            </w:r>
            <w:r w:rsidRPr="00FB7C2C">
              <w:rPr>
                <w:rFonts w:hint="eastAsia"/>
                <w:b/>
                <w:bCs/>
              </w:rPr>
              <w:t>4</w:t>
            </w:r>
            <w:r w:rsidRPr="00FB7C2C">
              <w:rPr>
                <w:rFonts w:hint="eastAsia"/>
                <w:b/>
                <w:bCs/>
              </w:rPr>
              <w:t>：</w:t>
            </w:r>
            <w:r w:rsidRPr="00FB7C2C">
              <w:rPr>
                <w:rFonts w:hint="eastAsia"/>
                <w:b/>
                <w:bCs/>
              </w:rPr>
              <w:t>PI</w:t>
            </w:r>
            <w:r w:rsidRPr="00FB7C2C">
              <w:rPr>
                <w:rFonts w:hint="eastAsia"/>
                <w:b/>
                <w:bCs/>
              </w:rPr>
              <w:t>并行代码，增加更多的进程数（超过每个机器的</w:t>
            </w:r>
            <w:r w:rsidRPr="00FB7C2C">
              <w:rPr>
                <w:rFonts w:hint="eastAsia"/>
                <w:b/>
                <w:bCs/>
              </w:rPr>
              <w:t>CPU</w:t>
            </w:r>
            <w:r w:rsidRPr="00FB7C2C">
              <w:rPr>
                <w:rFonts w:hint="eastAsia"/>
                <w:b/>
                <w:bCs/>
              </w:rPr>
              <w:t>核数），性能如何变化？</w:t>
            </w:r>
          </w:p>
          <w:p w14:paraId="0B88E083" w14:textId="3FF7F452" w:rsidR="00A33CBA" w:rsidRDefault="00A33CBA" w:rsidP="00A33CBA">
            <w:r>
              <w:rPr>
                <w:rFonts w:hint="eastAsia"/>
              </w:rPr>
              <w:t>当并行代码的进程数增加，尤其是超过每台机器的</w:t>
            </w:r>
            <w:r>
              <w:rPr>
                <w:rFonts w:hint="eastAsia"/>
              </w:rPr>
              <w:t>CPU</w:t>
            </w:r>
            <w:r>
              <w:rPr>
                <w:rFonts w:hint="eastAsia"/>
              </w:rPr>
              <w:t>核数时，程序的性能可能不会继续提升，甚至可能下降。这是因为：</w:t>
            </w:r>
          </w:p>
          <w:p w14:paraId="70CACCAB" w14:textId="77777777" w:rsidR="003709C2" w:rsidRDefault="003709C2" w:rsidP="00A33CBA">
            <w:pPr>
              <w:rPr>
                <w:rFonts w:hint="eastAsia"/>
              </w:rPr>
            </w:pPr>
          </w:p>
          <w:p w14:paraId="7CC8AFEA" w14:textId="70BB79EB" w:rsidR="00A33CBA" w:rsidRDefault="00A33CBA" w:rsidP="00A33CBA">
            <w:pPr>
              <w:rPr>
                <w:rFonts w:hint="eastAsia"/>
              </w:rPr>
            </w:pPr>
            <w:r>
              <w:rPr>
                <w:rFonts w:hint="eastAsia"/>
              </w:rPr>
              <w:t>1.</w:t>
            </w:r>
            <w:r>
              <w:rPr>
                <w:rFonts w:hint="eastAsia"/>
              </w:rPr>
              <w:t>上下文切换开销：当进程数超过</w:t>
            </w:r>
            <w:r>
              <w:rPr>
                <w:rFonts w:hint="eastAsia"/>
              </w:rPr>
              <w:t>CPU</w:t>
            </w:r>
            <w:r>
              <w:rPr>
                <w:rFonts w:hint="eastAsia"/>
              </w:rPr>
              <w:t>核数时，操作系统需要在多个进程之间切换，而每次切换都会带来额外的开销，增加了程序的运行时间。</w:t>
            </w:r>
          </w:p>
          <w:p w14:paraId="52CCB23E" w14:textId="7DFD0DEF" w:rsidR="00A33CBA" w:rsidRDefault="00A33CBA" w:rsidP="00A33CBA">
            <w:pPr>
              <w:rPr>
                <w:rFonts w:hint="eastAsia"/>
              </w:rPr>
            </w:pPr>
            <w:r>
              <w:rPr>
                <w:rFonts w:hint="eastAsia"/>
              </w:rPr>
              <w:t>2.</w:t>
            </w:r>
            <w:r>
              <w:rPr>
                <w:rFonts w:hint="eastAsia"/>
              </w:rPr>
              <w:t>资源竞争：过多的进程会导致</w:t>
            </w:r>
            <w:r>
              <w:rPr>
                <w:rFonts w:hint="eastAsia"/>
              </w:rPr>
              <w:t>CPU</w:t>
            </w:r>
            <w:r>
              <w:rPr>
                <w:rFonts w:hint="eastAsia"/>
              </w:rPr>
              <w:t>、内存、</w:t>
            </w:r>
            <w:r>
              <w:rPr>
                <w:rFonts w:hint="eastAsia"/>
              </w:rPr>
              <w:t>I/O</w:t>
            </w:r>
            <w:r>
              <w:rPr>
                <w:rFonts w:hint="eastAsia"/>
              </w:rPr>
              <w:t>等资源的竞争，进程之间的资源争夺会影响并行程序的效率。</w:t>
            </w:r>
          </w:p>
          <w:p w14:paraId="2B3AFBFC" w14:textId="651BD6C0" w:rsidR="00A33CBA" w:rsidRDefault="00A33CBA" w:rsidP="00A33CBA">
            <w:r>
              <w:rPr>
                <w:rFonts w:hint="eastAsia"/>
              </w:rPr>
              <w:t>3.</w:t>
            </w:r>
            <w:r>
              <w:rPr>
                <w:rFonts w:hint="eastAsia"/>
              </w:rPr>
              <w:t>通信开销：在并行计算中，进程之间需要通过网络通信进行数据交换。如果进程数过多，通信开销会显著增加，反而可能导致并行效率降低。</w:t>
            </w:r>
          </w:p>
          <w:p w14:paraId="304D072D" w14:textId="77777777" w:rsidR="003709C2" w:rsidRDefault="003709C2" w:rsidP="00A33CBA">
            <w:pPr>
              <w:rPr>
                <w:rFonts w:hint="eastAsia"/>
              </w:rPr>
            </w:pPr>
          </w:p>
          <w:p w14:paraId="7056C2A7" w14:textId="1619133B" w:rsidR="003709C2" w:rsidRDefault="00A33CBA" w:rsidP="00A33CBA">
            <w:pPr>
              <w:rPr>
                <w:rFonts w:hint="eastAsia"/>
              </w:rPr>
            </w:pPr>
            <w:r>
              <w:rPr>
                <w:rFonts w:hint="eastAsia"/>
              </w:rPr>
              <w:t>因此，增加进程数能够提升性能的前提是进程数不要超过机器的物理核数。当进程数超过核数时，性能可能会出现瓶颈甚至下降。</w:t>
            </w:r>
          </w:p>
        </w:tc>
      </w:tr>
      <w:tr w:rsidR="004A2D1F" w14:paraId="5BED08AD" w14:textId="77777777">
        <w:tc>
          <w:tcPr>
            <w:tcW w:w="8522" w:type="dxa"/>
            <w:gridSpan w:val="12"/>
            <w:tcBorders>
              <w:top w:val="single" w:sz="12" w:space="0" w:color="auto"/>
              <w:left w:val="single" w:sz="12" w:space="0" w:color="auto"/>
              <w:bottom w:val="single" w:sz="4" w:space="0" w:color="auto"/>
              <w:right w:val="single" w:sz="12" w:space="0" w:color="auto"/>
            </w:tcBorders>
          </w:tcPr>
          <w:p w14:paraId="18890762" w14:textId="77777777" w:rsidR="004A2D1F" w:rsidRDefault="00DA06EB">
            <w:pPr>
              <w:rPr>
                <w:b/>
                <w:sz w:val="24"/>
              </w:rPr>
            </w:pPr>
            <w:r>
              <w:rPr>
                <w:rFonts w:hint="eastAsia"/>
                <w:b/>
                <w:sz w:val="24"/>
              </w:rPr>
              <w:lastRenderedPageBreak/>
              <w:t>五、实验心得体会</w:t>
            </w:r>
          </w:p>
        </w:tc>
      </w:tr>
      <w:tr w:rsidR="004A2D1F" w14:paraId="791CB9F8" w14:textId="77777777">
        <w:trPr>
          <w:trHeight w:val="1035"/>
        </w:trPr>
        <w:tc>
          <w:tcPr>
            <w:tcW w:w="8522" w:type="dxa"/>
            <w:gridSpan w:val="12"/>
            <w:tcBorders>
              <w:top w:val="single" w:sz="4" w:space="0" w:color="auto"/>
              <w:left w:val="single" w:sz="12" w:space="0" w:color="auto"/>
              <w:bottom w:val="single" w:sz="12" w:space="0" w:color="auto"/>
              <w:right w:val="single" w:sz="12" w:space="0" w:color="auto"/>
            </w:tcBorders>
          </w:tcPr>
          <w:p w14:paraId="325599A2" w14:textId="77777777" w:rsidR="00C4781C" w:rsidRDefault="00C4781C" w:rsidP="00C4781C"/>
          <w:p w14:paraId="18F3ADD3" w14:textId="7154F564" w:rsidR="00C4781C" w:rsidRDefault="00C4781C" w:rsidP="00C4781C">
            <w:pPr>
              <w:rPr>
                <w:rFonts w:hint="eastAsia"/>
              </w:rPr>
            </w:pPr>
            <w:r>
              <w:rPr>
                <w:rFonts w:hint="eastAsia"/>
              </w:rPr>
              <w:t xml:space="preserve">1. </w:t>
            </w:r>
            <w:r>
              <w:rPr>
                <w:rFonts w:hint="eastAsia"/>
              </w:rPr>
              <w:t>云平台的应用与优势：</w:t>
            </w:r>
          </w:p>
          <w:p w14:paraId="237F7354" w14:textId="6356FEF4" w:rsidR="00C4781C" w:rsidRDefault="00C4781C" w:rsidP="00C4781C">
            <w:pPr>
              <w:rPr>
                <w:rFonts w:hint="eastAsia"/>
              </w:rPr>
            </w:pPr>
            <w:r>
              <w:rPr>
                <w:rFonts w:hint="eastAsia"/>
              </w:rPr>
              <w:t xml:space="preserve">   </w:t>
            </w:r>
            <w:r>
              <w:rPr>
                <w:rFonts w:hint="eastAsia"/>
              </w:rPr>
              <w:t>在本实验中，我使用了华为云的弹性云服务器（</w:t>
            </w:r>
            <w:r>
              <w:rPr>
                <w:rFonts w:hint="eastAsia"/>
              </w:rPr>
              <w:t>ECS</w:t>
            </w:r>
            <w:r>
              <w:rPr>
                <w:rFonts w:hint="eastAsia"/>
              </w:rPr>
              <w:t>）来搭建并行计算环境。云平台的优势在于灵活的资源配置和按需扩展能力，让我们能够快速获得所需的计算资源，无需自己配置物理服务器。这让我更加意识到</w:t>
            </w:r>
            <w:proofErr w:type="gramStart"/>
            <w:r>
              <w:rPr>
                <w:rFonts w:hint="eastAsia"/>
              </w:rPr>
              <w:t>云计算</w:t>
            </w:r>
            <w:proofErr w:type="gramEnd"/>
            <w:r>
              <w:rPr>
                <w:rFonts w:hint="eastAsia"/>
              </w:rPr>
              <w:t>在实际并行计算中的应用场景和潜力。</w:t>
            </w:r>
          </w:p>
          <w:p w14:paraId="6B782AC4" w14:textId="73E39F25" w:rsidR="00C4781C" w:rsidRDefault="00C4781C" w:rsidP="00C4781C">
            <w:pPr>
              <w:rPr>
                <w:rFonts w:hint="eastAsia"/>
              </w:rPr>
            </w:pPr>
            <w:r>
              <w:rPr>
                <w:rFonts w:hint="eastAsia"/>
              </w:rPr>
              <w:t xml:space="preserve">2. </w:t>
            </w:r>
            <w:r>
              <w:rPr>
                <w:rFonts w:hint="eastAsia"/>
              </w:rPr>
              <w:t>并行环境的搭建细节：</w:t>
            </w:r>
          </w:p>
          <w:p w14:paraId="2DC5B4D8" w14:textId="7E5D31DE" w:rsidR="00C4781C" w:rsidRDefault="00C4781C" w:rsidP="00C4781C">
            <w:pPr>
              <w:rPr>
                <w:rFonts w:hint="eastAsia"/>
              </w:rPr>
            </w:pPr>
            <w:r>
              <w:rPr>
                <w:rFonts w:hint="eastAsia"/>
              </w:rPr>
              <w:t xml:space="preserve">   </w:t>
            </w:r>
            <w:r>
              <w:rPr>
                <w:rFonts w:hint="eastAsia"/>
              </w:rPr>
              <w:t>通过本次实验，我更加清晰地理解了搭建并行计算环境所需的步骤和细节。特别是</w:t>
            </w:r>
            <w:r>
              <w:rPr>
                <w:rFonts w:hint="eastAsia"/>
              </w:rPr>
              <w:t>SSH</w:t>
            </w:r>
            <w:proofErr w:type="gramStart"/>
            <w:r>
              <w:rPr>
                <w:rFonts w:hint="eastAsia"/>
              </w:rPr>
              <w:t>免密登录</w:t>
            </w:r>
            <w:proofErr w:type="gramEnd"/>
            <w:r>
              <w:rPr>
                <w:rFonts w:hint="eastAsia"/>
              </w:rPr>
              <w:t>配置和</w:t>
            </w:r>
            <w:r>
              <w:rPr>
                <w:rFonts w:hint="eastAsia"/>
              </w:rPr>
              <w:t>MPI</w:t>
            </w:r>
            <w:r>
              <w:rPr>
                <w:rFonts w:hint="eastAsia"/>
              </w:rPr>
              <w:t>安装配置环节，使我认识到集群中节点间通信的核心在于保证各节点的互联互通和信任关系，</w:t>
            </w:r>
            <w:proofErr w:type="gramStart"/>
            <w:r>
              <w:rPr>
                <w:rFonts w:hint="eastAsia"/>
              </w:rPr>
              <w:t>免密登录</w:t>
            </w:r>
            <w:proofErr w:type="gramEnd"/>
            <w:r>
              <w:rPr>
                <w:rFonts w:hint="eastAsia"/>
              </w:rPr>
              <w:t>至关重要，否则集群运行将受阻。</w:t>
            </w:r>
          </w:p>
          <w:p w14:paraId="14B78622" w14:textId="749592F3" w:rsidR="00C4781C" w:rsidRDefault="00C4781C" w:rsidP="00C4781C">
            <w:pPr>
              <w:rPr>
                <w:rFonts w:hint="eastAsia"/>
              </w:rPr>
            </w:pPr>
            <w:r>
              <w:rPr>
                <w:rFonts w:hint="eastAsia"/>
              </w:rPr>
              <w:t>3. MPI</w:t>
            </w:r>
            <w:r>
              <w:rPr>
                <w:rFonts w:hint="eastAsia"/>
              </w:rPr>
              <w:t>并行程序的实现与优化：</w:t>
            </w:r>
          </w:p>
          <w:p w14:paraId="50EB2A44" w14:textId="29337B00" w:rsidR="00C4781C" w:rsidRDefault="00C4781C" w:rsidP="00C4781C">
            <w:pPr>
              <w:rPr>
                <w:rFonts w:hint="eastAsia"/>
              </w:rPr>
            </w:pPr>
            <w:r>
              <w:rPr>
                <w:rFonts w:hint="eastAsia"/>
              </w:rPr>
              <w:t xml:space="preserve">   </w:t>
            </w:r>
            <w:r>
              <w:rPr>
                <w:rFonts w:hint="eastAsia"/>
              </w:rPr>
              <w:t>实验中，我编写并运行了基于</w:t>
            </w:r>
            <w:r>
              <w:rPr>
                <w:rFonts w:hint="eastAsia"/>
              </w:rPr>
              <w:t>MPI</w:t>
            </w:r>
            <w:r>
              <w:rPr>
                <w:rFonts w:hint="eastAsia"/>
              </w:rPr>
              <w:t>的</w:t>
            </w:r>
            <w:r>
              <w:rPr>
                <w:rFonts w:hint="eastAsia"/>
              </w:rPr>
              <w:t>Hello World</w:t>
            </w:r>
            <w:r>
              <w:rPr>
                <w:rFonts w:hint="eastAsia"/>
              </w:rPr>
              <w:t>程序和</w:t>
            </w:r>
            <w:r>
              <w:rPr>
                <w:rFonts w:hint="eastAsia"/>
              </w:rPr>
              <w:t>PI</w:t>
            </w:r>
            <w:r>
              <w:rPr>
                <w:rFonts w:hint="eastAsia"/>
              </w:rPr>
              <w:t>计算程序。这不仅让我掌握了</w:t>
            </w:r>
            <w:r>
              <w:rPr>
                <w:rFonts w:hint="eastAsia"/>
              </w:rPr>
              <w:t>MPI</w:t>
            </w:r>
            <w:r>
              <w:rPr>
                <w:rFonts w:hint="eastAsia"/>
              </w:rPr>
              <w:t>并行程序的编写方法，还通过多次运行和调试过程，了解到如何根据节点数量合理分配任务，以提高程序的并行效率。我深刻体会到并行计算不仅在硬件资源上有要求，还需要对算法和程序进行优化，以减少通信开销并提高负载均衡性。</w:t>
            </w:r>
          </w:p>
          <w:p w14:paraId="68C1451F" w14:textId="1355B5B4" w:rsidR="00C4781C" w:rsidRDefault="00C4781C" w:rsidP="00C4781C">
            <w:pPr>
              <w:rPr>
                <w:rFonts w:hint="eastAsia"/>
              </w:rPr>
            </w:pPr>
            <w:r>
              <w:rPr>
                <w:rFonts w:hint="eastAsia"/>
              </w:rPr>
              <w:t xml:space="preserve">4. </w:t>
            </w:r>
            <w:r>
              <w:rPr>
                <w:rFonts w:hint="eastAsia"/>
              </w:rPr>
              <w:t>并行计算的效率提升与瓶颈：</w:t>
            </w:r>
          </w:p>
          <w:p w14:paraId="5F3115C3" w14:textId="5B849566" w:rsidR="004A2D1F" w:rsidRDefault="00C4781C" w:rsidP="00C4781C">
            <w:pPr>
              <w:rPr>
                <w:rFonts w:hint="eastAsia"/>
              </w:rPr>
            </w:pPr>
            <w:r>
              <w:rPr>
                <w:rFonts w:hint="eastAsia"/>
              </w:rPr>
              <w:t xml:space="preserve">   </w:t>
            </w:r>
            <w:r>
              <w:rPr>
                <w:rFonts w:hint="eastAsia"/>
              </w:rPr>
              <w:t>实验中，通过对比串行程序与并行程序在不同处理器数量下的运行时间，我真实地体验到了并行计算在大规模任务中的效率提升。然而，随着进程数的增加，尤其是超过机器的物理核数后，性能提升开始变得有限，甚至出现下降。这让我认识到并行计算的瓶颈不仅来自计算资源，还包括网络通信、上下文切换等其他开销。因此，在实际应用中，合理的并行任务分配和资源使用非常关键。</w:t>
            </w:r>
          </w:p>
        </w:tc>
      </w:tr>
      <w:tr w:rsidR="004A2D1F" w14:paraId="5221CC62" w14:textId="77777777">
        <w:trPr>
          <w:trHeight w:val="2184"/>
        </w:trPr>
        <w:tc>
          <w:tcPr>
            <w:tcW w:w="8522" w:type="dxa"/>
            <w:gridSpan w:val="12"/>
            <w:tcBorders>
              <w:top w:val="single" w:sz="12" w:space="0" w:color="auto"/>
              <w:left w:val="single" w:sz="12" w:space="0" w:color="auto"/>
              <w:bottom w:val="single" w:sz="12" w:space="0" w:color="auto"/>
              <w:right w:val="single" w:sz="12" w:space="0" w:color="auto"/>
            </w:tcBorders>
          </w:tcPr>
          <w:p w14:paraId="04FBE8DD" w14:textId="4F21230D" w:rsidR="00C4781C" w:rsidRDefault="00DA06EB">
            <w:pPr>
              <w:rPr>
                <w:rFonts w:hint="eastAsia"/>
              </w:rPr>
            </w:pPr>
            <w:r>
              <w:rPr>
                <w:rFonts w:hint="eastAsia"/>
              </w:rPr>
              <w:t>指导教师评语：</w:t>
            </w:r>
          </w:p>
          <w:p w14:paraId="7596BEC5" w14:textId="77777777" w:rsidR="004A2D1F" w:rsidRDefault="004A2D1F"/>
          <w:p w14:paraId="33218088" w14:textId="77777777" w:rsidR="004A2D1F" w:rsidRDefault="004A2D1F"/>
          <w:p w14:paraId="586F086C" w14:textId="77777777" w:rsidR="00C4781C" w:rsidRDefault="00C4781C"/>
          <w:p w14:paraId="23801DA8" w14:textId="77777777" w:rsidR="00C4781C" w:rsidRDefault="00C4781C"/>
          <w:p w14:paraId="7E62CEFD" w14:textId="77777777" w:rsidR="00C4781C" w:rsidRDefault="00C4781C">
            <w:pPr>
              <w:rPr>
                <w:rFonts w:hint="eastAsia"/>
              </w:rPr>
            </w:pPr>
          </w:p>
          <w:p w14:paraId="79F549EC" w14:textId="77777777" w:rsidR="004A2D1F" w:rsidRDefault="00DA06EB">
            <w:pPr>
              <w:wordWrap w:val="0"/>
              <w:jc w:val="right"/>
            </w:pPr>
            <w:r>
              <w:rPr>
                <w:rFonts w:hint="eastAsia"/>
              </w:rPr>
              <w:t>日期：</w:t>
            </w:r>
            <w:r>
              <w:rPr>
                <w:rFonts w:hint="eastAsia"/>
              </w:rPr>
              <w:t xml:space="preserve">            </w:t>
            </w:r>
          </w:p>
        </w:tc>
      </w:tr>
    </w:tbl>
    <w:p w14:paraId="75AAA9EF" w14:textId="77777777" w:rsidR="004A2D1F" w:rsidRDefault="004A2D1F"/>
    <w:sectPr w:rsidR="004A2D1F">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7BEAD9" w14:textId="77777777" w:rsidR="0077601F" w:rsidRDefault="0077601F" w:rsidP="00DA06EB">
      <w:r>
        <w:separator/>
      </w:r>
    </w:p>
  </w:endnote>
  <w:endnote w:type="continuationSeparator" w:id="0">
    <w:p w14:paraId="77E3E74A" w14:textId="77777777" w:rsidR="0077601F" w:rsidRDefault="0077601F" w:rsidP="00DA06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8C90B6" w14:textId="77777777" w:rsidR="0077601F" w:rsidRDefault="0077601F" w:rsidP="00DA06EB">
      <w:r>
        <w:separator/>
      </w:r>
    </w:p>
  </w:footnote>
  <w:footnote w:type="continuationSeparator" w:id="0">
    <w:p w14:paraId="17B00B54" w14:textId="77777777" w:rsidR="0077601F" w:rsidRDefault="0077601F" w:rsidP="00DA06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7583649"/>
    <w:multiLevelType w:val="hybridMultilevel"/>
    <w:tmpl w:val="D62AA93C"/>
    <w:lvl w:ilvl="0" w:tplc="99F61F4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7A086025"/>
    <w:multiLevelType w:val="hybridMultilevel"/>
    <w:tmpl w:val="533A64B4"/>
    <w:lvl w:ilvl="0" w:tplc="0E44BA0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692457749">
    <w:abstractNumId w:val="1"/>
  </w:num>
  <w:num w:numId="2" w16cid:durableId="5439801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00E"/>
    <w:rsid w:val="0000489E"/>
    <w:rsid w:val="000126C2"/>
    <w:rsid w:val="00021185"/>
    <w:rsid w:val="0004450D"/>
    <w:rsid w:val="0005029A"/>
    <w:rsid w:val="0005362A"/>
    <w:rsid w:val="00055604"/>
    <w:rsid w:val="000663DF"/>
    <w:rsid w:val="00070F9A"/>
    <w:rsid w:val="00080434"/>
    <w:rsid w:val="00080F39"/>
    <w:rsid w:val="000824D7"/>
    <w:rsid w:val="000A60FB"/>
    <w:rsid w:val="000D400E"/>
    <w:rsid w:val="000F75E3"/>
    <w:rsid w:val="0010234E"/>
    <w:rsid w:val="0010550B"/>
    <w:rsid w:val="00105E2C"/>
    <w:rsid w:val="0010788F"/>
    <w:rsid w:val="00153633"/>
    <w:rsid w:val="00161A31"/>
    <w:rsid w:val="001633F2"/>
    <w:rsid w:val="001747C8"/>
    <w:rsid w:val="00184AE8"/>
    <w:rsid w:val="001936EA"/>
    <w:rsid w:val="00194706"/>
    <w:rsid w:val="001A4976"/>
    <w:rsid w:val="001A5790"/>
    <w:rsid w:val="001B46B7"/>
    <w:rsid w:val="001B7FB3"/>
    <w:rsid w:val="001E1E19"/>
    <w:rsid w:val="001F36AC"/>
    <w:rsid w:val="00215EE7"/>
    <w:rsid w:val="00226473"/>
    <w:rsid w:val="00230B63"/>
    <w:rsid w:val="00237DF1"/>
    <w:rsid w:val="002653D3"/>
    <w:rsid w:val="00271148"/>
    <w:rsid w:val="002758B6"/>
    <w:rsid w:val="002A7407"/>
    <w:rsid w:val="002B077F"/>
    <w:rsid w:val="002C0BE0"/>
    <w:rsid w:val="002F71E8"/>
    <w:rsid w:val="002F7E79"/>
    <w:rsid w:val="0030404D"/>
    <w:rsid w:val="00317DCC"/>
    <w:rsid w:val="003709C2"/>
    <w:rsid w:val="00375919"/>
    <w:rsid w:val="003808AF"/>
    <w:rsid w:val="00392032"/>
    <w:rsid w:val="003D7185"/>
    <w:rsid w:val="003E0BF4"/>
    <w:rsid w:val="003F4492"/>
    <w:rsid w:val="00413BDC"/>
    <w:rsid w:val="00417AC1"/>
    <w:rsid w:val="00423A2E"/>
    <w:rsid w:val="00430D40"/>
    <w:rsid w:val="00433256"/>
    <w:rsid w:val="00446D0C"/>
    <w:rsid w:val="00456CC7"/>
    <w:rsid w:val="00466CDD"/>
    <w:rsid w:val="00470C81"/>
    <w:rsid w:val="004A2D1F"/>
    <w:rsid w:val="004C72F2"/>
    <w:rsid w:val="004D0108"/>
    <w:rsid w:val="00531A84"/>
    <w:rsid w:val="0056532C"/>
    <w:rsid w:val="00567AE1"/>
    <w:rsid w:val="005723D7"/>
    <w:rsid w:val="005D18B1"/>
    <w:rsid w:val="00600FB3"/>
    <w:rsid w:val="00607B23"/>
    <w:rsid w:val="00611CDF"/>
    <w:rsid w:val="006527ED"/>
    <w:rsid w:val="00670CE0"/>
    <w:rsid w:val="006B1005"/>
    <w:rsid w:val="006D2584"/>
    <w:rsid w:val="006D2AEC"/>
    <w:rsid w:val="006E4E3E"/>
    <w:rsid w:val="006F7121"/>
    <w:rsid w:val="006F7B78"/>
    <w:rsid w:val="00702D40"/>
    <w:rsid w:val="00724053"/>
    <w:rsid w:val="0073251F"/>
    <w:rsid w:val="00732F50"/>
    <w:rsid w:val="00761DB6"/>
    <w:rsid w:val="007643ED"/>
    <w:rsid w:val="0077601F"/>
    <w:rsid w:val="00814107"/>
    <w:rsid w:val="008261D2"/>
    <w:rsid w:val="00830EBE"/>
    <w:rsid w:val="00833D42"/>
    <w:rsid w:val="00835B6B"/>
    <w:rsid w:val="00844D74"/>
    <w:rsid w:val="00855A99"/>
    <w:rsid w:val="00856223"/>
    <w:rsid w:val="00857035"/>
    <w:rsid w:val="008600E9"/>
    <w:rsid w:val="00863689"/>
    <w:rsid w:val="0086556C"/>
    <w:rsid w:val="00865F36"/>
    <w:rsid w:val="008906E6"/>
    <w:rsid w:val="008B4604"/>
    <w:rsid w:val="008B676E"/>
    <w:rsid w:val="008E3EFA"/>
    <w:rsid w:val="00917D1E"/>
    <w:rsid w:val="00961159"/>
    <w:rsid w:val="00964352"/>
    <w:rsid w:val="009656B7"/>
    <w:rsid w:val="0098516C"/>
    <w:rsid w:val="009A7BF9"/>
    <w:rsid w:val="009C3DAC"/>
    <w:rsid w:val="009C5E16"/>
    <w:rsid w:val="009E790C"/>
    <w:rsid w:val="009F1DCE"/>
    <w:rsid w:val="00A33CBA"/>
    <w:rsid w:val="00A37864"/>
    <w:rsid w:val="00A51F5C"/>
    <w:rsid w:val="00AC70C5"/>
    <w:rsid w:val="00AE355D"/>
    <w:rsid w:val="00B26F28"/>
    <w:rsid w:val="00B87E1E"/>
    <w:rsid w:val="00BA29F0"/>
    <w:rsid w:val="00BB1844"/>
    <w:rsid w:val="00BB721B"/>
    <w:rsid w:val="00BD3145"/>
    <w:rsid w:val="00BD459B"/>
    <w:rsid w:val="00BE7D5E"/>
    <w:rsid w:val="00C204F5"/>
    <w:rsid w:val="00C340A0"/>
    <w:rsid w:val="00C4781C"/>
    <w:rsid w:val="00C47B20"/>
    <w:rsid w:val="00C60AC6"/>
    <w:rsid w:val="00C701EA"/>
    <w:rsid w:val="00C70A14"/>
    <w:rsid w:val="00C82745"/>
    <w:rsid w:val="00CA351D"/>
    <w:rsid w:val="00CC2FAC"/>
    <w:rsid w:val="00D11532"/>
    <w:rsid w:val="00D25678"/>
    <w:rsid w:val="00D30650"/>
    <w:rsid w:val="00D42ED0"/>
    <w:rsid w:val="00D469FF"/>
    <w:rsid w:val="00D724B3"/>
    <w:rsid w:val="00D86735"/>
    <w:rsid w:val="00D920E4"/>
    <w:rsid w:val="00DA06EB"/>
    <w:rsid w:val="00DA65EF"/>
    <w:rsid w:val="00DA6A88"/>
    <w:rsid w:val="00DD254D"/>
    <w:rsid w:val="00DE3AD9"/>
    <w:rsid w:val="00DE62CA"/>
    <w:rsid w:val="00DF0F78"/>
    <w:rsid w:val="00E35D1F"/>
    <w:rsid w:val="00E458F7"/>
    <w:rsid w:val="00E626F6"/>
    <w:rsid w:val="00E63125"/>
    <w:rsid w:val="00E75BD2"/>
    <w:rsid w:val="00E80E59"/>
    <w:rsid w:val="00E85AE4"/>
    <w:rsid w:val="00E86F51"/>
    <w:rsid w:val="00E90A90"/>
    <w:rsid w:val="00EA1484"/>
    <w:rsid w:val="00EB2306"/>
    <w:rsid w:val="00ED2400"/>
    <w:rsid w:val="00ED7E5B"/>
    <w:rsid w:val="00EE44A3"/>
    <w:rsid w:val="00EF6500"/>
    <w:rsid w:val="00F27952"/>
    <w:rsid w:val="00F33E91"/>
    <w:rsid w:val="00F6637A"/>
    <w:rsid w:val="00F70509"/>
    <w:rsid w:val="00FA741D"/>
    <w:rsid w:val="00FB144C"/>
    <w:rsid w:val="00FB7C2C"/>
    <w:rsid w:val="037F20E8"/>
    <w:rsid w:val="03D04C3D"/>
    <w:rsid w:val="093B6DB4"/>
    <w:rsid w:val="108A5B2A"/>
    <w:rsid w:val="12C60875"/>
    <w:rsid w:val="14A907C7"/>
    <w:rsid w:val="19BC3174"/>
    <w:rsid w:val="2FB10EC8"/>
    <w:rsid w:val="32654607"/>
    <w:rsid w:val="35C04DF0"/>
    <w:rsid w:val="4280179E"/>
    <w:rsid w:val="45291EBC"/>
    <w:rsid w:val="45A068DB"/>
    <w:rsid w:val="47A95391"/>
    <w:rsid w:val="493D20E0"/>
    <w:rsid w:val="4A685A93"/>
    <w:rsid w:val="4DE02E8D"/>
    <w:rsid w:val="4FB5708A"/>
    <w:rsid w:val="53433650"/>
    <w:rsid w:val="549C7756"/>
    <w:rsid w:val="59D00117"/>
    <w:rsid w:val="5A357C7D"/>
    <w:rsid w:val="5CB502BB"/>
    <w:rsid w:val="5CEE0A90"/>
    <w:rsid w:val="625E0F85"/>
    <w:rsid w:val="6480600B"/>
    <w:rsid w:val="681D3340"/>
    <w:rsid w:val="6F7F4669"/>
    <w:rsid w:val="74FA74FF"/>
    <w:rsid w:val="75EB7C36"/>
    <w:rsid w:val="76E60422"/>
    <w:rsid w:val="781C497C"/>
    <w:rsid w:val="78F06F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4CB7AC"/>
  <w15:chartTrackingRefBased/>
  <w15:docId w15:val="{18F8E687-5305-40D2-84A5-CC8B28C48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2">
    <w:name w:val="heading 2"/>
    <w:basedOn w:val="a"/>
    <w:next w:val="a"/>
    <w:link w:val="20"/>
    <w:qFormat/>
    <w:pPr>
      <w:keepNext/>
      <w:keepLines/>
      <w:numPr>
        <w:ilvl w:val="1"/>
      </w:numPr>
      <w:tabs>
        <w:tab w:val="left" w:pos="576"/>
      </w:tabs>
      <w:spacing w:before="260" w:after="260" w:line="415" w:lineRule="auto"/>
      <w:ind w:left="578" w:firstLineChars="225" w:hanging="578"/>
      <w:outlineLvl w:val="1"/>
    </w:pPr>
    <w:rPr>
      <w:rFonts w:ascii="SimSun" w:eastAsia="SimHei" w:hAnsi="SimSun"/>
      <w:bCs/>
      <w:sz w:val="30"/>
      <w:szCs w:val="30"/>
    </w:rPr>
  </w:style>
  <w:style w:type="paragraph" w:styleId="3">
    <w:name w:val="heading 3"/>
    <w:basedOn w:val="a"/>
    <w:next w:val="a"/>
    <w:link w:val="30"/>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rPr>
      <w:rFonts w:ascii="SimSun" w:eastAsia="SimHei" w:hAnsi="SimSun"/>
      <w:bCs/>
      <w:kern w:val="2"/>
      <w:sz w:val="30"/>
      <w:szCs w:val="30"/>
    </w:rPr>
  </w:style>
  <w:style w:type="character" w:customStyle="1" w:styleId="30">
    <w:name w:val="标题 3 字符"/>
    <w:link w:val="3"/>
    <w:semiHidden/>
    <w:rPr>
      <w:b/>
      <w:bCs/>
      <w:kern w:val="2"/>
      <w:sz w:val="32"/>
      <w:szCs w:val="32"/>
    </w:rPr>
  </w:style>
  <w:style w:type="paragraph" w:styleId="a3">
    <w:name w:val="footer"/>
    <w:basedOn w:val="a"/>
    <w:link w:val="a4"/>
    <w:pPr>
      <w:tabs>
        <w:tab w:val="center" w:pos="4153"/>
        <w:tab w:val="right" w:pos="8306"/>
      </w:tabs>
      <w:snapToGrid w:val="0"/>
      <w:jc w:val="left"/>
    </w:pPr>
    <w:rPr>
      <w:sz w:val="18"/>
      <w:szCs w:val="18"/>
    </w:rPr>
  </w:style>
  <w:style w:type="character" w:customStyle="1" w:styleId="a4">
    <w:name w:val="页脚 字符"/>
    <w:link w:val="a3"/>
    <w:rPr>
      <w:kern w:val="2"/>
      <w:sz w:val="18"/>
      <w:szCs w:val="18"/>
    </w:rPr>
  </w:style>
  <w:style w:type="paragraph" w:styleId="a5">
    <w:name w:val="header"/>
    <w:basedOn w:val="a"/>
    <w:link w:val="a6"/>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rPr>
      <w:kern w:val="2"/>
      <w:sz w:val="18"/>
      <w:szCs w:val="18"/>
    </w:rPr>
  </w:style>
  <w:style w:type="paragraph" w:styleId="a7">
    <w:name w:val="List Paragraph"/>
    <w:basedOn w:val="a"/>
    <w:uiPriority w:val="34"/>
    <w:qFormat/>
    <w:pPr>
      <w:autoSpaceDE w:val="0"/>
      <w:autoSpaceDN w:val="0"/>
      <w:adjustRightInd w:val="0"/>
      <w:spacing w:line="360" w:lineRule="auto"/>
      <w:ind w:firstLineChars="200" w:firstLine="420"/>
    </w:pPr>
    <w:rPr>
      <w:rFonts w:ascii="SimSun" w:hAnsi="SimSu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5</Pages>
  <Words>540</Words>
  <Characters>3081</Characters>
  <Application>Microsoft Office Word</Application>
  <DocSecurity>0</DocSecurity>
  <Lines>25</Lines>
  <Paragraphs>7</Paragraphs>
  <ScaleCrop>false</ScaleCrop>
  <Company>HIT</Company>
  <LinksUpToDate>false</LinksUpToDate>
  <CharactersWithSpaces>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计算机网络课程实验报告</dc:title>
  <dc:subject/>
  <dc:creator>Song</dc:creator>
  <cp:keywords/>
  <dc:description/>
  <cp:lastModifiedBy>Tian Chang</cp:lastModifiedBy>
  <cp:revision>11</cp:revision>
  <dcterms:created xsi:type="dcterms:W3CDTF">2022-09-27T11:44:00Z</dcterms:created>
  <dcterms:modified xsi:type="dcterms:W3CDTF">2024-09-20T09:03:00Z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2052-11.1.0.10723</vt:lpwstr>
  </property>
  <property fmtid="{D5CDD505-2E9C-101B-9397-08002B2CF9AE}" pid="3" name="ICV">
    <vt:lpwstr>C99323E399D84BBDB8A32453B0801374</vt:lpwstr>
  </property>
</Properties>
</file>