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FF915" w14:textId="77777777" w:rsidR="00CD1F43" w:rsidRDefault="00CE6201">
      <w:pPr>
        <w:spacing w:line="360" w:lineRule="auto"/>
        <w:jc w:val="center"/>
        <w:outlineLvl w:val="0"/>
        <w:rPr>
          <w:rFonts w:ascii="宋体" w:hAnsi="宋体"/>
          <w:b/>
          <w:bCs/>
          <w:sz w:val="44"/>
          <w:szCs w:val="44"/>
        </w:rPr>
      </w:pPr>
      <w:bookmarkStart w:id="0" w:name="_Toc322354637"/>
      <w:bookmarkStart w:id="1" w:name="_Toc322354770"/>
      <w:bookmarkStart w:id="2" w:name="_Toc322351434"/>
      <w:bookmarkStart w:id="3" w:name="_Toc322269942"/>
      <w:bookmarkStart w:id="4" w:name="_Toc322105634"/>
      <w:bookmarkStart w:id="5" w:name="_Toc322104515"/>
      <w:r>
        <w:rPr>
          <w:rFonts w:ascii="宋体" w:hAnsi="宋体" w:hint="eastAsia"/>
          <w:b/>
          <w:bCs/>
          <w:sz w:val="44"/>
          <w:szCs w:val="44"/>
        </w:rPr>
        <w:t>重庆大学自动化学院</w:t>
      </w:r>
      <w:r>
        <w:rPr>
          <w:rFonts w:ascii="宋体" w:hAnsi="宋体"/>
          <w:b/>
          <w:bCs/>
          <w:sz w:val="44"/>
          <w:szCs w:val="44"/>
        </w:rPr>
        <w:t>20</w:t>
      </w:r>
      <w:r>
        <w:rPr>
          <w:rFonts w:ascii="宋体" w:hAnsi="宋体" w:hint="eastAsia"/>
          <w:b/>
          <w:sz w:val="44"/>
        </w:rPr>
        <w:t>25</w:t>
      </w:r>
      <w:r>
        <w:rPr>
          <w:rFonts w:ascii="宋体" w:hAnsi="宋体" w:hint="eastAsia"/>
          <w:b/>
          <w:bCs/>
          <w:sz w:val="44"/>
          <w:szCs w:val="44"/>
        </w:rPr>
        <w:t>年本科生转专业工作实施</w:t>
      </w:r>
      <w:bookmarkEnd w:id="0"/>
      <w:bookmarkEnd w:id="1"/>
      <w:bookmarkEnd w:id="2"/>
      <w:bookmarkEnd w:id="3"/>
      <w:bookmarkEnd w:id="4"/>
      <w:bookmarkEnd w:id="5"/>
      <w:r>
        <w:rPr>
          <w:rFonts w:ascii="宋体" w:hAnsi="宋体" w:hint="eastAsia"/>
          <w:b/>
          <w:bCs/>
          <w:sz w:val="44"/>
          <w:szCs w:val="44"/>
        </w:rPr>
        <w:t>细则</w:t>
      </w:r>
    </w:p>
    <w:p w14:paraId="5FEC97C1" w14:textId="77777777" w:rsidR="00CD1F43" w:rsidRDefault="00CD1F43">
      <w:pPr>
        <w:spacing w:line="360" w:lineRule="auto"/>
        <w:ind w:firstLineChars="200" w:firstLine="560"/>
        <w:rPr>
          <w:rFonts w:ascii="宋体" w:hAnsi="宋体"/>
          <w:sz w:val="28"/>
          <w:szCs w:val="28"/>
        </w:rPr>
      </w:pPr>
    </w:p>
    <w:p w14:paraId="4B492006" w14:textId="112708B8" w:rsidR="00CD1F43" w:rsidRDefault="00CE6201">
      <w:pPr>
        <w:spacing w:line="360" w:lineRule="auto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为尊重学生个性发展，服务于学校“培养适应和驾驭未来人”的培养目标，加强学生创新、创意、创业能力培养，学校拟开展</w:t>
      </w:r>
      <w:r>
        <w:rPr>
          <w:rFonts w:ascii="宋体" w:hAnsi="宋体"/>
          <w:sz w:val="28"/>
          <w:szCs w:val="28"/>
        </w:rPr>
        <w:t>2</w:t>
      </w:r>
      <w:r>
        <w:rPr>
          <w:rFonts w:ascii="宋体" w:hAnsi="宋体" w:hint="eastAsia"/>
          <w:sz w:val="28"/>
        </w:rPr>
        <w:t>025</w:t>
      </w:r>
      <w:r>
        <w:rPr>
          <w:rFonts w:ascii="宋体" w:hAnsi="宋体" w:hint="eastAsia"/>
          <w:sz w:val="28"/>
          <w:szCs w:val="28"/>
        </w:rPr>
        <w:t>年本科生转专业工作。为确保转专业工作的顺利进行，促进转专业的相关工作进一步规范化，根据《普通高等学校学生管理规定》、</w:t>
      </w:r>
      <w:r w:rsidR="00E658F5">
        <w:rPr>
          <w:rFonts w:ascii="宋体" w:hAnsi="宋体" w:hint="eastAsia"/>
          <w:sz w:val="28"/>
          <w:szCs w:val="28"/>
        </w:rPr>
        <w:t>《重庆市教委关于转专业的通知》、</w:t>
      </w:r>
      <w:r>
        <w:rPr>
          <w:rFonts w:ascii="宋体" w:hAnsi="宋体" w:hint="eastAsia"/>
          <w:sz w:val="28"/>
          <w:szCs w:val="28"/>
        </w:rPr>
        <w:t>《重庆大学普通本科生学生管理办法》</w:t>
      </w:r>
      <w:r>
        <w:rPr>
          <w:rFonts w:ascii="宋体" w:hAnsi="宋体" w:hint="eastAsia"/>
          <w:sz w:val="28"/>
          <w:szCs w:val="28"/>
        </w:rPr>
        <w:t>中的有关规定，学院决定成立</w:t>
      </w:r>
      <w:r>
        <w:rPr>
          <w:rFonts w:ascii="宋体" w:hAnsi="宋体"/>
          <w:sz w:val="28"/>
          <w:szCs w:val="28"/>
        </w:rPr>
        <w:t>20</w:t>
      </w:r>
      <w:r>
        <w:rPr>
          <w:rFonts w:ascii="宋体" w:hAnsi="宋体" w:hint="eastAsia"/>
          <w:sz w:val="28"/>
        </w:rPr>
        <w:t>25</w:t>
      </w:r>
      <w:r>
        <w:rPr>
          <w:rFonts w:ascii="宋体" w:hAnsi="宋体" w:hint="eastAsia"/>
          <w:sz w:val="28"/>
          <w:szCs w:val="28"/>
        </w:rPr>
        <w:t>年转专业工作领导小组和工作小组，并制订了此项工作的实施细则，现公布如下：</w:t>
      </w:r>
    </w:p>
    <w:p w14:paraId="47AA2F48" w14:textId="77777777" w:rsidR="00CD1F43" w:rsidRDefault="00CE6201">
      <w:pPr>
        <w:spacing w:line="360" w:lineRule="auto"/>
        <w:ind w:firstLineChars="196" w:firstLine="551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一、转专业领导工作小组</w:t>
      </w:r>
    </w:p>
    <w:p w14:paraId="600E3289" w14:textId="77777777" w:rsidR="00CD1F43" w:rsidRDefault="00CE6201">
      <w:pPr>
        <w:spacing w:line="360" w:lineRule="auto"/>
        <w:ind w:firstLineChars="200" w:firstLine="560"/>
        <w:rPr>
          <w:rFonts w:ascii="宋体"/>
          <w:sz w:val="28"/>
          <w:szCs w:val="28"/>
        </w:rPr>
      </w:pPr>
      <w:r>
        <w:rPr>
          <w:rFonts w:ascii="宋体" w:hint="eastAsia"/>
          <w:sz w:val="28"/>
        </w:rPr>
        <w:t>组</w:t>
      </w:r>
      <w:r>
        <w:rPr>
          <w:rFonts w:ascii="宋体" w:hint="eastAsia"/>
          <w:sz w:val="28"/>
        </w:rPr>
        <w:t xml:space="preserve"> </w:t>
      </w:r>
      <w:r>
        <w:rPr>
          <w:rFonts w:ascii="宋体" w:hint="eastAsia"/>
          <w:sz w:val="28"/>
        </w:rPr>
        <w:t>长</w:t>
      </w:r>
      <w:r>
        <w:rPr>
          <w:rFonts w:ascii="宋体" w:hint="eastAsia"/>
          <w:sz w:val="28"/>
        </w:rPr>
        <w:t xml:space="preserve">: </w:t>
      </w:r>
      <w:r>
        <w:rPr>
          <w:rFonts w:ascii="宋体" w:hint="eastAsia"/>
          <w:sz w:val="28"/>
        </w:rPr>
        <w:t>尹宏鹏</w:t>
      </w:r>
      <w:r>
        <w:rPr>
          <w:rFonts w:ascii="宋体" w:hint="eastAsia"/>
          <w:sz w:val="28"/>
          <w:szCs w:val="28"/>
        </w:rPr>
        <w:t xml:space="preserve">  </w:t>
      </w:r>
      <w:r>
        <w:rPr>
          <w:rFonts w:ascii="宋体" w:hint="eastAsia"/>
          <w:sz w:val="28"/>
          <w:szCs w:val="28"/>
        </w:rPr>
        <w:t>苏晓杰</w:t>
      </w:r>
    </w:p>
    <w:p w14:paraId="3EE01C17" w14:textId="224B2155" w:rsidR="00CD1F43" w:rsidRDefault="00CE6201">
      <w:pPr>
        <w:spacing w:line="360" w:lineRule="auto"/>
        <w:ind w:firstLineChars="200" w:firstLine="560"/>
        <w:rPr>
          <w:rFonts w:ascii="宋体"/>
          <w:sz w:val="28"/>
          <w:szCs w:val="28"/>
        </w:rPr>
      </w:pPr>
      <w:r>
        <w:rPr>
          <w:rFonts w:ascii="宋体" w:hint="eastAsia"/>
          <w:sz w:val="28"/>
          <w:szCs w:val="28"/>
        </w:rPr>
        <w:t>成</w:t>
      </w:r>
      <w:r>
        <w:rPr>
          <w:rFonts w:ascii="宋体" w:hint="eastAsia"/>
          <w:sz w:val="28"/>
          <w:szCs w:val="28"/>
        </w:rPr>
        <w:t xml:space="preserve"> </w:t>
      </w:r>
      <w:r>
        <w:rPr>
          <w:rFonts w:ascii="宋体" w:hint="eastAsia"/>
          <w:sz w:val="28"/>
          <w:szCs w:val="28"/>
        </w:rPr>
        <w:t>员</w:t>
      </w:r>
      <w:r>
        <w:rPr>
          <w:rFonts w:ascii="宋体" w:hint="eastAsia"/>
          <w:sz w:val="28"/>
          <w:szCs w:val="28"/>
        </w:rPr>
        <w:t xml:space="preserve">: </w:t>
      </w:r>
      <w:proofErr w:type="gramStart"/>
      <w:r>
        <w:rPr>
          <w:rFonts w:ascii="宋体" w:hint="eastAsia"/>
          <w:sz w:val="28"/>
          <w:szCs w:val="28"/>
        </w:rPr>
        <w:t>温健琳</w:t>
      </w:r>
      <w:r>
        <w:rPr>
          <w:rFonts w:ascii="宋体" w:hint="eastAsia"/>
          <w:sz w:val="28"/>
          <w:szCs w:val="28"/>
        </w:rPr>
        <w:t xml:space="preserve"> </w:t>
      </w:r>
      <w:r w:rsidR="00E658F5">
        <w:rPr>
          <w:rFonts w:ascii="宋体"/>
          <w:sz w:val="28"/>
          <w:szCs w:val="28"/>
        </w:rPr>
        <w:t xml:space="preserve"> </w:t>
      </w:r>
      <w:r>
        <w:rPr>
          <w:rFonts w:ascii="宋体" w:hint="eastAsia"/>
          <w:sz w:val="28"/>
          <w:szCs w:val="28"/>
        </w:rPr>
        <w:t>戴欣</w:t>
      </w:r>
      <w:proofErr w:type="gramEnd"/>
      <w:r>
        <w:rPr>
          <w:rFonts w:ascii="宋体" w:hint="eastAsia"/>
          <w:sz w:val="28"/>
          <w:szCs w:val="28"/>
        </w:rPr>
        <w:t xml:space="preserve"> </w:t>
      </w:r>
      <w:r w:rsidR="00E658F5">
        <w:rPr>
          <w:rFonts w:ascii="宋体"/>
          <w:sz w:val="28"/>
          <w:szCs w:val="28"/>
        </w:rPr>
        <w:t xml:space="preserve"> </w:t>
      </w:r>
      <w:r>
        <w:rPr>
          <w:rFonts w:ascii="宋体" w:hint="eastAsia"/>
          <w:sz w:val="28"/>
          <w:szCs w:val="28"/>
        </w:rPr>
        <w:t>赵敏</w:t>
      </w:r>
      <w:r>
        <w:rPr>
          <w:rFonts w:ascii="宋体" w:hint="eastAsia"/>
          <w:sz w:val="28"/>
          <w:szCs w:val="28"/>
        </w:rPr>
        <w:t xml:space="preserve"> </w:t>
      </w:r>
    </w:p>
    <w:p w14:paraId="5BCDFA72" w14:textId="77777777" w:rsidR="00CD1F43" w:rsidRDefault="00CE6201">
      <w:pPr>
        <w:spacing w:line="360" w:lineRule="auto"/>
        <w:ind w:firstLineChars="196" w:firstLine="551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二、转专业工作小组</w:t>
      </w:r>
    </w:p>
    <w:p w14:paraId="08B4C0C3" w14:textId="77777777" w:rsidR="00CD1F43" w:rsidRDefault="00CE6201">
      <w:pPr>
        <w:spacing w:line="360" w:lineRule="auto"/>
        <w:ind w:firstLineChars="200" w:firstLine="560"/>
        <w:rPr>
          <w:rFonts w:ascii="宋体"/>
          <w:sz w:val="28"/>
          <w:szCs w:val="28"/>
        </w:rPr>
      </w:pPr>
      <w:r>
        <w:rPr>
          <w:rFonts w:ascii="宋体" w:hint="eastAsia"/>
          <w:sz w:val="28"/>
          <w:szCs w:val="28"/>
        </w:rPr>
        <w:t>组长：</w:t>
      </w:r>
      <w:r>
        <w:rPr>
          <w:rFonts w:ascii="宋体" w:hint="eastAsia"/>
          <w:sz w:val="28"/>
        </w:rPr>
        <w:t>赵敏</w:t>
      </w:r>
    </w:p>
    <w:p w14:paraId="0C97E3C4" w14:textId="77777777" w:rsidR="00CD1F43" w:rsidRDefault="00CE6201">
      <w:pPr>
        <w:spacing w:line="360" w:lineRule="auto"/>
        <w:ind w:firstLineChars="200" w:firstLine="560"/>
        <w:rPr>
          <w:rFonts w:ascii="宋体"/>
          <w:sz w:val="28"/>
          <w:szCs w:val="28"/>
        </w:rPr>
      </w:pPr>
      <w:r>
        <w:rPr>
          <w:rFonts w:ascii="宋体" w:hint="eastAsia"/>
          <w:sz w:val="28"/>
        </w:rPr>
        <w:t>成员：程森林</w:t>
      </w:r>
      <w:r>
        <w:rPr>
          <w:rFonts w:ascii="宋体" w:hint="eastAsia"/>
          <w:sz w:val="28"/>
        </w:rPr>
        <w:t xml:space="preserve"> </w:t>
      </w:r>
      <w:r>
        <w:rPr>
          <w:rFonts w:ascii="宋体" w:hint="eastAsia"/>
          <w:sz w:val="28"/>
        </w:rPr>
        <w:t>凌睿</w:t>
      </w:r>
      <w:r>
        <w:rPr>
          <w:rFonts w:ascii="宋体" w:hint="eastAsia"/>
          <w:sz w:val="28"/>
        </w:rPr>
        <w:t xml:space="preserve"> </w:t>
      </w:r>
      <w:r>
        <w:rPr>
          <w:rFonts w:ascii="宋体" w:hint="eastAsia"/>
          <w:sz w:val="28"/>
        </w:rPr>
        <w:t>赵凯</w:t>
      </w:r>
      <w:r>
        <w:rPr>
          <w:rFonts w:ascii="宋体" w:hint="eastAsia"/>
          <w:sz w:val="28"/>
          <w:szCs w:val="28"/>
        </w:rPr>
        <w:t xml:space="preserve"> </w:t>
      </w:r>
      <w:proofErr w:type="gramStart"/>
      <w:r>
        <w:rPr>
          <w:rFonts w:ascii="宋体" w:hint="eastAsia"/>
          <w:sz w:val="28"/>
          <w:szCs w:val="28"/>
        </w:rPr>
        <w:t>唐丹</w:t>
      </w:r>
      <w:proofErr w:type="gramEnd"/>
      <w:r>
        <w:rPr>
          <w:rFonts w:ascii="宋体" w:hint="eastAsia"/>
          <w:sz w:val="28"/>
          <w:szCs w:val="28"/>
        </w:rPr>
        <w:t xml:space="preserve"> </w:t>
      </w:r>
      <w:proofErr w:type="gramStart"/>
      <w:r>
        <w:rPr>
          <w:rFonts w:ascii="宋体" w:hint="eastAsia"/>
          <w:sz w:val="28"/>
          <w:szCs w:val="28"/>
        </w:rPr>
        <w:t>魏善碧</w:t>
      </w:r>
      <w:proofErr w:type="gramEnd"/>
      <w:r>
        <w:rPr>
          <w:rFonts w:ascii="宋体" w:hint="eastAsia"/>
          <w:sz w:val="28"/>
          <w:szCs w:val="28"/>
        </w:rPr>
        <w:t xml:space="preserve"> </w:t>
      </w:r>
      <w:r>
        <w:rPr>
          <w:rFonts w:ascii="宋体" w:hint="eastAsia"/>
          <w:sz w:val="28"/>
          <w:szCs w:val="28"/>
        </w:rPr>
        <w:t>王雪</w:t>
      </w:r>
      <w:r>
        <w:rPr>
          <w:rFonts w:ascii="宋体" w:hint="eastAsia"/>
          <w:sz w:val="28"/>
          <w:szCs w:val="28"/>
        </w:rPr>
        <w:t xml:space="preserve"> </w:t>
      </w:r>
      <w:r>
        <w:rPr>
          <w:rFonts w:ascii="宋体" w:hint="eastAsia"/>
          <w:sz w:val="28"/>
          <w:szCs w:val="28"/>
        </w:rPr>
        <w:t>申建军</w:t>
      </w:r>
      <w:r>
        <w:rPr>
          <w:rFonts w:ascii="宋体"/>
          <w:sz w:val="28"/>
          <w:szCs w:val="28"/>
        </w:rPr>
        <w:t xml:space="preserve"> </w:t>
      </w:r>
      <w:proofErr w:type="gramStart"/>
      <w:r>
        <w:rPr>
          <w:rFonts w:ascii="宋体" w:hint="eastAsia"/>
          <w:sz w:val="28"/>
          <w:szCs w:val="28"/>
        </w:rPr>
        <w:t>门秀红</w:t>
      </w:r>
      <w:proofErr w:type="gramEnd"/>
      <w:r>
        <w:rPr>
          <w:rFonts w:ascii="宋体" w:hint="eastAsia"/>
          <w:sz w:val="28"/>
          <w:szCs w:val="28"/>
        </w:rPr>
        <w:t xml:space="preserve">  </w:t>
      </w:r>
      <w:r>
        <w:rPr>
          <w:rFonts w:ascii="宋体" w:hint="eastAsia"/>
          <w:sz w:val="28"/>
          <w:szCs w:val="28"/>
        </w:rPr>
        <w:t>邓禛</w:t>
      </w:r>
      <w:r>
        <w:rPr>
          <w:rFonts w:ascii="宋体" w:hint="eastAsia"/>
          <w:sz w:val="28"/>
          <w:szCs w:val="28"/>
        </w:rPr>
        <w:t xml:space="preserve">  </w:t>
      </w:r>
      <w:r>
        <w:rPr>
          <w:rFonts w:ascii="宋体" w:hint="eastAsia"/>
          <w:sz w:val="28"/>
          <w:szCs w:val="28"/>
        </w:rPr>
        <w:t>孙文</w:t>
      </w:r>
    </w:p>
    <w:p w14:paraId="5144F85D" w14:textId="77777777" w:rsidR="00CD1F43" w:rsidRDefault="00CE6201">
      <w:pPr>
        <w:spacing w:line="360" w:lineRule="auto"/>
        <w:ind w:firstLineChars="196" w:firstLine="551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三、转专业计划人数</w:t>
      </w:r>
    </w:p>
    <w:p w14:paraId="7675C3B8" w14:textId="68D77EC8" w:rsidR="00CD1F43" w:rsidRDefault="00CE6201">
      <w:pPr>
        <w:spacing w:line="360" w:lineRule="auto"/>
        <w:ind w:firstLineChars="196" w:firstLine="549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根据学院</w:t>
      </w:r>
      <w:r>
        <w:rPr>
          <w:rFonts w:ascii="宋体" w:hAnsi="宋体" w:hint="eastAsia"/>
          <w:sz w:val="28"/>
          <w:szCs w:val="28"/>
        </w:rPr>
        <w:t>的师资力量、学生人数和学科发展等实际情况，经学院党政联席会议研究决定，</w:t>
      </w:r>
      <w:r>
        <w:rPr>
          <w:rFonts w:ascii="宋体" w:hAnsi="宋体"/>
          <w:sz w:val="28"/>
          <w:szCs w:val="28"/>
        </w:rPr>
        <w:t>20</w:t>
      </w:r>
      <w:r>
        <w:rPr>
          <w:rFonts w:ascii="宋体" w:hAnsi="宋体" w:hint="eastAsia"/>
          <w:sz w:val="28"/>
        </w:rPr>
        <w:t>25</w:t>
      </w:r>
      <w:r>
        <w:rPr>
          <w:rFonts w:ascii="宋体" w:hAnsi="宋体" w:hint="eastAsia"/>
          <w:sz w:val="28"/>
          <w:szCs w:val="28"/>
        </w:rPr>
        <w:t>年的转专业接收转入学生数不超过</w:t>
      </w:r>
      <w:r>
        <w:rPr>
          <w:rFonts w:ascii="宋体" w:hAnsi="宋体" w:hint="eastAsia"/>
          <w:sz w:val="28"/>
          <w:szCs w:val="28"/>
        </w:rPr>
        <w:t>23</w:t>
      </w:r>
      <w:r>
        <w:rPr>
          <w:rFonts w:ascii="宋体" w:hAnsi="宋体" w:hint="eastAsia"/>
          <w:sz w:val="28"/>
          <w:szCs w:val="28"/>
        </w:rPr>
        <w:t>人</w:t>
      </w:r>
      <w:r>
        <w:rPr>
          <w:rFonts w:ascii="宋体" w:hAnsi="宋体"/>
          <w:sz w:val="28"/>
          <w:szCs w:val="28"/>
        </w:rPr>
        <w:t>。</w:t>
      </w:r>
      <w:r>
        <w:rPr>
          <w:rFonts w:ascii="宋体" w:hAnsi="宋体" w:hint="eastAsia"/>
          <w:sz w:val="28"/>
          <w:szCs w:val="28"/>
        </w:rPr>
        <w:t>其中自动化</w:t>
      </w:r>
      <w:r>
        <w:rPr>
          <w:rFonts w:ascii="宋体" w:hAnsi="宋体" w:hint="eastAsia"/>
          <w:sz w:val="28"/>
          <w:szCs w:val="28"/>
        </w:rPr>
        <w:t>21</w:t>
      </w:r>
      <w:r>
        <w:rPr>
          <w:rFonts w:ascii="宋体" w:hAnsi="宋体" w:hint="eastAsia"/>
          <w:sz w:val="28"/>
          <w:szCs w:val="28"/>
        </w:rPr>
        <w:t>人，机器人工程不超过</w:t>
      </w:r>
      <w:r>
        <w:rPr>
          <w:rFonts w:ascii="宋体" w:hAnsi="宋体" w:hint="eastAsia"/>
          <w:sz w:val="28"/>
          <w:szCs w:val="28"/>
        </w:rPr>
        <w:t>2</w:t>
      </w:r>
      <w:r>
        <w:rPr>
          <w:rFonts w:ascii="宋体" w:hAnsi="宋体" w:hint="eastAsia"/>
          <w:sz w:val="28"/>
          <w:szCs w:val="28"/>
        </w:rPr>
        <w:t>人</w:t>
      </w:r>
      <w:r w:rsidR="00E658F5">
        <w:rPr>
          <w:rFonts w:ascii="宋体" w:hAnsi="宋体" w:hint="eastAsia"/>
          <w:sz w:val="28"/>
          <w:szCs w:val="28"/>
        </w:rPr>
        <w:t>。</w:t>
      </w:r>
    </w:p>
    <w:p w14:paraId="1C527B6A" w14:textId="77777777" w:rsidR="00CD1F43" w:rsidRDefault="00CE6201">
      <w:pPr>
        <w:spacing w:line="360" w:lineRule="auto"/>
        <w:ind w:firstLineChars="196" w:firstLine="551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四、转入资格及要求</w:t>
      </w:r>
    </w:p>
    <w:p w14:paraId="048B0B16" w14:textId="77777777" w:rsidR="00CD1F43" w:rsidRDefault="00CE6201">
      <w:pPr>
        <w:spacing w:line="360" w:lineRule="auto"/>
        <w:ind w:firstLineChars="196" w:firstLine="549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1.</w:t>
      </w:r>
      <w:r>
        <w:rPr>
          <w:rFonts w:ascii="宋体" w:hAnsi="宋体" w:hint="eastAsia"/>
          <w:sz w:val="28"/>
          <w:szCs w:val="28"/>
        </w:rPr>
        <w:t>针对在校理工科专业本科生。</w:t>
      </w:r>
    </w:p>
    <w:p w14:paraId="6C40614E" w14:textId="77777777" w:rsidR="00CD1F43" w:rsidRDefault="00CE6201">
      <w:pPr>
        <w:spacing w:line="360" w:lineRule="auto"/>
        <w:ind w:firstLineChars="196" w:firstLine="549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2.</w:t>
      </w:r>
      <w:r>
        <w:rPr>
          <w:rFonts w:ascii="宋体" w:hAnsi="宋体" w:hint="eastAsia"/>
          <w:sz w:val="28"/>
          <w:szCs w:val="28"/>
        </w:rPr>
        <w:t>入学后必修课程无补考，</w:t>
      </w:r>
      <w:proofErr w:type="gramStart"/>
      <w:r>
        <w:rPr>
          <w:rFonts w:ascii="宋体" w:hAnsi="宋体" w:hint="eastAsia"/>
          <w:sz w:val="28"/>
          <w:szCs w:val="28"/>
        </w:rPr>
        <w:t>学分绩点不得</w:t>
      </w:r>
      <w:proofErr w:type="gramEnd"/>
      <w:r>
        <w:rPr>
          <w:rFonts w:ascii="宋体" w:hAnsi="宋体" w:hint="eastAsia"/>
          <w:sz w:val="28"/>
          <w:szCs w:val="28"/>
        </w:rPr>
        <w:t>低于</w:t>
      </w:r>
      <w:r>
        <w:rPr>
          <w:rFonts w:ascii="宋体" w:hAnsi="宋体"/>
          <w:sz w:val="28"/>
          <w:szCs w:val="28"/>
        </w:rPr>
        <w:t>2.</w:t>
      </w:r>
      <w:r>
        <w:rPr>
          <w:rFonts w:ascii="宋体" w:hAnsi="宋体" w:hint="eastAsia"/>
          <w:sz w:val="28"/>
          <w:szCs w:val="28"/>
        </w:rPr>
        <w:t>6</w:t>
      </w:r>
      <w:r>
        <w:rPr>
          <w:rFonts w:ascii="宋体" w:hAnsi="宋体" w:hint="eastAsia"/>
          <w:sz w:val="28"/>
          <w:szCs w:val="28"/>
        </w:rPr>
        <w:t>。</w:t>
      </w:r>
    </w:p>
    <w:p w14:paraId="280FF1DD" w14:textId="77777777" w:rsidR="00CD1F43" w:rsidRDefault="00CE6201">
      <w:pPr>
        <w:spacing w:line="360" w:lineRule="auto"/>
        <w:ind w:firstLineChars="196" w:firstLine="549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lastRenderedPageBreak/>
        <w:t>3.</w:t>
      </w:r>
      <w:r>
        <w:rPr>
          <w:rFonts w:ascii="宋体" w:hAnsi="宋体" w:hint="eastAsia"/>
          <w:sz w:val="28"/>
          <w:szCs w:val="28"/>
        </w:rPr>
        <w:t>遵守学校各项规章制度，在校期间无违反校规校纪记录。</w:t>
      </w:r>
    </w:p>
    <w:p w14:paraId="58574936" w14:textId="77777777" w:rsidR="00CD1F43" w:rsidRDefault="00CE6201">
      <w:pPr>
        <w:spacing w:line="360" w:lineRule="auto"/>
        <w:ind w:firstLineChars="196" w:firstLine="551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五、工作原则</w:t>
      </w:r>
    </w:p>
    <w:p w14:paraId="4AC9A1F2" w14:textId="77777777" w:rsidR="00CD1F43" w:rsidRDefault="00CE6201">
      <w:pPr>
        <w:spacing w:line="360" w:lineRule="auto"/>
        <w:ind w:firstLineChars="196" w:firstLine="549"/>
        <w:rPr>
          <w:rFonts w:ascii="宋体" w:hAnsi="宋体"/>
          <w:bCs/>
          <w:sz w:val="28"/>
          <w:szCs w:val="28"/>
        </w:rPr>
      </w:pPr>
      <w:r>
        <w:rPr>
          <w:rFonts w:ascii="宋体" w:hAnsi="宋体" w:hint="eastAsia"/>
          <w:bCs/>
          <w:sz w:val="28"/>
          <w:szCs w:val="28"/>
        </w:rPr>
        <w:t>1</w:t>
      </w:r>
      <w:r>
        <w:rPr>
          <w:rFonts w:ascii="宋体" w:hAnsi="宋体" w:hint="eastAsia"/>
          <w:bCs/>
          <w:sz w:val="28"/>
          <w:szCs w:val="28"/>
        </w:rPr>
        <w:t>．实行双向选择。</w:t>
      </w:r>
    </w:p>
    <w:p w14:paraId="18D27093" w14:textId="77777777" w:rsidR="00CD1F43" w:rsidRDefault="00CE6201">
      <w:pPr>
        <w:spacing w:line="360" w:lineRule="auto"/>
        <w:ind w:firstLineChars="196" w:firstLine="549"/>
        <w:rPr>
          <w:rFonts w:ascii="宋体" w:hAnsi="宋体"/>
          <w:bCs/>
          <w:sz w:val="28"/>
          <w:szCs w:val="28"/>
        </w:rPr>
      </w:pPr>
      <w:r>
        <w:rPr>
          <w:rFonts w:ascii="宋体" w:hAnsi="宋体" w:hint="eastAsia"/>
          <w:bCs/>
          <w:sz w:val="28"/>
          <w:szCs w:val="28"/>
        </w:rPr>
        <w:t>2</w:t>
      </w:r>
      <w:r>
        <w:rPr>
          <w:rFonts w:ascii="宋体" w:hAnsi="宋体" w:hint="eastAsia"/>
          <w:bCs/>
          <w:sz w:val="28"/>
          <w:szCs w:val="28"/>
        </w:rPr>
        <w:t>．公平、公开、公正。</w:t>
      </w:r>
    </w:p>
    <w:p w14:paraId="5BFCE753" w14:textId="77777777" w:rsidR="00CD1F43" w:rsidRDefault="00CE6201">
      <w:pPr>
        <w:spacing w:line="360" w:lineRule="auto"/>
        <w:ind w:firstLineChars="196" w:firstLine="551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六、考核内容</w:t>
      </w:r>
    </w:p>
    <w:p w14:paraId="3D751EBE" w14:textId="77777777" w:rsidR="00CD1F43" w:rsidRDefault="00CE6201">
      <w:pPr>
        <w:spacing w:line="360" w:lineRule="auto"/>
        <w:ind w:firstLineChars="196" w:firstLine="549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</w:t>
      </w:r>
      <w:r>
        <w:rPr>
          <w:rFonts w:ascii="宋体" w:hAnsi="宋体" w:hint="eastAsia"/>
          <w:sz w:val="28"/>
          <w:szCs w:val="28"/>
        </w:rPr>
        <w:t>．学院组织本科生转专业面试专家组，对报名申请转入自动化学院的学生进行面试，面试成绩按照占</w:t>
      </w:r>
      <w:r>
        <w:rPr>
          <w:rFonts w:ascii="宋体" w:hAnsi="宋体" w:hint="eastAsia"/>
          <w:sz w:val="28"/>
          <w:szCs w:val="28"/>
        </w:rPr>
        <w:t>40%</w:t>
      </w:r>
      <w:r>
        <w:rPr>
          <w:rFonts w:ascii="宋体" w:hAnsi="宋体" w:hint="eastAsia"/>
          <w:sz w:val="28"/>
          <w:szCs w:val="28"/>
        </w:rPr>
        <w:t>、</w:t>
      </w:r>
      <w:proofErr w:type="gramStart"/>
      <w:r>
        <w:rPr>
          <w:rFonts w:ascii="宋体" w:hAnsi="宋体" w:hint="eastAsia"/>
          <w:sz w:val="28"/>
          <w:szCs w:val="28"/>
        </w:rPr>
        <w:t>学分绩点占</w:t>
      </w:r>
      <w:proofErr w:type="gramEnd"/>
      <w:r>
        <w:rPr>
          <w:rFonts w:ascii="宋体" w:hAnsi="宋体" w:hint="eastAsia"/>
          <w:sz w:val="28"/>
          <w:szCs w:val="28"/>
        </w:rPr>
        <w:t>60%</w:t>
      </w:r>
      <w:r>
        <w:rPr>
          <w:rFonts w:ascii="宋体" w:hAnsi="宋体" w:hint="eastAsia"/>
          <w:sz w:val="28"/>
          <w:szCs w:val="28"/>
        </w:rPr>
        <w:t>的比例记入最终考核成绩。</w:t>
      </w:r>
    </w:p>
    <w:p w14:paraId="5CEBC9A1" w14:textId="77777777" w:rsidR="00CD1F43" w:rsidRDefault="00CE6201">
      <w:pPr>
        <w:spacing w:line="360" w:lineRule="auto"/>
        <w:ind w:firstLineChars="196" w:firstLine="549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2</w:t>
      </w:r>
      <w:r>
        <w:rPr>
          <w:rFonts w:ascii="宋体" w:hAnsi="宋体" w:hint="eastAsia"/>
          <w:sz w:val="28"/>
          <w:szCs w:val="28"/>
        </w:rPr>
        <w:t>．根据学生最终考核成绩从高到低进行排名，确定转入学生名单。</w:t>
      </w:r>
    </w:p>
    <w:p w14:paraId="2D017FCB" w14:textId="77777777" w:rsidR="00CD1F43" w:rsidRDefault="00CE6201">
      <w:pPr>
        <w:spacing w:line="360" w:lineRule="auto"/>
        <w:ind w:firstLineChars="196" w:firstLine="551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七、工作流程</w:t>
      </w:r>
    </w:p>
    <w:p w14:paraId="04237E0F" w14:textId="77777777" w:rsidR="00CD1F43" w:rsidRDefault="00CE6201">
      <w:pPr>
        <w:spacing w:line="360" w:lineRule="auto"/>
        <w:ind w:firstLineChars="196" w:firstLine="549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采用学生自主报名申请，经过资格审查、面试、公示等阶段，最终确定转入学生名单。</w:t>
      </w:r>
    </w:p>
    <w:p w14:paraId="71D5849E" w14:textId="77777777" w:rsidR="00CD1F43" w:rsidRDefault="00CE6201">
      <w:pPr>
        <w:spacing w:line="360" w:lineRule="auto"/>
        <w:ind w:firstLineChars="196" w:firstLine="549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1.</w:t>
      </w:r>
      <w:r>
        <w:rPr>
          <w:rFonts w:ascii="宋体" w:hAnsi="宋体" w:hint="eastAsia"/>
          <w:sz w:val="28"/>
          <w:szCs w:val="28"/>
        </w:rPr>
        <w:tab/>
      </w:r>
      <w:r>
        <w:rPr>
          <w:rFonts w:ascii="宋体" w:hAnsi="宋体" w:hint="eastAsia"/>
          <w:sz w:val="28"/>
          <w:szCs w:val="28"/>
        </w:rPr>
        <w:t>资格审查：不符合本细则第四条转入资格及要求的学生不接受其申请，不能参加下一轮考核。</w:t>
      </w:r>
    </w:p>
    <w:p w14:paraId="4CC0D9C6" w14:textId="77777777" w:rsidR="00CD1F43" w:rsidRDefault="00CE6201">
      <w:pPr>
        <w:spacing w:line="360" w:lineRule="auto"/>
        <w:ind w:firstLineChars="196" w:firstLine="549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2</w:t>
      </w:r>
      <w:r>
        <w:rPr>
          <w:rFonts w:ascii="宋体" w:hAnsi="宋体"/>
          <w:sz w:val="28"/>
          <w:szCs w:val="28"/>
        </w:rPr>
        <w:t>.</w:t>
      </w:r>
      <w:r>
        <w:rPr>
          <w:rFonts w:ascii="宋体" w:hAnsi="宋体" w:hint="eastAsia"/>
          <w:sz w:val="28"/>
          <w:szCs w:val="28"/>
        </w:rPr>
        <w:tab/>
      </w:r>
      <w:r>
        <w:rPr>
          <w:rFonts w:ascii="宋体" w:hAnsi="宋体" w:hint="eastAsia"/>
          <w:sz w:val="28"/>
          <w:szCs w:val="28"/>
        </w:rPr>
        <w:t>面试时间、地点另行通知。</w:t>
      </w:r>
    </w:p>
    <w:p w14:paraId="7D10A47A" w14:textId="77777777" w:rsidR="00CD1F43" w:rsidRDefault="00CE6201">
      <w:pPr>
        <w:spacing w:line="360" w:lineRule="auto"/>
        <w:ind w:firstLineChars="196" w:firstLine="551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八、</w:t>
      </w:r>
      <w:r>
        <w:rPr>
          <w:rFonts w:ascii="宋体" w:hAnsi="宋体" w:hint="eastAsia"/>
          <w:sz w:val="28"/>
          <w:szCs w:val="28"/>
        </w:rPr>
        <w:t>对上述实施办法及具体实施过程有任何疑问者，可直接向学院、学校教务处反映，学院将及时回复。联系电话：</w:t>
      </w:r>
      <w:r>
        <w:rPr>
          <w:rFonts w:ascii="宋体" w:hAnsi="宋体" w:hint="eastAsia"/>
          <w:sz w:val="28"/>
          <w:szCs w:val="28"/>
        </w:rPr>
        <w:t>65678834 65678833</w:t>
      </w:r>
    </w:p>
    <w:p w14:paraId="18D0631F" w14:textId="77777777" w:rsidR="00CD1F43" w:rsidRDefault="00CD1F43">
      <w:pPr>
        <w:spacing w:line="360" w:lineRule="auto"/>
        <w:ind w:firstLineChars="50" w:firstLine="140"/>
        <w:jc w:val="right"/>
        <w:rPr>
          <w:rFonts w:ascii="宋体"/>
          <w:sz w:val="28"/>
          <w:szCs w:val="28"/>
        </w:rPr>
      </w:pPr>
    </w:p>
    <w:p w14:paraId="7001A9FE" w14:textId="77777777" w:rsidR="00CD1F43" w:rsidRDefault="00CE6201">
      <w:pPr>
        <w:spacing w:line="360" w:lineRule="auto"/>
        <w:ind w:left="5040" w:right="720" w:firstLineChars="300" w:firstLine="843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自动化学院</w:t>
      </w:r>
    </w:p>
    <w:p w14:paraId="58A5B3C3" w14:textId="77777777" w:rsidR="00CD1F43" w:rsidRDefault="00CE6201">
      <w:pPr>
        <w:spacing w:line="360" w:lineRule="auto"/>
        <w:ind w:left="5460" w:right="720" w:firstLine="420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20</w:t>
      </w:r>
      <w:r>
        <w:rPr>
          <w:rFonts w:ascii="宋体" w:hAnsi="宋体" w:hint="eastAsia"/>
          <w:b/>
          <w:sz w:val="28"/>
        </w:rPr>
        <w:t>24</w:t>
      </w:r>
      <w:r>
        <w:rPr>
          <w:rFonts w:ascii="宋体" w:hAnsi="宋体" w:hint="eastAsia"/>
          <w:b/>
          <w:bCs/>
          <w:sz w:val="28"/>
          <w:szCs w:val="28"/>
        </w:rPr>
        <w:t>年</w:t>
      </w:r>
      <w:r>
        <w:rPr>
          <w:rFonts w:ascii="宋体" w:hAnsi="宋体" w:hint="eastAsia"/>
          <w:b/>
          <w:bCs/>
          <w:sz w:val="28"/>
          <w:szCs w:val="28"/>
        </w:rPr>
        <w:t>12</w:t>
      </w:r>
      <w:r>
        <w:rPr>
          <w:rFonts w:ascii="宋体" w:hAnsi="宋体" w:hint="eastAsia"/>
          <w:b/>
          <w:bCs/>
          <w:sz w:val="28"/>
          <w:szCs w:val="28"/>
        </w:rPr>
        <w:t>月</w:t>
      </w:r>
    </w:p>
    <w:sectPr w:rsidR="00CD1F43">
      <w:headerReference w:type="default" r:id="rId6"/>
      <w:pgSz w:w="11906" w:h="16838"/>
      <w:pgMar w:top="567" w:right="1797" w:bottom="567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2DAA6" w14:textId="77777777" w:rsidR="00CE6201" w:rsidRDefault="00CE6201">
      <w:r>
        <w:separator/>
      </w:r>
    </w:p>
  </w:endnote>
  <w:endnote w:type="continuationSeparator" w:id="0">
    <w:p w14:paraId="3E824F07" w14:textId="77777777" w:rsidR="00CE6201" w:rsidRDefault="00CE62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3BC798" w14:textId="77777777" w:rsidR="00CE6201" w:rsidRDefault="00CE6201">
      <w:r>
        <w:separator/>
      </w:r>
    </w:p>
  </w:footnote>
  <w:footnote w:type="continuationSeparator" w:id="0">
    <w:p w14:paraId="4E5D0B33" w14:textId="77777777" w:rsidR="00CE6201" w:rsidRDefault="00CE62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5C4C2" w14:textId="77777777" w:rsidR="00CD1F43" w:rsidRDefault="00CD1F43">
    <w:pPr>
      <w:pStyle w:val="13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bordersDoNotSurroundHeader/>
  <w:bordersDoNotSurroundFooter/>
  <w:proofState w:spelling="clean" w:grammar="clean"/>
  <w:trackRevisions/>
  <w:defaultTabStop w:val="4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F43"/>
    <w:rsid w:val="00636A08"/>
    <w:rsid w:val="00CD1F43"/>
    <w:rsid w:val="00CE6201"/>
    <w:rsid w:val="00E658F5"/>
    <w:rsid w:val="26CE0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411E61"/>
  <w15:docId w15:val="{3146EB74-0DD0-4D1C-A123-FD641ADC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link w:val="1"/>
    <w:pPr>
      <w:widowControl w:val="0"/>
      <w:jc w:val="both"/>
    </w:pPr>
    <w:rPr>
      <w:rFonts w:ascii="Times New Roman" w:hAnsi="Times New Roman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默认段落字体1"/>
    <w:semiHidden/>
  </w:style>
  <w:style w:type="table" w:customStyle="1" w:styleId="10">
    <w:name w:val="普通表格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批注框文本1"/>
    <w:basedOn w:val="a"/>
    <w:link w:val="a3"/>
    <w:rPr>
      <w:sz w:val="18"/>
      <w:szCs w:val="18"/>
    </w:rPr>
  </w:style>
  <w:style w:type="character" w:customStyle="1" w:styleId="a3">
    <w:name w:val="批注框文本 字符"/>
    <w:link w:val="11"/>
    <w:semiHidden/>
    <w:rPr>
      <w:rFonts w:ascii="Times New Roman" w:hAnsi="Times New Roman"/>
      <w:kern w:val="2"/>
      <w:sz w:val="18"/>
      <w:szCs w:val="18"/>
    </w:rPr>
  </w:style>
  <w:style w:type="paragraph" w:customStyle="1" w:styleId="12">
    <w:name w:val="页脚1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13">
    <w:name w:val="页眉1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header"/>
    <w:basedOn w:val="a"/>
    <w:link w:val="a5"/>
    <w:rsid w:val="00E658F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E658F5"/>
    <w:rPr>
      <w:rFonts w:ascii="Times New Roman" w:hAnsi="Times New Roman"/>
      <w:kern w:val="2"/>
      <w:sz w:val="18"/>
      <w:szCs w:val="18"/>
    </w:rPr>
  </w:style>
  <w:style w:type="paragraph" w:styleId="a6">
    <w:name w:val="footer"/>
    <w:basedOn w:val="a"/>
    <w:link w:val="a7"/>
    <w:rsid w:val="00E658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E658F5"/>
    <w:rPr>
      <w:rFonts w:ascii="Times New Roman" w:hAnsi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zm</cp:lastModifiedBy>
  <cp:revision>2</cp:revision>
  <dcterms:created xsi:type="dcterms:W3CDTF">2024-12-16T01:42:00Z</dcterms:created>
  <dcterms:modified xsi:type="dcterms:W3CDTF">2024-12-16T01:42:00Z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B8374844F7E34031B20A686CF7CEEED3_13</vt:lpwstr>
  </property>
</Properties>
</file>