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0"/>
        <w:jc w:val="center"/>
      </w:pPr>
      <w:r>
        <w:rPr>
          <w:b/>
          <w:sz w:val="56"/>
        </w:rPr>
        <w:t>智能桌面魔方</w:t>
      </w:r>
    </w:p>
    <w:p>
      <w:pPr>
        <w:jc w:val="center"/>
      </w:pPr>
      <w:r>
        <w:rPr>
          <w:color w:val="64748B"/>
          <w:sz w:val="32"/>
        </w:rPr>
        <w:t>Smart Desktop Cube IoT</w:t>
      </w:r>
    </w:p>
    <w:p>
      <w:pPr>
        <w:spacing w:before="480"/>
        <w:jc w:val="center"/>
      </w:pPr>
      <w:r>
        <w:rPr>
          <w:sz w:val="28"/>
        </w:rPr>
        <w:t>全国大学生物联网设计竞赛 — 系统方案</w:t>
      </w:r>
    </w:p>
    <w:p>
      <w:pPr>
        <w:spacing w:before="1200"/>
        <w:jc w:val="center"/>
      </w:pPr>
      <w:r>
        <w:rPr>
          <w:color w:val="94A3B8"/>
          <w:sz w:val="22"/>
        </w:rPr>
        <w:t>2026年7月</w:t>
      </w:r>
    </w:p>
    <w:p>
      <w:pPr>
        <w:spacing w:before="480" w:after="160"/>
      </w:pPr>
      <w:r>
        <w:rPr>
          <w:b/>
          <w:color w:val="1E293B"/>
          <w:sz w:val="36"/>
        </w:rPr>
        <w:t>一、项目概述</w:t>
      </w:r>
    </w:p>
    <w:p>
      <w:pPr>
        <w:spacing w:before="320" w:after="120"/>
      </w:pPr>
      <w:r>
        <w:rPr>
          <w:b/>
          <w:color w:val="334055"/>
          <w:sz w:val="28"/>
        </w:rPr>
        <w:t>1.1 一句话定义</w:t>
      </w:r>
    </w:p>
    <w:p>
      <w:pPr>
        <w:spacing w:after="80" w:line="360" w:lineRule="exact"/>
      </w:pPr>
      <w:r>
        <w:rPr>
          <w:sz w:val="21"/>
        </w:rPr>
        <w:t>智能桌面魔方是一款集环境感知、边缘AI推理、情感化交互、场景联动于一体的桌面物联网智能终端。它不只监测环境，更理解你的工作状态——在你专注时自动营造最佳氛围，在你离开时守护你的隐私。</w:t>
      </w:r>
    </w:p>
    <w:p>
      <w:pPr>
        <w:spacing w:before="320" w:after="120"/>
      </w:pPr>
      <w:r>
        <w:rPr>
          <w:b/>
          <w:color w:val="334055"/>
          <w:sz w:val="28"/>
        </w:rPr>
        <w:t>1.2 我们解决的问题</w:t>
      </w:r>
    </w:p>
    <w:p>
      <w:pPr>
        <w:spacing w:after="80" w:line="360" w:lineRule="exact"/>
      </w:pPr>
      <w:r>
        <w:rPr>
          <w:sz w:val="21"/>
        </w:rPr>
        <w:t>桌面是每个人每天停留最久的工作空间，但市面上没有一款设备能同时做到：实时监测空气质量、理解你的专注状态、自动调节灯光氛围、用有温度的方式与你交互。传统环境监测仪只能显示数字，智能台灯只能手动开关，两者互不通信。</w:t>
      </w:r>
    </w:p>
    <w:p>
      <w:pPr>
        <w:spacing w:after="80" w:line="360" w:lineRule="exact"/>
      </w:pPr>
      <w:r>
        <w:rPr>
          <w:sz w:val="21"/>
        </w:rPr>
        <w:t>智能桌面魔方将环境感知、人体检测、灯光控制、边缘AI推理、情感化交互融合于一台设备，让桌面空间从"被动工具"升级为"主动智能伙伴"。</w:t>
      </w:r>
    </w:p>
    <w:p>
      <w:pPr>
        <w:spacing w:before="320" w:after="120"/>
      </w:pPr>
      <w:r>
        <w:rPr>
          <w:b/>
          <w:color w:val="334055"/>
          <w:sz w:val="28"/>
        </w:rPr>
        <w:t>1.3 核心定位</w:t>
      </w:r>
    </w:p>
    <w:p>
      <w:pPr>
        <w:spacing w:after="80" w:line="360" w:lineRule="exact"/>
      </w:pPr>
      <w:r>
        <w:rPr>
          <w:sz w:val="21"/>
        </w:rPr>
        <w:t>硬件端（ESP32-S3）+ 网络端（FastAPI）分工协作：硬件端负责本地数据采集、边缘AI推理、触控交互与设备联动；网络端负责数据存储、远程管控与可视化。两大模块分工明确，系统低成本、高可靠、易落地。</w:t>
      </w:r>
    </w:p>
    <w:p>
      <w:pPr>
        <w:spacing w:before="480" w:after="160"/>
      </w:pPr>
      <w:r>
        <w:rPr>
          <w:b/>
          <w:color w:val="1E293B"/>
          <w:sz w:val="36"/>
        </w:rPr>
        <w:t>二、场景故事：用户的一天</w:t>
      </w:r>
    </w:p>
    <w:p>
      <w:pPr>
        <w:spacing w:before="320" w:after="120"/>
      </w:pPr>
      <w:r>
        <w:rPr>
          <w:b/>
          <w:color w:val="334055"/>
          <w:sz w:val="28"/>
        </w:rPr>
        <w:t>场景一：早晨 8:00 — 走近桌面，设备苏醒</w:t>
      </w:r>
    </w:p>
    <w:p>
      <w:pPr>
        <w:spacing w:after="80" w:line="360" w:lineRule="exact"/>
      </w:pPr>
      <w:r>
        <w:rPr>
          <w:sz w:val="21"/>
        </w:rPr>
        <w:t>用户走进书房，坐到了桌前。智能桌面魔方通过毫米波雷达无感检测到人体存在，屏幕自动亮起，虚拟IP角色从睡眠状态缓缓睁眼，做出欢迎动作。</w:t>
      </w:r>
    </w:p>
    <w:p>
      <w:pPr>
        <w:spacing w:after="80" w:line="360" w:lineRule="exact"/>
      </w:pPr>
      <w:r>
        <w:rPr>
          <w:sz w:val="21"/>
        </w:rPr>
        <w:t>屏幕主界面显示当前时间、室内温湿度、CO₂浓度。经过一夜封闭，CO₂可能偏高——设备上的粒子开始变得密集，这是用户第一眼就能感知到的空气质量信号。</w:t>
      </w:r>
    </w:p>
    <w:p>
      <w:pPr>
        <w:spacing w:after="80" w:line="360" w:lineRule="exact"/>
      </w:pPr>
      <w:r>
        <w:rPr>
          <w:sz w:val="21"/>
        </w:rPr>
        <w:t>用户打开窗户通风。随着新鲜空气流入，ENS160传感器实时捕捉CO₂下降趋势，屏幕上的粒子逐渐变得稀疏。虚拟IP角色露出微笑——"空气变好了"。</w:t>
      </w:r>
    </w:p>
    <w:p>
      <w:pPr>
        <w:spacing w:before="320" w:after="120"/>
      </w:pPr>
      <w:r>
        <w:rPr>
          <w:b/>
          <w:color w:val="334055"/>
          <w:sz w:val="28"/>
        </w:rPr>
        <w:t>场景二：上午 9:00 — 专注工作，智能联动</w:t>
      </w:r>
    </w:p>
    <w:p>
      <w:pPr>
        <w:spacing w:after="80" w:line="360" w:lineRule="exact"/>
      </w:pPr>
      <w:r>
        <w:rPr>
          <w:sz w:val="21"/>
        </w:rPr>
        <w:t>用户开始工作。毫米波雷达持续检测到人体存在，超过设定阈值后，设备自动进入专注模式：</w:t>
      </w:r>
    </w:p>
    <w:p>
      <w:pPr>
        <w:spacing w:after="40"/>
        <w:ind w:left="454"/>
      </w:pPr>
      <w:r>
        <w:rPr>
          <w:sz w:val="21"/>
        </w:rPr>
        <w:t>• 虚拟IP角色切换为安静陪伴状态，减少动效，不打扰</w:t>
      </w:r>
    </w:p>
    <w:p>
      <w:pPr>
        <w:spacing w:after="40"/>
        <w:ind w:left="454"/>
      </w:pPr>
      <w:r>
        <w:rPr>
          <w:sz w:val="21"/>
        </w:rPr>
        <w:t>• Yeelight智能灯带自动切换为3000K暖光，营造专注氛围</w:t>
      </w:r>
    </w:p>
    <w:p>
      <w:pPr>
        <w:spacing w:after="40"/>
        <w:ind w:left="454"/>
      </w:pPr>
      <w:r>
        <w:rPr>
          <w:sz w:val="21"/>
        </w:rPr>
        <w:t>• 屏幕中央显示专注计时器，记录每次专注时长</w:t>
      </w:r>
    </w:p>
    <w:p>
      <w:pPr>
        <w:spacing w:after="40"/>
        <w:ind w:left="454"/>
      </w:pPr>
      <w:r>
        <w:rPr>
          <w:sz w:val="21"/>
        </w:rPr>
        <w:t>• 环境传感器持续监测，CO₂浓度若持续升高，角色会轻微提醒用户开窗</w:t>
      </w:r>
    </w:p>
    <w:p>
      <w:pPr>
        <w:spacing w:after="80" w:line="360" w:lineRule="exact"/>
      </w:pPr>
      <w:r>
        <w:rPr>
          <w:sz w:val="21"/>
        </w:rPr>
        <w:t>用户无需任何手动操作，整个流程由设备自动感知、自动决策、自动执行——这就是"感知-决策-执行"的完整闭环。</w:t>
      </w:r>
    </w:p>
    <w:p>
      <w:pPr>
        <w:spacing w:before="320" w:after="120"/>
      </w:pPr>
      <w:r>
        <w:rPr>
          <w:b/>
          <w:color w:val="334055"/>
          <w:sz w:val="28"/>
        </w:rPr>
        <w:t>场景三：下午 14:00 — 远程查看，数据一目了然</w:t>
      </w:r>
    </w:p>
    <w:p>
      <w:pPr>
        <w:spacing w:after="80" w:line="360" w:lineRule="exact"/>
      </w:pPr>
      <w:r>
        <w:rPr>
          <w:sz w:val="21"/>
        </w:rPr>
        <w:t>用户在外出时，打开浏览器进入Web管理后台。</w:t>
      </w:r>
    </w:p>
    <w:p>
      <w:pPr>
        <w:spacing w:after="80" w:line="360" w:lineRule="exact"/>
      </w:pPr>
      <w:r>
        <w:rPr>
          <w:sz w:val="21"/>
        </w:rPr>
        <w:t>管理后台的核心是粒子可视化系统：CO₂、湿度、温度分别对应一片动态粒子区域。粒子越多越密集，代表数值越高；粒子稀疏清爽，代表空气优良。用户不需要读任何数字，扫一眼粒子的密度和颜色，就能立刻感知家中空气质量。</w:t>
      </w:r>
    </w:p>
    <w:p>
      <w:pPr>
        <w:spacing w:after="80" w:line="360" w:lineRule="exact"/>
      </w:pPr>
      <w:r>
        <w:rPr>
          <w:sz w:val="21"/>
        </w:rPr>
        <w:t>同时，管理后台支持数字孪生控制面板：点击设备卡片，设备模型平滑放大移动到屏幕中央，左右两侧展开实时环境数据和远程控制面板，用户可以远程开关灯、调节色温亮度。</w:t>
      </w:r>
    </w:p>
    <w:p>
      <w:pPr>
        <w:spacing w:before="320" w:after="120"/>
      </w:pPr>
      <w:r>
        <w:rPr>
          <w:b/>
          <w:color w:val="334055"/>
          <w:sz w:val="28"/>
        </w:rPr>
        <w:t>场景四：晚上 22:00 — 离开桌面，安全锁定</w:t>
      </w:r>
    </w:p>
    <w:p>
      <w:pPr>
        <w:spacing w:after="80" w:line="360" w:lineRule="exact"/>
      </w:pPr>
      <w:r>
        <w:rPr>
          <w:sz w:val="21"/>
        </w:rPr>
        <w:t>用户离开书房。毫米波雷达检测到无人状态，超过设定时间后自动退出专注模式，灯光恢复默认。</w:t>
      </w:r>
    </w:p>
    <w:p>
      <w:pPr>
        <w:spacing w:after="80" w:line="360" w:lineRule="exact"/>
      </w:pPr>
      <w:r>
        <w:rPr>
          <w:sz w:val="21"/>
        </w:rPr>
        <w:t>如果用户需要保护隐私，可通过Web后台一键远程锁定设备。锁定后：屏幕锁定、触控失效、传感器停止上报、灯光禁用。ESP32-S3双核架构中，Core 1独立运行安全锁逻辑，即使Core 0的业务代码被攻击，安全状态依然保持。</w:t>
      </w:r>
    </w:p>
    <w:p>
      <w:pPr>
        <w:spacing w:before="480" w:after="160"/>
      </w:pPr>
      <w:r>
        <w:rPr>
          <w:b/>
          <w:color w:val="1E293B"/>
          <w:sz w:val="36"/>
        </w:rPr>
        <w:t>三、系统架构</w:t>
      </w:r>
    </w:p>
    <w:p>
      <w:pPr>
        <w:spacing w:before="320" w:after="120"/>
      </w:pPr>
      <w:r>
        <w:rPr>
          <w:b/>
          <w:color w:val="334055"/>
          <w:sz w:val="28"/>
        </w:rPr>
        <w:t>3.1 总体架构：端-边-云三层</w:t>
      </w:r>
    </w:p>
    <w:p>
      <w:pPr>
        <w:spacing w:after="80" w:line="360" w:lineRule="exact"/>
      </w:pPr>
      <w:r>
        <w:rPr>
          <w:sz w:val="21"/>
        </w:rPr>
        <w:t>系统采用"端-边-云"三层架构，充分发挥各层优势：</w:t>
      </w:r>
    </w:p>
    <w:p>
      <w:pPr>
        <w:spacing w:before="200" w:after="80"/>
      </w:pPr>
      <w:r>
        <w:rPr>
          <w:b/>
          <w:color w:val="475569"/>
          <w:sz w:val="24"/>
        </w:rPr>
        <w:t>端侧 — ESP32-S3 硬件端</w:t>
      </w:r>
    </w:p>
    <w:p>
      <w:pPr>
        <w:spacing w:after="40"/>
        <w:ind w:left="454"/>
      </w:pPr>
      <w:r>
        <w:rPr>
          <w:sz w:val="21"/>
        </w:rPr>
        <w:t>• 环境感知：ENS160（CO₂/TVOC/AQI/eCO₂）+ AHT21（温湿度）+ BH1750（光照）+ LD2410B（毫米波雷达）</w:t>
      </w:r>
    </w:p>
    <w:p>
      <w:pPr>
        <w:spacing w:after="40"/>
        <w:ind w:left="454"/>
      </w:pPr>
      <w:r>
        <w:rPr>
          <w:sz w:val="21"/>
        </w:rPr>
        <w:t>• 边缘AI推理：LightGBM模型本地运行，4传感器特征融合 → PM2.5浓度预测</w:t>
      </w:r>
    </w:p>
    <w:p>
      <w:pPr>
        <w:spacing w:after="40"/>
        <w:ind w:left="454"/>
      </w:pPr>
      <w:r>
        <w:rPr>
          <w:sz w:val="21"/>
        </w:rPr>
        <w:t>• 交互与执行：2.4寸触控TFT + 虚拟IP角色 + Yeelight灯带联动</w:t>
      </w:r>
    </w:p>
    <w:p>
      <w:pPr>
        <w:spacing w:after="40"/>
        <w:ind w:left="454"/>
      </w:pPr>
      <w:r>
        <w:rPr>
          <w:sz w:val="21"/>
        </w:rPr>
        <w:t>• 安全机制：双核架构，Core 1独立运行安全锁</w:t>
      </w:r>
    </w:p>
    <w:p>
      <w:pPr>
        <w:spacing w:before="200" w:after="80"/>
      </w:pPr>
      <w:r>
        <w:rPr>
          <w:b/>
          <w:color w:val="475569"/>
          <w:sz w:val="24"/>
        </w:rPr>
        <w:t>边侧 — 设备端智能处理</w:t>
      </w:r>
    </w:p>
    <w:p>
      <w:pPr>
        <w:spacing w:after="40"/>
        <w:ind w:left="454"/>
      </w:pPr>
      <w:r>
        <w:rPr>
          <w:sz w:val="21"/>
        </w:rPr>
        <w:t>• 本地数据滤波与异常检测</w:t>
      </w:r>
    </w:p>
    <w:p>
      <w:pPr>
        <w:spacing w:after="40"/>
        <w:ind w:left="454"/>
      </w:pPr>
      <w:r>
        <w:rPr>
          <w:sz w:val="21"/>
        </w:rPr>
        <w:t>• 专注模式决策引擎（雷达+时长+环境综合判断）</w:t>
      </w:r>
    </w:p>
    <w:p>
      <w:pPr>
        <w:spacing w:after="40"/>
        <w:ind w:left="454"/>
      </w:pPr>
      <w:r>
        <w:rPr>
          <w:sz w:val="21"/>
        </w:rPr>
        <w:t>• 虚拟IP角色状态机（根据AQI/CO₂/模式自动切换表情）</w:t>
      </w:r>
    </w:p>
    <w:p>
      <w:pPr>
        <w:spacing w:after="40"/>
        <w:ind w:left="454"/>
      </w:pPr>
      <w:r>
        <w:rPr>
          <w:sz w:val="21"/>
        </w:rPr>
        <w:t>• 离线自治：断网时所有本地功能正常运行，不受网络状态影响</w:t>
      </w:r>
    </w:p>
    <w:p>
      <w:pPr>
        <w:spacing w:before="200" w:after="80"/>
      </w:pPr>
      <w:r>
        <w:rPr>
          <w:b/>
          <w:color w:val="475569"/>
          <w:sz w:val="24"/>
        </w:rPr>
        <w:t>云侧 — FastAPI 后端</w:t>
      </w:r>
    </w:p>
    <w:p>
      <w:pPr>
        <w:spacing w:after="40"/>
        <w:ind w:left="454"/>
      </w:pPr>
      <w:r>
        <w:rPr>
          <w:sz w:val="21"/>
        </w:rPr>
        <w:t>• MQTT over TLS 安全通信</w:t>
      </w:r>
    </w:p>
    <w:p>
      <w:pPr>
        <w:spacing w:after="40"/>
        <w:ind w:left="454"/>
      </w:pPr>
      <w:r>
        <w:rPr>
          <w:sz w:val="21"/>
        </w:rPr>
        <w:t>• 数据持久化存储与历史趋势分析</w:t>
      </w:r>
    </w:p>
    <w:p>
      <w:pPr>
        <w:spacing w:after="40"/>
        <w:ind w:left="454"/>
      </w:pPr>
      <w:r>
        <w:rPr>
          <w:sz w:val="21"/>
        </w:rPr>
        <w:t>• Web管理后台（粒子可视化 + 数字孪生控制面板）</w:t>
      </w:r>
    </w:p>
    <w:p>
      <w:pPr>
        <w:spacing w:after="40"/>
        <w:ind w:left="454"/>
      </w:pPr>
      <w:r>
        <w:rPr>
          <w:sz w:val="21"/>
        </w:rPr>
        <w:t>• 远程设备管控与安全锁</w:t>
      </w:r>
    </w:p>
    <w:p>
      <w:pPr>
        <w:spacing w:after="40"/>
        <w:ind w:left="454"/>
      </w:pPr>
      <w:r>
        <w:rPr>
          <w:sz w:val="21"/>
        </w:rPr>
        <w:t>• Blinker App 物联网云平台（手机 App 远程查看传感器数据 + 按钮/滑块控制灯光）</w:t>
      </w:r>
    </w:p>
    <w:p>
      <w:pPr>
        <w:spacing w:before="320" w:after="120"/>
      </w:pPr>
      <w:r>
        <w:rPr>
          <w:b/>
          <w:color w:val="334055"/>
          <w:sz w:val="28"/>
        </w:rPr>
        <w:t>3.2 数据流</w:t>
      </w:r>
    </w:p>
    <w:p>
      <w:pPr>
        <w:spacing w:after="80" w:line="360" w:lineRule="exact"/>
      </w:pPr>
      <w:r>
        <w:rPr>
          <w:sz w:val="21"/>
        </w:rPr>
        <w:t>上行：传感器采集 → 边缘AI推理 → 本地UI更新 + 灯控联动 → MQTT上报云端 → Web粒子可视化 + Blinker App 实时显示。</w:t>
      </w:r>
    </w:p>
    <w:p>
      <w:pPr>
        <w:spacing w:after="80" w:line="360" w:lineRule="exact"/>
      </w:pPr>
      <w:r>
        <w:rPr>
          <w:sz w:val="21"/>
        </w:rPr>
        <w:t>下行：Web后台/Blinker App → MQTT下发 → 设备执行（灯光控制 / 安全锁 / 模式切换）。</w:t>
      </w:r>
    </w:p>
    <w:p>
      <w:pPr>
        <w:spacing w:before="480" w:after="160"/>
      </w:pPr>
      <w:r>
        <w:rPr>
          <w:b/>
          <w:color w:val="1E293B"/>
          <w:sz w:val="36"/>
        </w:rPr>
        <w:t>四、核心技术详解</w:t>
      </w:r>
    </w:p>
    <w:p>
      <w:pPr>
        <w:spacing w:before="320" w:after="120"/>
      </w:pPr>
      <w:r>
        <w:rPr>
          <w:b/>
          <w:color w:val="334055"/>
          <w:sz w:val="28"/>
        </w:rPr>
        <w:t>4.1 边缘AI：PM2.5浓度预测（核心创新）</w:t>
      </w:r>
    </w:p>
    <w:p>
      <w:pPr>
        <w:spacing w:after="80" w:line="360" w:lineRule="exact"/>
      </w:pPr>
      <w:r>
        <w:rPr>
          <w:sz w:val="21"/>
        </w:rPr>
        <w:t>传统PM2.5监测依赖独立的激光粉尘传感器，成本高、体积大、功耗高。本项目创新性地采用"间接预测"方案：利用设备已有的温湿度、CO₂、TVOC四维传感器数据，通过LightGBM机器学习模型，在ESP32本地推理出PM2.5浓度。</w:t>
      </w:r>
    </w:p>
    <w:p>
      <w:pPr>
        <w:spacing w:before="200" w:after="80"/>
      </w:pPr>
      <w:r>
        <w:rPr>
          <w:b/>
          <w:color w:val="475569"/>
          <w:sz w:val="24"/>
        </w:rPr>
        <w:t>技术路线</w:t>
      </w:r>
    </w:p>
    <w:p>
      <w:pPr>
        <w:spacing w:after="40"/>
        <w:ind w:left="454"/>
      </w:pPr>
      <w:r>
        <w:rPr>
          <w:sz w:val="21"/>
        </w:rPr>
        <w:t>• 模型训练：在PC端使用公开环境数据集训练LightGBM回归模型，共1000棵决策树，每棵树30个内部节点 + 31个叶子节点</w:t>
      </w:r>
    </w:p>
    <w:p>
      <w:pPr>
        <w:spacing w:after="40"/>
        <w:ind w:left="454"/>
      </w:pPr>
      <w:r>
        <w:rPr>
          <w:sz w:val="21"/>
        </w:rPr>
        <w:t>• 模型部署：通过自研convert_model_to_c.py工具，将训练好的模型自动转换为C语言数组，存储在ESP32 Flash（PROGMEM）中</w:t>
      </w:r>
    </w:p>
    <w:p>
      <w:pPr>
        <w:spacing w:after="40"/>
        <w:ind w:left="454"/>
      </w:pPr>
      <w:r>
        <w:rPr>
          <w:sz w:val="21"/>
        </w:rPr>
        <w:t>• 边缘推理：ESP32读取4路传感器数据 → 遍历1000棵决策树 → 累加叶子节点值 → 输出PM2.5预测值（μg/m³）</w:t>
      </w:r>
    </w:p>
    <w:p>
      <w:pPr>
        <w:spacing w:after="40"/>
        <w:ind w:left="454"/>
      </w:pPr>
      <w:r>
        <w:rPr>
          <w:sz w:val="21"/>
        </w:rPr>
        <w:t>• 性能指标：单次推理耗时 &lt; 10ms，模型占用Flash约500KB，无需任何网络请求</w:t>
      </w:r>
    </w:p>
    <w:p>
      <w:pPr>
        <w:spacing w:before="200" w:after="80"/>
      </w:pPr>
      <w:r>
        <w:rPr>
          <w:b/>
          <w:color w:val="475569"/>
          <w:sz w:val="24"/>
        </w:rPr>
        <w:t>为什么这是边缘计算</w:t>
      </w:r>
    </w:p>
    <w:p>
      <w:pPr>
        <w:spacing w:after="40"/>
        <w:ind w:left="454"/>
      </w:pPr>
      <w:r>
        <w:rPr>
          <w:sz w:val="21"/>
        </w:rPr>
        <w:t>• 数据不出设备：4路传感器数据在ESP32本地完成推理，原始数据不上传云端</w:t>
      </w:r>
    </w:p>
    <w:p>
      <w:pPr>
        <w:spacing w:after="40"/>
        <w:ind w:left="454"/>
      </w:pPr>
      <w:r>
        <w:rPr>
          <w:sz w:val="21"/>
        </w:rPr>
        <w:t>• 零网络依赖：断网状态下依然可以预测PM2.5</w:t>
      </w:r>
    </w:p>
    <w:p>
      <w:pPr>
        <w:spacing w:after="40"/>
        <w:ind w:left="454"/>
      </w:pPr>
      <w:r>
        <w:rPr>
          <w:sz w:val="21"/>
        </w:rPr>
        <w:t>• 毫秒级响应：无需网络往返，推理结果即时可用</w:t>
      </w:r>
    </w:p>
    <w:p>
      <w:pPr>
        <w:spacing w:after="40"/>
        <w:ind w:left="454"/>
      </w:pPr>
      <w:r>
        <w:rPr>
          <w:sz w:val="21"/>
        </w:rPr>
        <w:t>• 隐私保护：原始传感器数据不出设备，仅上传预测结果</w:t>
      </w:r>
    </w:p>
    <w:p>
      <w:pPr>
        <w:spacing w:before="200" w:after="80"/>
      </w:pPr>
      <w:r>
        <w:rPr>
          <w:b/>
          <w:color w:val="475569"/>
          <w:sz w:val="24"/>
        </w:rPr>
        <w:t>与竞品的差异</w:t>
      </w:r>
    </w:p>
    <w:p>
      <w:pPr>
        <w:spacing w:after="80" w:line="360" w:lineRule="exact"/>
      </w:pPr>
      <w:r>
        <w:rPr>
          <w:sz w:val="21"/>
        </w:rPr>
        <w:t>绝大多数物联网竞赛作品将传感器数据直接上传云端，在服务器端进行分析。本项目将AI模型部署在端侧，实现了"云端训练 + 边缘推理"的完整链路，在技术深度和工程能力上具有显著优势。</w:t>
      </w:r>
    </w:p>
    <w:p>
      <w:pPr>
        <w:spacing w:before="320" w:after="120"/>
      </w:pPr>
      <w:r>
        <w:rPr>
          <w:b/>
          <w:color w:val="334055"/>
          <w:sz w:val="28"/>
        </w:rPr>
        <w:t>4.2 粒子可视化：环境数据一眼感知</w:t>
      </w:r>
    </w:p>
    <w:p>
      <w:pPr>
        <w:spacing w:after="80" w:line="360" w:lineRule="exact"/>
      </w:pPr>
      <w:r>
        <w:rPr>
          <w:sz w:val="21"/>
        </w:rPr>
        <w:t>传统环境监测设备以数字和图表为主，用户需要思考"这个数值高不高？是否正常？"。粒子可视化采用直觉感知范式：</w:t>
      </w:r>
    </w:p>
    <w:p>
      <w:pPr>
        <w:spacing w:before="200" w:after="80"/>
      </w:pPr>
      <w:r>
        <w:rPr>
          <w:b/>
          <w:color w:val="475569"/>
          <w:sz w:val="24"/>
        </w:rPr>
        <w:t>设计原理</w:t>
      </w:r>
    </w:p>
    <w:p>
      <w:pPr>
        <w:spacing w:after="40"/>
        <w:ind w:left="454"/>
      </w:pPr>
      <w:r>
        <w:rPr>
          <w:sz w:val="21"/>
        </w:rPr>
        <w:t>• CO₂浓度 → 粒子数量：400ppm时30个粒子稀疏清爽，2500ppm时200个粒子密集拥挤。无需读数字，一眼感知空气质量</w:t>
      </w:r>
    </w:p>
    <w:p>
      <w:pPr>
        <w:spacing w:after="40"/>
        <w:ind w:left="454"/>
      </w:pPr>
      <w:r>
        <w:rPr>
          <w:sz w:val="21"/>
        </w:rPr>
        <w:t>• 湿度 → 粒子数量：干燥时粒子少而小，潮湿时粒子多而大，40%-60%舒适区粒子适中</w:t>
      </w:r>
    </w:p>
    <w:p>
      <w:pPr>
        <w:spacing w:after="40"/>
        <w:ind w:left="454"/>
      </w:pPr>
      <w:r>
        <w:rPr>
          <w:sz w:val="21"/>
        </w:rPr>
        <w:t>• 温度 → 粒子颜色：冷色（蓝紫）→ 暖黄 → 橙红，颜色本身就是温度的语言</w:t>
      </w:r>
    </w:p>
    <w:p>
      <w:pPr>
        <w:spacing w:before="200" w:after="80"/>
      </w:pPr>
      <w:r>
        <w:rPr>
          <w:b/>
          <w:color w:val="475569"/>
          <w:sz w:val="24"/>
        </w:rPr>
        <w:t>技术实现</w:t>
      </w:r>
    </w:p>
    <w:p>
      <w:pPr>
        <w:spacing w:after="40"/>
        <w:ind w:left="454"/>
      </w:pPr>
      <w:r>
        <w:rPr>
          <w:sz w:val="21"/>
        </w:rPr>
        <w:t>• 纯HTML5 Canvas实现，零依赖，单文件即可运行</w:t>
      </w:r>
    </w:p>
    <w:p>
      <w:pPr>
        <w:spacing w:after="40"/>
        <w:ind w:left="454"/>
      </w:pPr>
      <w:r>
        <w:rPr>
          <w:sz w:val="21"/>
        </w:rPr>
        <w:t>• 每个粒子独立布朗运动（随机加速度+速度阻尼），模拟空气分子漂浮感</w:t>
      </w:r>
    </w:p>
    <w:p>
      <w:pPr>
        <w:spacing w:after="40"/>
        <w:ind w:left="454"/>
      </w:pPr>
      <w:r>
        <w:rPr>
          <w:sz w:val="21"/>
        </w:rPr>
        <w:t>• 粒子数量通过指数移动平均平滑过渡，避免突变</w:t>
      </w:r>
    </w:p>
    <w:p>
      <w:pPr>
        <w:spacing w:after="40"/>
        <w:ind w:left="454"/>
      </w:pPr>
      <w:r>
        <w:rPr>
          <w:sz w:val="21"/>
        </w:rPr>
        <w:t>• 中心半透明遮罩保护数据标签清晰可读</w:t>
      </w:r>
    </w:p>
    <w:p>
      <w:pPr>
        <w:spacing w:after="40"/>
        <w:ind w:left="454"/>
      </w:pPr>
      <w:r>
        <w:rPr>
          <w:sz w:val="21"/>
        </w:rPr>
        <w:t>• 60fps稳定运行，支持200+粒子同时渲染</w:t>
      </w:r>
    </w:p>
    <w:p>
      <w:pPr>
        <w:spacing w:before="320" w:after="120"/>
      </w:pPr>
      <w:r>
        <w:rPr>
          <w:b/>
          <w:color w:val="334055"/>
          <w:sz w:val="28"/>
        </w:rPr>
        <w:t>4.3 专注模式：无感检测 + 场景联动</w:t>
      </w:r>
    </w:p>
    <w:p>
      <w:pPr>
        <w:spacing w:after="80" w:line="360" w:lineRule="exact"/>
      </w:pPr>
      <w:r>
        <w:rPr>
          <w:sz w:val="21"/>
        </w:rPr>
        <w:t>专注模式是"感知-决策-执行"闭环的集中体现：</w:t>
      </w:r>
    </w:p>
    <w:p>
      <w:pPr>
        <w:spacing w:after="40"/>
        <w:ind w:left="454"/>
      </w:pPr>
      <w:r>
        <w:rPr>
          <w:sz w:val="21"/>
        </w:rPr>
        <w:t>• 感知层：LD2410B毫米波雷达无感检测人体存在，无需穿戴设备、无需手动触发</w:t>
      </w:r>
    </w:p>
    <w:p>
      <w:pPr>
        <w:spacing w:after="40"/>
        <w:ind w:left="454"/>
      </w:pPr>
      <w:r>
        <w:rPr>
          <w:sz w:val="21"/>
        </w:rPr>
        <w:t>• 决策层：持续检测到人体 + 超过设定阈值 → 自动进入专注模式；检测到离开 + 超时 → 自动退出</w:t>
      </w:r>
    </w:p>
    <w:p>
      <w:pPr>
        <w:spacing w:after="40"/>
        <w:ind w:left="454"/>
      </w:pPr>
      <w:r>
        <w:rPr>
          <w:sz w:val="21"/>
        </w:rPr>
        <w:t>• 执行层：进入专注 → 虚拟IP角色安静陪伴 + Yeelight灯带切换3000K暖光 + 计时器启动</w:t>
      </w:r>
    </w:p>
    <w:p>
      <w:pPr>
        <w:spacing w:after="80" w:line="360" w:lineRule="exact"/>
      </w:pPr>
      <w:r>
        <w:rPr>
          <w:sz w:val="21"/>
        </w:rPr>
        <w:t>整个流程用户无需任何操作，设备自动感知、自动决策、自动执行。</w:t>
      </w:r>
    </w:p>
    <w:p>
      <w:pPr>
        <w:spacing w:before="320" w:after="120"/>
      </w:pPr>
      <w:r>
        <w:rPr>
          <w:b/>
          <w:color w:val="334055"/>
          <w:sz w:val="28"/>
        </w:rPr>
        <w:t>4.4 虚拟IP角色：有温度的情感化交互</w:t>
      </w:r>
    </w:p>
    <w:p>
      <w:pPr>
        <w:spacing w:after="80" w:line="360" w:lineRule="exact"/>
      </w:pPr>
      <w:r>
        <w:rPr>
          <w:sz w:val="21"/>
        </w:rPr>
        <w:t>摒弃传统RGB灯珠告警方案，采用专属二次元虚拟IP角色作为设备的情感化交互核心：</w:t>
      </w:r>
    </w:p>
    <w:p>
      <w:pPr>
        <w:spacing w:after="40"/>
        <w:ind w:left="454"/>
      </w:pPr>
      <w:r>
        <w:rPr>
          <w:sz w:val="21"/>
        </w:rPr>
        <w:t>• AQI优良 → 角色微笑放松</w:t>
      </w:r>
    </w:p>
    <w:p>
      <w:pPr>
        <w:spacing w:after="40"/>
        <w:ind w:left="454"/>
      </w:pPr>
      <w:r>
        <w:rPr>
          <w:sz w:val="21"/>
        </w:rPr>
        <w:t>• 轻度污染 → 角色轻微担忧</w:t>
      </w:r>
    </w:p>
    <w:p>
      <w:pPr>
        <w:spacing w:after="40"/>
        <w:ind w:left="454"/>
      </w:pPr>
      <w:r>
        <w:rPr>
          <w:sz w:val="21"/>
        </w:rPr>
        <w:t>• 严重超标 → 角色紧张警示</w:t>
      </w:r>
    </w:p>
    <w:p>
      <w:pPr>
        <w:spacing w:after="40"/>
        <w:ind w:left="454"/>
      </w:pPr>
      <w:r>
        <w:rPr>
          <w:sz w:val="21"/>
        </w:rPr>
        <w:t>• 专注模式 → 角色安静陪伴，低动效，不打扰</w:t>
      </w:r>
    </w:p>
    <w:p>
      <w:pPr>
        <w:spacing w:after="40"/>
        <w:ind w:left="454"/>
      </w:pPr>
      <w:r>
        <w:rPr>
          <w:sz w:val="21"/>
        </w:rPr>
        <w:t>• 设备锁定 → 角色抱胸严肃，显示锁态图标</w:t>
      </w:r>
    </w:p>
    <w:p>
      <w:pPr>
        <w:spacing w:after="40"/>
        <w:ind w:left="454"/>
      </w:pPr>
      <w:r>
        <w:rPr>
          <w:sz w:val="21"/>
        </w:rPr>
        <w:t>• 开机 → 角色从睡眠中苏醒，缓缓睁眼</w:t>
      </w:r>
    </w:p>
    <w:p>
      <w:pPr>
        <w:spacing w:after="40"/>
        <w:ind w:left="454"/>
      </w:pPr>
      <w:r>
        <w:rPr>
          <w:sz w:val="21"/>
        </w:rPr>
        <w:t>• 温度驱动换装 → 角色服饰根据实时温度自动切换：寒冷穿厚棉服围巾、凉爽穿薄外套、舒适穿短袖、炎热穿背心，用户从角色穿着即可直觉感知温度</w:t>
      </w:r>
    </w:p>
    <w:p>
      <w:pPr>
        <w:spacing w:after="80" w:line="360" w:lineRule="exact"/>
      </w:pPr>
      <w:r>
        <w:rPr>
          <w:sz w:val="21"/>
        </w:rPr>
        <w:t>所有角色图片存储于ESP32 SPIFFS文件系统，分类管理，低帧率渲染不卡顿。全程统一IP形象，形成强烈的项目视觉标识。</w:t>
      </w:r>
    </w:p>
    <w:p>
      <w:pPr>
        <w:spacing w:before="320" w:after="120"/>
      </w:pPr>
      <w:r>
        <w:rPr>
          <w:b/>
          <w:color w:val="334055"/>
          <w:sz w:val="28"/>
        </w:rPr>
        <w:t>4.5 双核安全锁：硬件级隐私保护</w:t>
      </w:r>
    </w:p>
    <w:p>
      <w:pPr>
        <w:spacing w:after="80" w:line="360" w:lineRule="exact"/>
      </w:pPr>
      <w:r>
        <w:rPr>
          <w:sz w:val="21"/>
        </w:rPr>
        <w:t>基于ESP32-S3双核架构实现硬件级安全隔离：</w:t>
      </w:r>
    </w:p>
    <w:p>
      <w:pPr>
        <w:spacing w:after="40"/>
        <w:ind w:left="454"/>
      </w:pPr>
      <w:r>
        <w:rPr>
          <w:sz w:val="21"/>
        </w:rPr>
        <w:t>• Core 0：负责显示、传感器、联网、交互等业务逻辑</w:t>
      </w:r>
    </w:p>
    <w:p>
      <w:pPr>
        <w:spacing w:after="40"/>
        <w:ind w:left="454"/>
      </w:pPr>
      <w:r>
        <w:rPr>
          <w:sz w:val="21"/>
        </w:rPr>
        <w:t>• Core 1：独立运行安全锁逻辑，与Core 0物理隔离</w:t>
      </w:r>
    </w:p>
    <w:p>
      <w:pPr>
        <w:spacing w:after="40"/>
        <w:ind w:left="454"/>
      </w:pPr>
      <w:r>
        <w:rPr>
          <w:sz w:val="21"/>
        </w:rPr>
        <w:t>• 锁定后：屏幕锁定、触控失效、传感器停止上报、灯光禁用</w:t>
      </w:r>
    </w:p>
    <w:p>
      <w:pPr>
        <w:spacing w:after="40"/>
        <w:ind w:left="454"/>
      </w:pPr>
      <w:r>
        <w:rPr>
          <w:sz w:val="21"/>
        </w:rPr>
        <w:t>• 即使Core 0业务代码被攻击，Core 1的安全状态依然保持</w:t>
      </w:r>
    </w:p>
    <w:p>
      <w:pPr>
        <w:spacing w:after="40"/>
        <w:ind w:left="454"/>
      </w:pPr>
      <w:r>
        <w:rPr>
          <w:sz w:val="21"/>
        </w:rPr>
        <w:t>• Web后台一键远程锁定/解锁，DID + Token双重鉴权</w:t>
      </w:r>
    </w:p>
    <w:p>
      <w:pPr>
        <w:spacing w:before="320" w:after="120"/>
      </w:pPr>
      <w:r>
        <w:rPr>
          <w:b/>
          <w:color w:val="334055"/>
          <w:sz w:val="28"/>
        </w:rPr>
        <w:t>4.6 Yeelight智能灯光：即插即用的场景联动</w:t>
      </w:r>
    </w:p>
    <w:p>
      <w:pPr>
        <w:spacing w:after="80" w:line="360" w:lineRule="exact"/>
      </w:pPr>
      <w:r>
        <w:rPr>
          <w:sz w:val="21"/>
        </w:rPr>
        <w:t>选用Yeelight智能灯带1S（2700K-6500K色温，1%-100%亮度），通过WiFi局域网HTTP API直接控制。ESP32主控发送HTTP GET请求即可完成开关灯、亮度调节、色温调节。</w:t>
      </w:r>
    </w:p>
    <w:p>
      <w:pPr>
        <w:spacing w:after="80" w:line="360" w:lineRule="exact"/>
      </w:pPr>
      <w:r>
        <w:rPr>
          <w:sz w:val="21"/>
        </w:rPr>
        <w:t>与专注模式深度联动：进入专注→自动切换3000K暖光，退出专注→恢复先前灯光状态。方案优势：零接线、零额外硬件、即插即用，代码量仅为自研BLE+MOS方案的1/5。</w:t>
      </w:r>
    </w:p>
    <w:p/>
    <w:p>
      <w:r>
        <w:t>4.7 OTA远程固件升级：安全可控的空中更新</w:t>
      </w:r>
    </w:p>
    <w:p>
      <w:r>
        <w:t>智能桌面魔方支持完整的OTA（Over-The-Air）远程固件升级能力，实现“云端推送 + 用户确认 + 安全下载 + 自动校验”的四步更新流程。</w:t>
      </w:r>
    </w:p>
    <w:p>
      <w:r>
        <w:t>设计哲学：设备永不自动更新。后端检测到新版本后仅推送通知，实际更新必须由用户通过设备网页端（http://cube.local/）手动确认。这确保了用户对设备的完全控制权，避免误更新导致设备不可用。</w:t>
      </w:r>
    </w:p>
    <w:p>
      <w:r>
        <w:t>技术实现：OTA任务运行在Core 1独立FreeRTOS任务中，通过DataPool共享字段与LVGL渲染线程通信（线程安全），下载期间自动暂停传感器采集、雷达检测、数据上报等所有非关键任务，将CPU和带宽资源集中用于固件下载。</w:t>
      </w:r>
    </w:p>
    <w:p>
      <w:r>
        <w:t>安全保障：MD5完整性校验（后端下发校验值）、版本号递增比较（仅允许升级不允许降级）、下载失败自动回滚（不影响当前固件）。</w:t>
      </w:r>
    </w:p>
    <w:p>
      <w:r>
        <w:t>协议设计：设备发送version_check（含当前版本）→ 后端比较后回复ota_update（code:200+url+version+md5 或 code:204已是最新）→ 设备存储待确认 → 用户网页确认 → 执行OTA。</w:t>
      </w:r>
    </w:p>
    <w:p>
      <w:r>
        <w:t>4.8 启动流程：两阶段初始化与模块自检</w:t>
      </w:r>
    </w:p>
    <w:p>
      <w:r>
        <w:t>系统上电后采用两阶段初始化策略，确保用户第一时间看到启动画面，而非黑屏等待：</w:t>
      </w:r>
    </w:p>
    <w:p>
      <w:r>
        <w:t>Phase 1（快速显示，约1秒）：初始化Serial调试口、LVGL图形引擎、触摸屏驱动、UI界面框架。启动画面立即渲染：纯黑背景 + 小眠角色图片 + 白色状态文字。</w:t>
      </w:r>
    </w:p>
    <w:p>
      <w:r>
        <w:t>Phase 2（模块加载，2-12秒）：在独立FreeRTOS任务中依次初始化BH1750光照传感器、AHT20温湿度传感器、ENS160空气质量传感器、LD2410B毫米波雷达。每个模块最多重试5次（含I2C总线恢复），加载期间启动画面实时显示当前加载模块名称。</w:t>
      </w:r>
    </w:p>
    <w:p>
      <w:r>
        <w:t>过渡机制：LVGL定时器每500ms轮询modules_ready标志，全部模块加载完成后自动淡入过渡到主界面。任何模块失败不阻塞启动，标记为离线后继续。</w:t>
      </w:r>
    </w:p>
    <w:p>
      <w:r>
        <w:t>设计优势：用户感知启动时间从12秒缩短到1秒（立即看到画面）；模块故障不影响系统启动；I2C总线恢复机制解决烧录后传感器卡死问题。</w:t>
      </w:r>
    </w:p>
    <w:p>
      <w:pPr>
        <w:spacing w:before="480" w:after="160"/>
      </w:pPr>
      <w:r>
        <w:rPr>
          <w:b/>
          <w:color w:val="1E293B"/>
          <w:sz w:val="36"/>
        </w:rPr>
        <w:t>五、硬件选型</w:t>
      </w:r>
    </w:p>
    <w:p>
      <w:pPr>
        <w:spacing w:after="40"/>
        <w:ind w:left="454"/>
      </w:pPr>
      <w:r>
        <w:rPr>
          <w:sz w:val="21"/>
        </w:rPr>
        <w:t>• 主控：ESP32-S3 N16R8（双核240MHz，16MB Flash，8MB PSRAM）</w:t>
      </w:r>
    </w:p>
    <w:p>
      <w:pPr>
        <w:spacing w:after="40"/>
        <w:ind w:left="454"/>
      </w:pPr>
      <w:r>
        <w:rPr>
          <w:sz w:val="21"/>
        </w:rPr>
        <w:t>• 显示屏：2.4寸 TFT LCD（ILI9341驱动，320×240分辨率，XPT2046电阻触摸）</w:t>
      </w:r>
    </w:p>
    <w:p>
      <w:pPr>
        <w:spacing w:after="40"/>
        <w:ind w:left="454"/>
      </w:pPr>
      <w:r>
        <w:rPr>
          <w:sz w:val="21"/>
        </w:rPr>
        <w:t>• 环境传感器：ENS160（CO₂/TVOC/AQI/eCO₂）+ AHT21（温湿度）</w:t>
      </w:r>
    </w:p>
    <w:p>
      <w:pPr>
        <w:spacing w:after="40"/>
        <w:ind w:left="454"/>
      </w:pPr>
      <w:r>
        <w:rPr>
          <w:sz w:val="21"/>
        </w:rPr>
        <w:t>• 光照传感器：BH1750</w:t>
      </w:r>
    </w:p>
    <w:p>
      <w:pPr>
        <w:spacing w:after="40"/>
        <w:ind w:left="454"/>
      </w:pPr>
      <w:r>
        <w:rPr>
          <w:sz w:val="21"/>
        </w:rPr>
        <w:t>• 毫米波雷达：LD2410B（人体存在检测，0.75-6m范围）</w:t>
      </w:r>
    </w:p>
    <w:p>
      <w:pPr>
        <w:spacing w:after="40"/>
        <w:ind w:left="454"/>
      </w:pPr>
      <w:r>
        <w:rPr>
          <w:sz w:val="21"/>
        </w:rPr>
        <w:t>• 灯光：Yeelight智能灯带1S（WiFi HTTP API，2700K-6500K）</w:t>
      </w:r>
    </w:p>
    <w:p>
      <w:pPr>
        <w:spacing w:after="40"/>
        <w:ind w:left="454"/>
      </w:pPr>
      <w:r>
        <w:rPr>
          <w:sz w:val="21"/>
        </w:rPr>
        <w:t>• 电源：USB-C 5V供电</w:t>
      </w:r>
    </w:p>
    <w:p>
      <w:pPr>
        <w:spacing w:before="480" w:after="160"/>
      </w:pPr>
      <w:r>
        <w:rPr>
          <w:b/>
          <w:color w:val="1E293B"/>
          <w:sz w:val="36"/>
        </w:rPr>
        <w:t>六、创新点与竞赛优势</w:t>
      </w:r>
    </w:p>
    <w:p>
      <w:pPr>
        <w:spacing w:after="80" w:line="360" w:lineRule="exact"/>
      </w:pPr>
      <w:r>
        <w:rPr>
          <w:sz w:val="21"/>
        </w:rPr>
        <w:t>1. 边缘AI推理（最大亮点）</w:t>
      </w:r>
    </w:p>
    <w:p>
      <w:pPr>
        <w:spacing w:after="80" w:line="360" w:lineRule="exact"/>
      </w:pPr>
      <w:r>
        <w:rPr>
          <w:sz w:val="21"/>
        </w:rPr>
        <w:t>1000棵决策树的LightGBM模型部署在ESP32端侧，4传感器特征融合预测PM2.5浓度。数据不出设备、推理不依赖网络、毫秒级响应。在物联网竞赛中，将AI模型部署到端侧的作品极为罕见，技术深度具有显著优势。</w:t>
      </w:r>
    </w:p>
    <w:p>
      <w:pPr>
        <w:spacing w:after="80" w:line="360" w:lineRule="exact"/>
      </w:pPr>
      <w:r>
        <w:rPr>
          <w:sz w:val="21"/>
        </w:rPr>
        <w:t>2. 粒子可视化</w:t>
      </w:r>
    </w:p>
    <w:p>
      <w:pPr>
        <w:spacing w:after="80" w:line="360" w:lineRule="exact"/>
      </w:pPr>
      <w:r>
        <w:rPr>
          <w:sz w:val="21"/>
        </w:rPr>
        <w:t>以动态粒子系统的密度、大小、颜色替代传统数字仪表盘，实现环境数据的"直觉感知"。创意独特，视觉冲击力强，在答辩展示中具有极强的记忆点。</w:t>
      </w:r>
    </w:p>
    <w:p>
      <w:pPr>
        <w:spacing w:after="80" w:line="360" w:lineRule="exact"/>
      </w:pPr>
      <w:r>
        <w:rPr>
          <w:sz w:val="21"/>
        </w:rPr>
        <w:t>3. 虚拟IP情感化交互</w:t>
      </w:r>
    </w:p>
    <w:p>
      <w:pPr>
        <w:spacing w:after="80" w:line="360" w:lineRule="exact"/>
      </w:pPr>
      <w:r>
        <w:rPr>
          <w:sz w:val="21"/>
        </w:rPr>
        <w:t>专属二次元角色替代传统灯光告警，通过表情和动作传递环境状态。无额外硬件、低成本、高辨识度，形成项目独有的品牌IP。</w:t>
      </w:r>
    </w:p>
    <w:p>
      <w:pPr>
        <w:spacing w:after="80" w:line="360" w:lineRule="exact"/>
      </w:pPr>
      <w:r>
        <w:rPr>
          <w:sz w:val="21"/>
        </w:rPr>
        <w:t>4. 专注模式无感联动</w:t>
      </w:r>
    </w:p>
    <w:p>
      <w:pPr>
        <w:spacing w:after="80" w:line="360" w:lineRule="exact"/>
      </w:pPr>
      <w:r>
        <w:rPr>
          <w:sz w:val="21"/>
        </w:rPr>
        <w:t>毫米波雷达无感检测→自动进入专注→灯光自动切换暖光→计时器启动→离开自动退出。完整的"感知-决策-执行"闭环，无需用户任何手动操作。</w:t>
      </w:r>
    </w:p>
    <w:p>
      <w:pPr>
        <w:spacing w:after="80" w:line="360" w:lineRule="exact"/>
      </w:pPr>
      <w:r>
        <w:rPr>
          <w:sz w:val="21"/>
        </w:rPr>
        <w:t>5. 双核硬件级安全锁</w:t>
      </w:r>
    </w:p>
    <w:p>
      <w:pPr>
        <w:spacing w:after="80" w:line="360" w:lineRule="exact"/>
      </w:pPr>
      <w:r>
        <w:rPr>
          <w:sz w:val="21"/>
        </w:rPr>
        <w:t>利用ESP32-S3双核架构实现Core 0业务与Core 1安全的物理隔离，锁定后所有功能禁用，即使业务核被攻击安全状态依然保持。</w:t>
      </w:r>
    </w:p>
    <w:p>
      <w:pPr>
        <w:spacing w:after="80" w:line="360" w:lineRule="exact"/>
      </w:pPr>
      <w:r>
        <w:rPr>
          <w:sz w:val="21"/>
        </w:rPr>
        <w:t>6. 端-边-云三层架构</w:t>
      </w:r>
    </w:p>
    <w:p>
      <w:pPr>
        <w:spacing w:after="80" w:line="360" w:lineRule="exact"/>
      </w:pPr>
      <w:r>
        <w:rPr>
          <w:sz w:val="21"/>
        </w:rPr>
        <w:t>端侧感知与执行、边侧AI推理与决策、云侧存储与可视化，三层分工明确，系统稳定可靠，断网离线可用。</w:t>
      </w:r>
    </w:p>
    <w:p>
      <w:pPr>
        <w:spacing w:after="80" w:line="360" w:lineRule="exact"/>
      </w:pPr>
      <w:r>
        <w:rPr>
          <w:sz w:val="21"/>
        </w:rPr>
        <w:t>7. 模块化代码架构</w:t>
      </w:r>
    </w:p>
    <w:p>
      <w:pPr>
        <w:spacing w:after="80" w:line="360" w:lineRule="exact"/>
      </w:pPr>
      <w:r>
        <w:rPr>
          <w:sz w:val="21"/>
        </w:rPr>
        <w:t>全局数据池 + 模块化设计，传感器/WiFi/MQTT/UI/雷达/灯光各模块独立运行，高内聚低耦合。</w:t>
      </w:r>
    </w:p>
    <w:p>
      <w:pPr>
        <w:spacing w:after="80" w:line="360" w:lineRule="exact"/>
      </w:pPr>
      <w:r>
        <w:rPr>
          <w:sz w:val="21"/>
        </w:rPr>
        <w:t>8. 温度驱动角色换装</w:t>
      </w:r>
    </w:p>
    <w:p>
      <w:pPr>
        <w:spacing w:after="80" w:line="360" w:lineRule="exact"/>
      </w:pPr>
      <w:r>
        <w:rPr>
          <w:sz w:val="21"/>
        </w:rPr>
        <w:t>虚拟IP角色“小眠”的穿着服饰根据AHT21传感器实时采集的室内温度自动切换：寒冷穿厚棉服围巾、凉爽穿薄外套、舒适穿短袖、炎热穿背心。将环境温度从抽象数字转化为直觉感知的角色穿着变化，进一步深化了情感化交互的设计理念，在竞赛作品中具有独特的创意记忆点。</w:t>
      </w:r>
    </w:p>
    <w:p>
      <w:pPr>
        <w:spacing w:after="80" w:line="360" w:lineRule="exact"/>
      </w:pPr>
      <w:r>
        <w:rPr>
          <w:sz w:val="21"/>
        </w:rPr>
        <w:t>9. 开机GIF过渡加载</w:t>
      </w:r>
    </w:p>
    <w:p>
      <w:pPr>
        <w:spacing w:after="80" w:line="360" w:lineRule="exact"/>
      </w:pPr>
      <w:r>
        <w:rPr>
          <w:sz w:val="21"/>
        </w:rPr>
        <w:t>Web管理后台首次加载时复用设备端开机动画“小眠苏醒”GIF作为过渡动画，下方显示Loading文字。既美化了界面加载过程，又解决了静态资源缓存期间的白屏闪烁问题，将原本的等待时间转化为品牌IP展示窗口，提升了产品整体视觉完成度和用户体验连贯性。</w:t>
      </w:r>
    </w:p>
    <w:p>
      <w:pPr>
        <w:spacing w:before="480" w:after="160"/>
      </w:pPr>
      <w:r>
        <w:rPr>
          <w:b/>
          <w:color w:val="1E293B"/>
          <w:sz w:val="36"/>
        </w:rPr>
        <w:t>七、团队分工</w:t>
      </w:r>
    </w:p>
    <w:p>
      <w:pPr>
        <w:spacing w:after="40"/>
        <w:ind w:left="454"/>
      </w:pPr>
      <w:r>
        <w:rPr>
          <w:sz w:val="21"/>
        </w:rPr>
        <w:t>• 成员1：硬件核心开发、系统架构、边缘AI模型部署、虚拟IP交互、安全机制、固件开发</w:t>
      </w:r>
    </w:p>
    <w:p>
      <w:pPr>
        <w:spacing w:after="40"/>
        <w:ind w:left="454"/>
      </w:pPr>
      <w:r>
        <w:rPr>
          <w:sz w:val="21"/>
        </w:rPr>
        <w:t>• 成员2：后端服务（FastAPI）、MQTT通信、AI模型训练、Web管理后台、粒子可视化</w:t>
      </w:r>
    </w:p>
    <w:p>
      <w:pPr>
        <w:spacing w:after="40"/>
        <w:ind w:left="454"/>
      </w:pPr>
      <w:r>
        <w:rPr>
          <w:sz w:val="21"/>
        </w:rPr>
        <w:t>• 成员3：测试验证、文档撰写、PPT制作、演示视频、结构设计</w:t>
      </w:r>
    </w:p>
    <w:p>
      <w:pPr>
        <w:spacing w:before="480" w:after="160"/>
      </w:pPr>
      <w:r>
        <w:rPr>
          <w:b/>
          <w:color w:val="1E293B"/>
          <w:sz w:val="36"/>
        </w:rPr>
        <w:t>八、附录：Web管理后台技术规格</w:t>
      </w:r>
    </w:p>
    <w:p>
      <w:pPr>
        <w:spacing w:before="320" w:after="120"/>
      </w:pPr>
      <w:r>
        <w:rPr>
          <w:b/>
          <w:color w:val="334055"/>
          <w:sz w:val="28"/>
        </w:rPr>
        <w:t>8.1 粒子可视化引擎</w:t>
      </w:r>
    </w:p>
    <w:p>
      <w:pPr>
        <w:spacing w:after="40"/>
        <w:ind w:left="454"/>
      </w:pPr>
      <w:r>
        <w:rPr>
          <w:sz w:val="21"/>
        </w:rPr>
        <w:t>• 纯HTML5 Canvas实现，零依赖，单文件部署</w:t>
      </w:r>
    </w:p>
    <w:p>
      <w:pPr>
        <w:spacing w:after="40"/>
        <w:ind w:left="454"/>
      </w:pPr>
      <w:r>
        <w:rPr>
          <w:sz w:val="21"/>
        </w:rPr>
        <w:t>• 三路独立粒子系统：CO₂（数量映射）、湿度（数量映射）、温度（颜色映射）</w:t>
      </w:r>
    </w:p>
    <w:p>
      <w:pPr>
        <w:spacing w:after="40"/>
        <w:ind w:left="454"/>
      </w:pPr>
      <w:r>
        <w:rPr>
          <w:sz w:val="21"/>
        </w:rPr>
        <w:t>• 布朗运动粒子物理，每个粒子独立随机加速度+速度阻尼</w:t>
      </w:r>
    </w:p>
    <w:p>
      <w:pPr>
        <w:spacing w:after="40"/>
        <w:ind w:left="454"/>
      </w:pPr>
      <w:r>
        <w:rPr>
          <w:sz w:val="21"/>
        </w:rPr>
        <w:t>• 指数移动平均平滑过渡，避免粒子数量突变</w:t>
      </w:r>
    </w:p>
    <w:p>
      <w:pPr>
        <w:spacing w:after="40"/>
        <w:ind w:left="454"/>
      </w:pPr>
      <w:r>
        <w:rPr>
          <w:sz w:val="21"/>
        </w:rPr>
        <w:t>• 60fps稳定运行，支持200+粒子同时渲染</w:t>
      </w:r>
    </w:p>
    <w:p>
      <w:pPr>
        <w:spacing w:before="320" w:after="120"/>
      </w:pPr>
      <w:r>
        <w:rPr>
          <w:b/>
          <w:color w:val="334055"/>
          <w:sz w:val="28"/>
        </w:rPr>
        <w:t>8.2 页面加载动画方案</w:t>
      </w:r>
    </w:p>
    <w:p>
      <w:pPr>
        <w:spacing w:after="40"/>
        <w:ind w:left="454"/>
      </w:pPr>
      <w:r>
        <w:rPr>
          <w:sz w:val="21"/>
        </w:rPr>
        <w:t>• 主页面：左侧导航栏从左展开 → Logo/导航项/用户区依次淡入 → 顶部栏下落 → 内容区淡入上浮 → 卡片从下往上分批浮现</w:t>
      </w:r>
    </w:p>
    <w:p>
      <w:pPr>
        <w:spacing w:after="40"/>
        <w:ind w:left="454"/>
      </w:pPr>
      <w:r>
        <w:rPr>
          <w:sz w:val="21"/>
        </w:rPr>
        <w:t>• 页面切换：路由内容整体淡入 → 页面内块按顺序从下往上浮现，块间有轻微延迟</w:t>
      </w:r>
    </w:p>
    <w:p>
      <w:pPr>
        <w:spacing w:after="40"/>
        <w:ind w:left="454"/>
      </w:pPr>
      <w:r>
        <w:rPr>
          <w:sz w:val="21"/>
        </w:rPr>
        <w:t>• 数字孪生转场：设备卡片模型放大移动到屏幕中央 → 模型落位后 → 控制面板分块出现</w:t>
      </w:r>
    </w:p>
    <w:p>
      <w:pPr>
        <w:spacing w:after="40"/>
        <w:ind w:left="454"/>
      </w:pPr>
      <w:r>
        <w:rPr>
          <w:sz w:val="21"/>
        </w:rPr>
        <w:t>• 性能原则：主要使用transform+opacity，避免filter:blur()和layout重排，支持prefers-reduced-motion</w:t>
      </w:r>
    </w:p>
    <w:p>
      <w:pPr>
        <w:spacing w:before="320" w:after="120"/>
      </w:pPr>
      <w:r>
        <w:rPr>
          <w:b/>
          <w:color w:val="334055"/>
          <w:sz w:val="28"/>
        </w:rPr>
        <w:t>8.3 数据接入</w:t>
      </w:r>
    </w:p>
    <w:p>
      <w:pPr>
        <w:spacing w:after="40"/>
        <w:ind w:left="454"/>
      </w:pPr>
      <w:r>
        <w:rPr>
          <w:sz w:val="21"/>
        </w:rPr>
        <w:t>• MQTT over WebSocket 实时数据流</w:t>
      </w:r>
    </w:p>
    <w:p>
      <w:pPr>
        <w:spacing w:after="40"/>
        <w:ind w:left="454"/>
      </w:pPr>
      <w:r>
        <w:rPr>
          <w:sz w:val="21"/>
        </w:rPr>
        <w:t>• JSON格式：{device_id, co2_ppm, humidity_pct, temperature_c, pm25_ugm3, timestamp}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0717F" w14:textId="77777777" w:rsidR="00FD5C22" w:rsidRDefault="00FD5C22">
      <w:pPr>
        <w:spacing w:after="0" w:line="240" w:lineRule="auto"/>
      </w:pPr>
      <w:r>
        <w:separator/>
      </w:r>
    </w:p>
  </w:endnote>
  <w:endnote w:type="continuationSeparator" w:id="0">
    <w:p w14:paraId="264496F4" w14:textId="77777777" w:rsidR="00FD5C22" w:rsidRDefault="00FD5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299D" w14:textId="77777777" w:rsidR="003B459E" w:rsidRDefault="003B45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5B2C" w14:textId="77777777" w:rsidR="00FD5C22" w:rsidRDefault="00FD5C22">
      <w:pPr>
        <w:spacing w:after="0" w:line="240" w:lineRule="auto"/>
      </w:pPr>
      <w:r>
        <w:separator/>
      </w:r>
    </w:p>
  </w:footnote>
  <w:footnote w:type="continuationSeparator" w:id="0">
    <w:p w14:paraId="5A2936E7" w14:textId="77777777" w:rsidR="00FD5C22" w:rsidRDefault="00FD5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E9AE" w14:textId="77777777" w:rsidR="003B459E" w:rsidRDefault="003B45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7B2"/>
    <w:multiLevelType w:val="multilevel"/>
    <w:tmpl w:val="899469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461533"/>
    <w:multiLevelType w:val="multilevel"/>
    <w:tmpl w:val="17A6A1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9E3E3E"/>
    <w:multiLevelType w:val="multilevel"/>
    <w:tmpl w:val="188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E1DA5"/>
    <w:multiLevelType w:val="multilevel"/>
    <w:tmpl w:val="FE3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F2E9F"/>
    <w:multiLevelType w:val="multilevel"/>
    <w:tmpl w:val="97C255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573623"/>
    <w:multiLevelType w:val="multilevel"/>
    <w:tmpl w:val="16F89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8175D8"/>
    <w:multiLevelType w:val="multilevel"/>
    <w:tmpl w:val="5DDAFD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D16187"/>
    <w:multiLevelType w:val="multilevel"/>
    <w:tmpl w:val="6596B2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E60D0E"/>
    <w:multiLevelType w:val="multilevel"/>
    <w:tmpl w:val="21C015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2F5161"/>
    <w:multiLevelType w:val="multilevel"/>
    <w:tmpl w:val="54D01C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217DD6"/>
    <w:multiLevelType w:val="multilevel"/>
    <w:tmpl w:val="8D6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11CFE"/>
    <w:multiLevelType w:val="multilevel"/>
    <w:tmpl w:val="024202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9C54EE"/>
    <w:multiLevelType w:val="multilevel"/>
    <w:tmpl w:val="03564F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83A1776"/>
    <w:multiLevelType w:val="multilevel"/>
    <w:tmpl w:val="63D8BB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AA13973"/>
    <w:multiLevelType w:val="multilevel"/>
    <w:tmpl w:val="5D90D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DC7A44"/>
    <w:multiLevelType w:val="multilevel"/>
    <w:tmpl w:val="A19677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1033213"/>
    <w:multiLevelType w:val="multilevel"/>
    <w:tmpl w:val="A14A3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1835A8D"/>
    <w:multiLevelType w:val="multilevel"/>
    <w:tmpl w:val="444442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2223452"/>
    <w:multiLevelType w:val="multilevel"/>
    <w:tmpl w:val="D056F5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3250B75"/>
    <w:multiLevelType w:val="multilevel"/>
    <w:tmpl w:val="6AEE9A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37A43A9"/>
    <w:multiLevelType w:val="multilevel"/>
    <w:tmpl w:val="EC46EE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3FC2341"/>
    <w:multiLevelType w:val="multilevel"/>
    <w:tmpl w:val="3B64D3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4D12DA3"/>
    <w:multiLevelType w:val="multilevel"/>
    <w:tmpl w:val="E2963A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5B67FC2"/>
    <w:multiLevelType w:val="multilevel"/>
    <w:tmpl w:val="1B76F8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69975B3"/>
    <w:multiLevelType w:val="multilevel"/>
    <w:tmpl w:val="6BD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3848BC"/>
    <w:multiLevelType w:val="multilevel"/>
    <w:tmpl w:val="46A82E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93B7B4C"/>
    <w:multiLevelType w:val="multilevel"/>
    <w:tmpl w:val="ADE019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93F17B8"/>
    <w:multiLevelType w:val="multilevel"/>
    <w:tmpl w:val="23B68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4E4A20"/>
    <w:multiLevelType w:val="multilevel"/>
    <w:tmpl w:val="EE389F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C49379C"/>
    <w:multiLevelType w:val="multilevel"/>
    <w:tmpl w:val="3E9C7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C8E75D3"/>
    <w:multiLevelType w:val="multilevel"/>
    <w:tmpl w:val="EA8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B6C5E"/>
    <w:multiLevelType w:val="multilevel"/>
    <w:tmpl w:val="2C6CB6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09D2A0A"/>
    <w:multiLevelType w:val="multilevel"/>
    <w:tmpl w:val="1BC6F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5B81215"/>
    <w:multiLevelType w:val="multilevel"/>
    <w:tmpl w:val="AEE072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70E6089"/>
    <w:multiLevelType w:val="multilevel"/>
    <w:tmpl w:val="82E4E6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73943B0"/>
    <w:multiLevelType w:val="multilevel"/>
    <w:tmpl w:val="E708B4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7561775"/>
    <w:multiLevelType w:val="multilevel"/>
    <w:tmpl w:val="259C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CF1070"/>
    <w:multiLevelType w:val="multilevel"/>
    <w:tmpl w:val="863899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9D554E2"/>
    <w:multiLevelType w:val="multilevel"/>
    <w:tmpl w:val="42E6D9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AA74EFB"/>
    <w:multiLevelType w:val="multilevel"/>
    <w:tmpl w:val="87A446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B160C0C"/>
    <w:multiLevelType w:val="multilevel"/>
    <w:tmpl w:val="BEF40D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C2A47A5"/>
    <w:multiLevelType w:val="multilevel"/>
    <w:tmpl w:val="6D26D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C7F201F"/>
    <w:multiLevelType w:val="multilevel"/>
    <w:tmpl w:val="081467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DE777A5"/>
    <w:multiLevelType w:val="multilevel"/>
    <w:tmpl w:val="A014A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EC8528A"/>
    <w:multiLevelType w:val="multilevel"/>
    <w:tmpl w:val="9FF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E1F41"/>
    <w:multiLevelType w:val="multilevel"/>
    <w:tmpl w:val="70E0E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2F60F07"/>
    <w:multiLevelType w:val="multilevel"/>
    <w:tmpl w:val="552C15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4803856"/>
    <w:multiLevelType w:val="multilevel"/>
    <w:tmpl w:val="CEC84E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9E8008D"/>
    <w:multiLevelType w:val="multilevel"/>
    <w:tmpl w:val="9A8ECD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E1010CE"/>
    <w:multiLevelType w:val="multilevel"/>
    <w:tmpl w:val="E7E82A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0034356"/>
    <w:multiLevelType w:val="multilevel"/>
    <w:tmpl w:val="FE6E82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0BB525E"/>
    <w:multiLevelType w:val="multilevel"/>
    <w:tmpl w:val="71D2E0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2E14260"/>
    <w:multiLevelType w:val="multilevel"/>
    <w:tmpl w:val="4B6E1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3386205"/>
    <w:multiLevelType w:val="multilevel"/>
    <w:tmpl w:val="4D6A4D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38431F5"/>
    <w:multiLevelType w:val="multilevel"/>
    <w:tmpl w:val="A5F8BE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4133139"/>
    <w:multiLevelType w:val="multilevel"/>
    <w:tmpl w:val="3C8E6D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4FF7C71"/>
    <w:multiLevelType w:val="multilevel"/>
    <w:tmpl w:val="9FEEF2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6A94F7D"/>
    <w:multiLevelType w:val="multilevel"/>
    <w:tmpl w:val="59E657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6C63D31"/>
    <w:multiLevelType w:val="multilevel"/>
    <w:tmpl w:val="615224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BEA782E"/>
    <w:multiLevelType w:val="multilevel"/>
    <w:tmpl w:val="9C0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24E78"/>
    <w:multiLevelType w:val="multilevel"/>
    <w:tmpl w:val="41886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C6008BF"/>
    <w:multiLevelType w:val="multilevel"/>
    <w:tmpl w:val="52A286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CC11360"/>
    <w:multiLevelType w:val="multilevel"/>
    <w:tmpl w:val="FB06CD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EDE4077"/>
    <w:multiLevelType w:val="multilevel"/>
    <w:tmpl w:val="C1EE44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0142E36"/>
    <w:multiLevelType w:val="multilevel"/>
    <w:tmpl w:val="F59290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05639A"/>
    <w:multiLevelType w:val="multilevel"/>
    <w:tmpl w:val="93D860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40A13A1"/>
    <w:multiLevelType w:val="multilevel"/>
    <w:tmpl w:val="7E8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211193"/>
    <w:multiLevelType w:val="multilevel"/>
    <w:tmpl w:val="B6A44E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6006311"/>
    <w:multiLevelType w:val="multilevel"/>
    <w:tmpl w:val="BB60FC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A797A16"/>
    <w:multiLevelType w:val="multilevel"/>
    <w:tmpl w:val="DC6E1C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AA63539"/>
    <w:multiLevelType w:val="multilevel"/>
    <w:tmpl w:val="F258D1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B137387"/>
    <w:multiLevelType w:val="multilevel"/>
    <w:tmpl w:val="860C0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B527796"/>
    <w:multiLevelType w:val="multilevel"/>
    <w:tmpl w:val="18AA7D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BA73F3F"/>
    <w:multiLevelType w:val="multilevel"/>
    <w:tmpl w:val="12140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E9D3A08"/>
    <w:multiLevelType w:val="multilevel"/>
    <w:tmpl w:val="0E5E84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F295361"/>
    <w:multiLevelType w:val="multilevel"/>
    <w:tmpl w:val="F0AA43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01D5F76"/>
    <w:multiLevelType w:val="multilevel"/>
    <w:tmpl w:val="184C9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24649C8"/>
    <w:multiLevelType w:val="multilevel"/>
    <w:tmpl w:val="87DA5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26259D5"/>
    <w:multiLevelType w:val="multilevel"/>
    <w:tmpl w:val="F2D20A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2EF0498"/>
    <w:multiLevelType w:val="multilevel"/>
    <w:tmpl w:val="E85230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370732D"/>
    <w:multiLevelType w:val="multilevel"/>
    <w:tmpl w:val="92262F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5120F54"/>
    <w:multiLevelType w:val="multilevel"/>
    <w:tmpl w:val="6BBC87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62D702E"/>
    <w:multiLevelType w:val="multilevel"/>
    <w:tmpl w:val="DF00B0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6E2142D"/>
    <w:multiLevelType w:val="multilevel"/>
    <w:tmpl w:val="923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494918"/>
    <w:multiLevelType w:val="multilevel"/>
    <w:tmpl w:val="A7B68F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93E1D00"/>
    <w:multiLevelType w:val="multilevel"/>
    <w:tmpl w:val="598A7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A723CE8"/>
    <w:multiLevelType w:val="multilevel"/>
    <w:tmpl w:val="83B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A562A1"/>
    <w:multiLevelType w:val="multilevel"/>
    <w:tmpl w:val="FDF07E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B0C45CC"/>
    <w:multiLevelType w:val="multilevel"/>
    <w:tmpl w:val="BEC886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FD97845"/>
    <w:multiLevelType w:val="multilevel"/>
    <w:tmpl w:val="CB8C6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41037051">
    <w:abstractNumId w:val="89"/>
  </w:num>
  <w:num w:numId="2" w16cid:durableId="409810873">
    <w:abstractNumId w:val="42"/>
  </w:num>
  <w:num w:numId="3" w16cid:durableId="1306739356">
    <w:abstractNumId w:val="6"/>
  </w:num>
  <w:num w:numId="4" w16cid:durableId="1686008162">
    <w:abstractNumId w:val="21"/>
  </w:num>
  <w:num w:numId="5" w16cid:durableId="1570118580">
    <w:abstractNumId w:val="87"/>
  </w:num>
  <w:num w:numId="6" w16cid:durableId="676807897">
    <w:abstractNumId w:val="32"/>
  </w:num>
  <w:num w:numId="7" w16cid:durableId="280888464">
    <w:abstractNumId w:val="8"/>
  </w:num>
  <w:num w:numId="8" w16cid:durableId="1065375349">
    <w:abstractNumId w:val="7"/>
  </w:num>
  <w:num w:numId="9" w16cid:durableId="1971395170">
    <w:abstractNumId w:val="39"/>
  </w:num>
  <w:num w:numId="10" w16cid:durableId="356741612">
    <w:abstractNumId w:val="72"/>
  </w:num>
  <w:num w:numId="11" w16cid:durableId="1593859475">
    <w:abstractNumId w:val="25"/>
  </w:num>
  <w:num w:numId="12" w16cid:durableId="54161434">
    <w:abstractNumId w:val="70"/>
  </w:num>
  <w:num w:numId="13" w16cid:durableId="1240752108">
    <w:abstractNumId w:val="9"/>
  </w:num>
  <w:num w:numId="14" w16cid:durableId="908344101">
    <w:abstractNumId w:val="64"/>
  </w:num>
  <w:num w:numId="15" w16cid:durableId="1897081204">
    <w:abstractNumId w:val="28"/>
  </w:num>
  <w:num w:numId="16" w16cid:durableId="1836846222">
    <w:abstractNumId w:val="63"/>
  </w:num>
  <w:num w:numId="17" w16cid:durableId="1115635557">
    <w:abstractNumId w:val="54"/>
  </w:num>
  <w:num w:numId="18" w16cid:durableId="1976713556">
    <w:abstractNumId w:val="15"/>
  </w:num>
  <w:num w:numId="19" w16cid:durableId="1774940200">
    <w:abstractNumId w:val="50"/>
  </w:num>
  <w:num w:numId="20" w16cid:durableId="695622301">
    <w:abstractNumId w:val="56"/>
  </w:num>
  <w:num w:numId="21" w16cid:durableId="710344873">
    <w:abstractNumId w:val="62"/>
  </w:num>
  <w:num w:numId="22" w16cid:durableId="1282494651">
    <w:abstractNumId w:val="40"/>
  </w:num>
  <w:num w:numId="23" w16cid:durableId="767502346">
    <w:abstractNumId w:val="37"/>
  </w:num>
  <w:num w:numId="24" w16cid:durableId="1930843180">
    <w:abstractNumId w:val="67"/>
  </w:num>
  <w:num w:numId="25" w16cid:durableId="1010371784">
    <w:abstractNumId w:val="16"/>
  </w:num>
  <w:num w:numId="26" w16cid:durableId="522131076">
    <w:abstractNumId w:val="71"/>
  </w:num>
  <w:num w:numId="27" w16cid:durableId="805271441">
    <w:abstractNumId w:val="22"/>
  </w:num>
  <w:num w:numId="28" w16cid:durableId="1055935311">
    <w:abstractNumId w:val="5"/>
  </w:num>
  <w:num w:numId="29" w16cid:durableId="1412240779">
    <w:abstractNumId w:val="13"/>
  </w:num>
  <w:num w:numId="30" w16cid:durableId="638147840">
    <w:abstractNumId w:val="26"/>
  </w:num>
  <w:num w:numId="31" w16cid:durableId="1128552502">
    <w:abstractNumId w:val="57"/>
  </w:num>
  <w:num w:numId="32" w16cid:durableId="729960166">
    <w:abstractNumId w:val="4"/>
  </w:num>
  <w:num w:numId="33" w16cid:durableId="1190022081">
    <w:abstractNumId w:val="74"/>
  </w:num>
  <w:num w:numId="34" w16cid:durableId="272826439">
    <w:abstractNumId w:val="85"/>
  </w:num>
  <w:num w:numId="35" w16cid:durableId="2053991357">
    <w:abstractNumId w:val="34"/>
  </w:num>
  <w:num w:numId="36" w16cid:durableId="314068297">
    <w:abstractNumId w:val="78"/>
  </w:num>
  <w:num w:numId="37" w16cid:durableId="727338974">
    <w:abstractNumId w:val="31"/>
  </w:num>
  <w:num w:numId="38" w16cid:durableId="2142846277">
    <w:abstractNumId w:val="51"/>
  </w:num>
  <w:num w:numId="39" w16cid:durableId="588542863">
    <w:abstractNumId w:val="33"/>
  </w:num>
  <w:num w:numId="40" w16cid:durableId="513492127">
    <w:abstractNumId w:val="48"/>
  </w:num>
  <w:num w:numId="41" w16cid:durableId="831487384">
    <w:abstractNumId w:val="73"/>
  </w:num>
  <w:num w:numId="42" w16cid:durableId="2092584658">
    <w:abstractNumId w:val="79"/>
  </w:num>
  <w:num w:numId="43" w16cid:durableId="1242179889">
    <w:abstractNumId w:val="1"/>
  </w:num>
  <w:num w:numId="44" w16cid:durableId="1302274317">
    <w:abstractNumId w:val="46"/>
  </w:num>
  <w:num w:numId="45" w16cid:durableId="475026282">
    <w:abstractNumId w:val="49"/>
  </w:num>
  <w:num w:numId="46" w16cid:durableId="1784692758">
    <w:abstractNumId w:val="43"/>
  </w:num>
  <w:num w:numId="47" w16cid:durableId="2070491899">
    <w:abstractNumId w:val="14"/>
  </w:num>
  <w:num w:numId="48" w16cid:durableId="1385451627">
    <w:abstractNumId w:val="55"/>
  </w:num>
  <w:num w:numId="49" w16cid:durableId="1438326201">
    <w:abstractNumId w:val="80"/>
  </w:num>
  <w:num w:numId="50" w16cid:durableId="1439567486">
    <w:abstractNumId w:val="84"/>
  </w:num>
  <w:num w:numId="51" w16cid:durableId="98255653">
    <w:abstractNumId w:val="0"/>
  </w:num>
  <w:num w:numId="52" w16cid:durableId="124978266">
    <w:abstractNumId w:val="38"/>
  </w:num>
  <w:num w:numId="53" w16cid:durableId="1383745426">
    <w:abstractNumId w:val="68"/>
  </w:num>
  <w:num w:numId="54" w16cid:durableId="1336616517">
    <w:abstractNumId w:val="65"/>
  </w:num>
  <w:num w:numId="55" w16cid:durableId="977151219">
    <w:abstractNumId w:val="19"/>
  </w:num>
  <w:num w:numId="56" w16cid:durableId="798914157">
    <w:abstractNumId w:val="53"/>
  </w:num>
  <w:num w:numId="57" w16cid:durableId="654918970">
    <w:abstractNumId w:val="75"/>
  </w:num>
  <w:num w:numId="58" w16cid:durableId="221789360">
    <w:abstractNumId w:val="69"/>
  </w:num>
  <w:num w:numId="59" w16cid:durableId="1564483706">
    <w:abstractNumId w:val="82"/>
  </w:num>
  <w:num w:numId="60" w16cid:durableId="641471271">
    <w:abstractNumId w:val="77"/>
  </w:num>
  <w:num w:numId="61" w16cid:durableId="674263709">
    <w:abstractNumId w:val="11"/>
  </w:num>
  <w:num w:numId="62" w16cid:durableId="1219054152">
    <w:abstractNumId w:val="41"/>
  </w:num>
  <w:num w:numId="63" w16cid:durableId="1908301273">
    <w:abstractNumId w:val="45"/>
  </w:num>
  <w:num w:numId="64" w16cid:durableId="1877740160">
    <w:abstractNumId w:val="27"/>
  </w:num>
  <w:num w:numId="65" w16cid:durableId="1686906537">
    <w:abstractNumId w:val="17"/>
  </w:num>
  <w:num w:numId="66" w16cid:durableId="46222149">
    <w:abstractNumId w:val="35"/>
  </w:num>
  <w:num w:numId="67" w16cid:durableId="1919947166">
    <w:abstractNumId w:val="47"/>
  </w:num>
  <w:num w:numId="68" w16cid:durableId="1553038850">
    <w:abstractNumId w:val="12"/>
  </w:num>
  <w:num w:numId="69" w16cid:durableId="802229937">
    <w:abstractNumId w:val="52"/>
  </w:num>
  <w:num w:numId="70" w16cid:durableId="1997875159">
    <w:abstractNumId w:val="58"/>
  </w:num>
  <w:num w:numId="71" w16cid:durableId="280383332">
    <w:abstractNumId w:val="81"/>
  </w:num>
  <w:num w:numId="72" w16cid:durableId="1924336319">
    <w:abstractNumId w:val="29"/>
  </w:num>
  <w:num w:numId="73" w16cid:durableId="1649213782">
    <w:abstractNumId w:val="18"/>
  </w:num>
  <w:num w:numId="74" w16cid:durableId="919564658">
    <w:abstractNumId w:val="88"/>
  </w:num>
  <w:num w:numId="75" w16cid:durableId="1185824623">
    <w:abstractNumId w:val="61"/>
  </w:num>
  <w:num w:numId="76" w16cid:durableId="509297379">
    <w:abstractNumId w:val="60"/>
  </w:num>
  <w:num w:numId="77" w16cid:durableId="1120077819">
    <w:abstractNumId w:val="76"/>
  </w:num>
  <w:num w:numId="78" w16cid:durableId="582764365">
    <w:abstractNumId w:val="23"/>
  </w:num>
  <w:num w:numId="79" w16cid:durableId="1157039363">
    <w:abstractNumId w:val="20"/>
  </w:num>
  <w:num w:numId="80" w16cid:durableId="393547368">
    <w:abstractNumId w:val="24"/>
  </w:num>
  <w:num w:numId="81" w16cid:durableId="2002660910">
    <w:abstractNumId w:val="59"/>
  </w:num>
  <w:num w:numId="82" w16cid:durableId="399063876">
    <w:abstractNumId w:val="66"/>
  </w:num>
  <w:num w:numId="83" w16cid:durableId="180519624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216236455">
    <w:abstractNumId w:val="44"/>
  </w:num>
  <w:num w:numId="85" w16cid:durableId="177709174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955255742">
    <w:abstractNumId w:val="10"/>
  </w:num>
  <w:num w:numId="87" w16cid:durableId="779836678">
    <w:abstractNumId w:val="30"/>
  </w:num>
  <w:num w:numId="88" w16cid:durableId="828442213">
    <w:abstractNumId w:val="83"/>
  </w:num>
  <w:num w:numId="89" w16cid:durableId="932476532">
    <w:abstractNumId w:val="86"/>
  </w:num>
  <w:num w:numId="90" w16cid:durableId="516849138">
    <w:abstractNumId w:val="2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59E"/>
    <w:rsid w:val="00094887"/>
    <w:rsid w:val="00242E3A"/>
    <w:rsid w:val="00272B07"/>
    <w:rsid w:val="00373589"/>
    <w:rsid w:val="003B459E"/>
    <w:rsid w:val="004101BE"/>
    <w:rsid w:val="00484099"/>
    <w:rsid w:val="005459F1"/>
    <w:rsid w:val="00617A0F"/>
    <w:rsid w:val="00734729"/>
    <w:rsid w:val="00795499"/>
    <w:rsid w:val="007F5242"/>
    <w:rsid w:val="00840445"/>
    <w:rsid w:val="0090592F"/>
    <w:rsid w:val="009809BA"/>
    <w:rsid w:val="009F5A59"/>
    <w:rsid w:val="00B43136"/>
    <w:rsid w:val="00B7136B"/>
    <w:rsid w:val="00B86D44"/>
    <w:rsid w:val="00BF1E4F"/>
    <w:rsid w:val="00D93DD7"/>
    <w:rsid w:val="00DA1A37"/>
    <w:rsid w:val="00F331A6"/>
    <w:rsid w:val="00FD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6294"/>
  <w15:docId w15:val="{2845BE8A-CE03-435F-B2BB-E1085BB6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8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2896875067@qq.com</cp:lastModifiedBy>
  <cp:revision>11</cp:revision>
  <dcterms:created xsi:type="dcterms:W3CDTF">2026-05-03T16:59:00Z</dcterms:created>
  <dcterms:modified xsi:type="dcterms:W3CDTF">2026-07-12T17:18:00Z</dcterms:modified>
</cp:coreProperties>
</file>