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3AD1E" w14:textId="77777777" w:rsidR="001A0756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物联网（嵌入式方向）系统学习路线</w:t>
      </w:r>
    </w:p>
    <w:p w14:paraId="0665321E" w14:textId="77777777" w:rsidR="001A0756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物联网（嵌入式方向）系统学习路线（完整版）</w:t>
      </w:r>
      <w:bookmarkEnd w:id="0"/>
    </w:p>
    <w:p w14:paraId="734050AF" w14:textId="77777777" w:rsidR="001A0756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路线图总</w:t>
      </w:r>
      <w:proofErr w:type="gramStart"/>
      <w:r>
        <w:rPr>
          <w:rFonts w:ascii="Arial" w:eastAsia="等线" w:hAnsi="Arial" w:cs="Arial"/>
          <w:b/>
          <w:sz w:val="32"/>
        </w:rPr>
        <w:t>览</w:t>
      </w:r>
      <w:bookmarkEnd w:id="1"/>
      <w:proofErr w:type="gramEnd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1A0756" w14:paraId="655594B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434BA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76D74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EE995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核心内容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3EF71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时间预估</w:t>
            </w:r>
          </w:p>
        </w:tc>
      </w:tr>
      <w:tr w:rsidR="001A0756" w14:paraId="3EB7B71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657EB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79164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编程与计算机基础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15397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C </w:t>
            </w:r>
            <w:r>
              <w:rPr>
                <w:rFonts w:ascii="Arial" w:eastAsia="等线" w:hAnsi="Arial" w:cs="Arial"/>
              </w:rPr>
              <w:t>语言高级、数据结构、计算机组成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08C6B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80h</w:t>
            </w:r>
          </w:p>
        </w:tc>
      </w:tr>
      <w:tr w:rsidR="001A0756" w14:paraId="5A7A830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6EAFB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176ED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MCU </w:t>
            </w:r>
            <w:r>
              <w:rPr>
                <w:rFonts w:ascii="Arial" w:eastAsia="等线" w:hAnsi="Arial" w:cs="Arial"/>
              </w:rPr>
              <w:t>裸机开发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C307A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体系结构、寄存器编程、外设驱动、调试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C6BA5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160h</w:t>
            </w:r>
          </w:p>
        </w:tc>
      </w:tr>
      <w:tr w:rsidR="001A0756" w14:paraId="37A1CED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1F844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E162E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实时操作系统</w:t>
            </w:r>
            <w:r>
              <w:rPr>
                <w:rFonts w:ascii="Arial" w:eastAsia="等线" w:hAnsi="Arial" w:cs="Arial"/>
              </w:rPr>
              <w:t xml:space="preserve"> (RTOS)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5B583" w14:textId="77777777" w:rsidR="001A0756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FreeRTOS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内核原理、任务同步、看门狗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10B0D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120h</w:t>
            </w:r>
          </w:p>
        </w:tc>
      </w:tr>
      <w:tr w:rsidR="001A0756" w14:paraId="0D16A94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99F4B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0E421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物联网通信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C7E55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TCP/IP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MQTT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 xml:space="preserve">Wi-Fi/BLE </w:t>
            </w:r>
            <w:r>
              <w:rPr>
                <w:rFonts w:ascii="Arial" w:eastAsia="等线" w:hAnsi="Arial" w:cs="Arial"/>
              </w:rPr>
              <w:t>协议</w:t>
            </w:r>
            <w:proofErr w:type="gramStart"/>
            <w:r>
              <w:rPr>
                <w:rFonts w:ascii="Arial" w:eastAsia="等线" w:hAnsi="Arial" w:cs="Arial"/>
              </w:rPr>
              <w:t>栈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77380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120h</w:t>
            </w:r>
          </w:p>
        </w:tc>
      </w:tr>
      <w:tr w:rsidR="001A0756" w14:paraId="0FB3449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8CFFA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F89B9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硬件基础与</w:t>
            </w:r>
            <w:r>
              <w:rPr>
                <w:rFonts w:ascii="Arial" w:eastAsia="等线" w:hAnsi="Arial" w:cs="Arial"/>
              </w:rPr>
              <w:t xml:space="preserve"> PCB </w:t>
            </w:r>
            <w:r>
              <w:rPr>
                <w:rFonts w:ascii="Arial" w:eastAsia="等线" w:hAnsi="Arial" w:cs="Arial"/>
              </w:rPr>
              <w:t>设计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33594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电路基础、原理图、</w:t>
            </w:r>
            <w:r>
              <w:rPr>
                <w:rFonts w:ascii="Arial" w:eastAsia="等线" w:hAnsi="Arial" w:cs="Arial"/>
              </w:rPr>
              <w:t>PCB Layout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B5185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100h</w:t>
            </w:r>
          </w:p>
        </w:tc>
      </w:tr>
      <w:tr w:rsidR="001A0756" w14:paraId="7B0DCBC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B368F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906C2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嵌入式安全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50F39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加密、安全启动、</w:t>
            </w:r>
            <w:r>
              <w:rPr>
                <w:rFonts w:ascii="Arial" w:eastAsia="等线" w:hAnsi="Arial" w:cs="Arial"/>
              </w:rPr>
              <w:t xml:space="preserve">Flash </w:t>
            </w:r>
            <w:r>
              <w:rPr>
                <w:rFonts w:ascii="Arial" w:eastAsia="等线" w:hAnsi="Arial" w:cs="Arial"/>
              </w:rPr>
              <w:t>加密、证书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5FA3D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80h</w:t>
            </w:r>
          </w:p>
        </w:tc>
      </w:tr>
      <w:tr w:rsidR="001A0756" w14:paraId="7E1F82A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068EA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5B326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工程化与进阶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67FFD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Git</w:t>
            </w:r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Makefile</w:t>
            </w:r>
            <w:proofErr w:type="spellEnd"/>
            <w:r>
              <w:rPr>
                <w:rFonts w:ascii="Arial" w:eastAsia="等线" w:hAnsi="Arial" w:cs="Arial"/>
              </w:rPr>
              <w:t>、低功耗、量</w:t>
            </w:r>
            <w:proofErr w:type="gramStart"/>
            <w:r>
              <w:rPr>
                <w:rFonts w:ascii="Arial" w:eastAsia="等线" w:hAnsi="Arial" w:cs="Arial"/>
              </w:rPr>
              <w:t>产设计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8D5D2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100h</w:t>
            </w:r>
          </w:p>
        </w:tc>
      </w:tr>
      <w:tr w:rsidR="001A0756" w14:paraId="12883E5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3FE56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0EF99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综合项目实战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4AFEC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用已有知识完成</w:t>
            </w:r>
            <w:r>
              <w:rPr>
                <w:rFonts w:ascii="Arial" w:eastAsia="等线" w:hAnsi="Arial" w:cs="Arial"/>
              </w:rPr>
              <w:t xml:space="preserve"> 2~3 </w:t>
            </w:r>
            <w:proofErr w:type="gramStart"/>
            <w:r>
              <w:rPr>
                <w:rFonts w:ascii="Arial" w:eastAsia="等线" w:hAnsi="Arial" w:cs="Arial"/>
              </w:rPr>
              <w:t>个完整产</w:t>
            </w:r>
            <w:proofErr w:type="gramEnd"/>
            <w:r>
              <w:rPr>
                <w:rFonts w:ascii="Arial" w:eastAsia="等线" w:hAnsi="Arial" w:cs="Arial"/>
              </w:rPr>
              <w:t>品级</w:t>
            </w:r>
            <w:r>
              <w:rPr>
                <w:rFonts w:ascii="Arial" w:eastAsia="等线" w:hAnsi="Arial" w:cs="Arial"/>
              </w:rPr>
              <w:lastRenderedPageBreak/>
              <w:t>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DEDCB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200h+</w:t>
            </w:r>
          </w:p>
        </w:tc>
      </w:tr>
      <w:tr w:rsidR="001A0756" w14:paraId="6F414C1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D69C7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拓展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FB1A9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嵌入式</w:t>
            </w:r>
            <w:r>
              <w:rPr>
                <w:rFonts w:ascii="Arial" w:eastAsia="等线" w:hAnsi="Arial" w:cs="Arial"/>
              </w:rPr>
              <w:t xml:space="preserve"> Linux</w:t>
            </w:r>
            <w:r>
              <w:rPr>
                <w:rFonts w:ascii="Arial" w:eastAsia="等线" w:hAnsi="Arial" w:cs="Arial"/>
              </w:rPr>
              <w:t>（后期）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F8D57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Linux </w:t>
            </w:r>
            <w:r>
              <w:rPr>
                <w:rFonts w:ascii="Arial" w:eastAsia="等线" w:hAnsi="Arial" w:cs="Arial"/>
              </w:rPr>
              <w:t>系统编程、设备树、驱动入门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E207E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可选</w:t>
            </w:r>
            <w:r>
              <w:rPr>
                <w:rFonts w:ascii="Arial" w:eastAsia="等线" w:hAnsi="Arial" w:cs="Arial"/>
              </w:rPr>
              <w:t>)</w:t>
            </w:r>
          </w:p>
        </w:tc>
      </w:tr>
    </w:tbl>
    <w:p w14:paraId="3711627A" w14:textId="77777777" w:rsidR="001A0756" w:rsidRDefault="001A075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0FBC4DA" w14:textId="77777777" w:rsidR="001A0756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阶段</w:t>
      </w:r>
      <w:r>
        <w:rPr>
          <w:rFonts w:ascii="Arial" w:eastAsia="等线" w:hAnsi="Arial" w:cs="Arial"/>
          <w:b/>
          <w:sz w:val="32"/>
        </w:rPr>
        <w:t xml:space="preserve"> 0</w:t>
      </w:r>
      <w:r>
        <w:rPr>
          <w:rFonts w:ascii="Arial" w:eastAsia="等线" w:hAnsi="Arial" w:cs="Arial"/>
          <w:b/>
          <w:sz w:val="32"/>
        </w:rPr>
        <w:t>：编程与计算机基础（</w:t>
      </w:r>
      <w:r>
        <w:rPr>
          <w:rFonts w:ascii="Arial" w:eastAsia="等线" w:hAnsi="Arial" w:cs="Arial"/>
          <w:b/>
          <w:sz w:val="32"/>
        </w:rPr>
        <w:t xml:space="preserve">80 </w:t>
      </w:r>
      <w:r>
        <w:rPr>
          <w:rFonts w:ascii="Arial" w:eastAsia="等线" w:hAnsi="Arial" w:cs="Arial"/>
          <w:b/>
          <w:sz w:val="32"/>
        </w:rPr>
        <w:t>小时）</w:t>
      </w:r>
      <w:bookmarkEnd w:id="2"/>
    </w:p>
    <w:p w14:paraId="45BBB391" w14:textId="77777777" w:rsidR="001A0756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0.1 C </w:t>
      </w:r>
      <w:r>
        <w:rPr>
          <w:rFonts w:ascii="Arial" w:eastAsia="等线" w:hAnsi="Arial" w:cs="Arial"/>
          <w:b/>
          <w:sz w:val="30"/>
        </w:rPr>
        <w:t>语言高级（</w:t>
      </w:r>
      <w:r>
        <w:rPr>
          <w:rFonts w:ascii="Arial" w:eastAsia="等线" w:hAnsi="Arial" w:cs="Arial"/>
          <w:b/>
          <w:sz w:val="30"/>
        </w:rPr>
        <w:t>40h</w:t>
      </w:r>
      <w:r>
        <w:rPr>
          <w:rFonts w:ascii="Arial" w:eastAsia="等线" w:hAnsi="Arial" w:cs="Arial"/>
          <w:b/>
          <w:sz w:val="30"/>
        </w:rPr>
        <w:t>）</w:t>
      </w:r>
      <w:bookmarkEnd w:id="3"/>
    </w:p>
    <w:p w14:paraId="4CE48962" w14:textId="77777777" w:rsidR="001A0756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</w:rPr>
        <w:t>指针与内存布局（堆、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、静态区、常量区）</w:t>
      </w:r>
    </w:p>
    <w:p w14:paraId="767747EB" w14:textId="77777777" w:rsidR="001A0756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</w:rPr>
        <w:t>函数指针、回调函数</w:t>
      </w:r>
    </w:p>
    <w:p w14:paraId="590F01F9" w14:textId="77777777" w:rsidR="001A0756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</w:rPr>
        <w:t>结构体对齐、位域</w:t>
      </w:r>
    </w:p>
    <w:p w14:paraId="2FCB942F" w14:textId="77777777" w:rsidR="001A0756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</w:rPr>
        <w:t>volatile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const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static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extern </w:t>
      </w:r>
      <w:r>
        <w:rPr>
          <w:rFonts w:ascii="Arial" w:eastAsia="等线" w:hAnsi="Arial" w:cs="Arial"/>
        </w:rPr>
        <w:t>深层含义</w:t>
      </w:r>
    </w:p>
    <w:p w14:paraId="3000AA0A" w14:textId="77777777" w:rsidR="001A0756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</w:rPr>
        <w:t>预处理器（宏函数、条件编译、</w:t>
      </w:r>
      <w:r>
        <w:rPr>
          <w:rFonts w:ascii="Arial" w:eastAsia="等线" w:hAnsi="Arial" w:cs="Arial"/>
        </w:rPr>
        <w:t>#pragma</w:t>
      </w:r>
      <w:r>
        <w:rPr>
          <w:rFonts w:ascii="Arial" w:eastAsia="等线" w:hAnsi="Arial" w:cs="Arial"/>
        </w:rPr>
        <w:t>）</w:t>
      </w:r>
    </w:p>
    <w:p w14:paraId="248808BE" w14:textId="77777777" w:rsidR="001A0756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</w:rPr>
        <w:t>动态内存分配与内存泄漏检测</w:t>
      </w:r>
    </w:p>
    <w:p w14:paraId="11C422F7" w14:textId="77777777" w:rsidR="001A0756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检验</w:t>
      </w:r>
      <w:r>
        <w:rPr>
          <w:rFonts w:ascii="Arial" w:eastAsia="等线" w:hAnsi="Arial" w:cs="Arial"/>
        </w:rPr>
        <w:t>：手写通用环形缓冲区（支持任意数据类型）。</w:t>
      </w:r>
    </w:p>
    <w:p w14:paraId="2C7E0B37" w14:textId="77777777" w:rsidR="001A0756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0.2 </w:t>
      </w:r>
      <w:r>
        <w:rPr>
          <w:rFonts w:ascii="Arial" w:eastAsia="等线" w:hAnsi="Arial" w:cs="Arial"/>
          <w:b/>
          <w:sz w:val="30"/>
        </w:rPr>
        <w:t>数据结构（</w:t>
      </w:r>
      <w:r>
        <w:rPr>
          <w:rFonts w:ascii="Arial" w:eastAsia="等线" w:hAnsi="Arial" w:cs="Arial"/>
          <w:b/>
          <w:sz w:val="30"/>
        </w:rPr>
        <w:t>20h</w:t>
      </w:r>
      <w:r>
        <w:rPr>
          <w:rFonts w:ascii="Arial" w:eastAsia="等线" w:hAnsi="Arial" w:cs="Arial"/>
          <w:b/>
          <w:sz w:val="30"/>
        </w:rPr>
        <w:t>）</w:t>
      </w:r>
      <w:bookmarkEnd w:id="4"/>
    </w:p>
    <w:p w14:paraId="7A80FA45" w14:textId="77777777" w:rsidR="001A0756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t>数组、链表（单向、双向）、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、队列</w:t>
      </w:r>
    </w:p>
    <w:p w14:paraId="410E193C" w14:textId="77777777" w:rsidR="001A0756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</w:rPr>
        <w:t>环形缓冲区（循环队列）</w:t>
      </w:r>
    </w:p>
    <w:p w14:paraId="54EAE97D" w14:textId="77777777" w:rsidR="001A0756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</w:rPr>
        <w:t>哈希表（原理，不要求红黑树）</w:t>
      </w:r>
    </w:p>
    <w:p w14:paraId="530C4051" w14:textId="77777777" w:rsidR="001A0756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等线" w:hAnsi="Arial" w:cs="Arial"/>
        </w:rPr>
        <w:t>排序与查找（冒泡、快排、二分查找）</w:t>
      </w:r>
    </w:p>
    <w:p w14:paraId="180C5073" w14:textId="77777777" w:rsidR="001A0756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检验</w:t>
      </w:r>
      <w:r>
        <w:rPr>
          <w:rFonts w:ascii="Arial" w:eastAsia="等线" w:hAnsi="Arial" w:cs="Arial"/>
        </w:rPr>
        <w:t>：手写链表插入删除、环形缓冲区的读写函数。</w:t>
      </w:r>
    </w:p>
    <w:p w14:paraId="2B770A45" w14:textId="77777777" w:rsidR="001A0756" w:rsidRDefault="00000000">
      <w:pPr>
        <w:spacing w:before="300" w:after="120" w:line="288" w:lineRule="auto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0.3 </w:t>
      </w:r>
      <w:r>
        <w:rPr>
          <w:rFonts w:ascii="Arial" w:eastAsia="等线" w:hAnsi="Arial" w:cs="Arial"/>
          <w:b/>
          <w:sz w:val="30"/>
        </w:rPr>
        <w:t>计算机组成基础（</w:t>
      </w:r>
      <w:r>
        <w:rPr>
          <w:rFonts w:ascii="Arial" w:eastAsia="等线" w:hAnsi="Arial" w:cs="Arial"/>
          <w:b/>
          <w:sz w:val="30"/>
        </w:rPr>
        <w:t>20h</w:t>
      </w:r>
      <w:r>
        <w:rPr>
          <w:rFonts w:ascii="Arial" w:eastAsia="等线" w:hAnsi="Arial" w:cs="Arial"/>
          <w:b/>
          <w:sz w:val="30"/>
        </w:rPr>
        <w:t>）</w:t>
      </w:r>
      <w:bookmarkEnd w:id="5"/>
    </w:p>
    <w:p w14:paraId="10D1BF47" w14:textId="77777777" w:rsidR="001A0756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</w:rPr>
        <w:t>数制与编码（原反补、</w:t>
      </w:r>
      <w:r>
        <w:rPr>
          <w:rFonts w:ascii="Arial" w:eastAsia="等线" w:hAnsi="Arial" w:cs="Arial"/>
        </w:rPr>
        <w:t>BCD</w:t>
      </w:r>
      <w:r>
        <w:rPr>
          <w:rFonts w:ascii="Arial" w:eastAsia="等线" w:hAnsi="Arial" w:cs="Arial"/>
        </w:rPr>
        <w:t>）</w:t>
      </w:r>
    </w:p>
    <w:p w14:paraId="59A3C1D6" w14:textId="77777777" w:rsidR="001A0756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</w:rPr>
        <w:t>基本门电路、组合逻辑、时序逻辑</w:t>
      </w:r>
    </w:p>
    <w:p w14:paraId="7A500DAC" w14:textId="77777777" w:rsidR="001A0756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CPU </w:t>
      </w:r>
      <w:r>
        <w:rPr>
          <w:rFonts w:ascii="Arial" w:eastAsia="等线" w:hAnsi="Arial" w:cs="Arial"/>
        </w:rPr>
        <w:t>基本构成（</w:t>
      </w:r>
      <w:r>
        <w:rPr>
          <w:rFonts w:ascii="Arial" w:eastAsia="等线" w:hAnsi="Arial" w:cs="Arial"/>
        </w:rPr>
        <w:t>ALU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CU</w:t>
      </w:r>
      <w:r>
        <w:rPr>
          <w:rFonts w:ascii="Arial" w:eastAsia="等线" w:hAnsi="Arial" w:cs="Arial"/>
        </w:rPr>
        <w:t>、寄存器、总线）</w:t>
      </w:r>
    </w:p>
    <w:p w14:paraId="6C298501" w14:textId="77777777" w:rsidR="001A0756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</w:rPr>
        <w:t>内存层次（</w:t>
      </w:r>
      <w:r>
        <w:rPr>
          <w:rFonts w:ascii="Arial" w:eastAsia="等线" w:hAnsi="Arial" w:cs="Arial"/>
        </w:rPr>
        <w:t>Cache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SRAM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DRAM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Flash</w:t>
      </w:r>
      <w:r>
        <w:rPr>
          <w:rFonts w:ascii="Arial" w:eastAsia="等线" w:hAnsi="Arial" w:cs="Arial"/>
        </w:rPr>
        <w:t>）</w:t>
      </w:r>
    </w:p>
    <w:p w14:paraId="0FE06B95" w14:textId="77777777" w:rsidR="001A0756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等线" w:hAnsi="Arial" w:cs="Arial"/>
        </w:rPr>
        <w:t>中断机制（中断向量、现场保护）</w:t>
      </w:r>
    </w:p>
    <w:p w14:paraId="2F8BDC1E" w14:textId="77777777" w:rsidR="001A0756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检验</w:t>
      </w:r>
      <w:r>
        <w:rPr>
          <w:rFonts w:ascii="Arial" w:eastAsia="等线" w:hAnsi="Arial" w:cs="Arial"/>
        </w:rPr>
        <w:t>：画出</w:t>
      </w:r>
      <w:proofErr w:type="gramStart"/>
      <w:r>
        <w:rPr>
          <w:rFonts w:ascii="Arial" w:eastAsia="等线" w:hAnsi="Arial" w:cs="Arial"/>
        </w:rPr>
        <w:t>冯</w:t>
      </w:r>
      <w:proofErr w:type="gramEnd"/>
      <w:r>
        <w:rPr>
          <w:rFonts w:ascii="Arial" w:eastAsia="等线" w:hAnsi="Arial" w:cs="Arial"/>
        </w:rPr>
        <w:t>・诺依</w:t>
      </w:r>
      <w:proofErr w:type="gramStart"/>
      <w:r>
        <w:rPr>
          <w:rFonts w:ascii="Arial" w:eastAsia="等线" w:hAnsi="Arial" w:cs="Arial"/>
        </w:rPr>
        <w:t>曼</w:t>
      </w:r>
      <w:proofErr w:type="gramEnd"/>
      <w:r>
        <w:rPr>
          <w:rFonts w:ascii="Arial" w:eastAsia="等线" w:hAnsi="Arial" w:cs="Arial"/>
        </w:rPr>
        <w:t>架构图，</w:t>
      </w:r>
      <w:proofErr w:type="gramStart"/>
      <w:r>
        <w:rPr>
          <w:rFonts w:ascii="Arial" w:eastAsia="等线" w:hAnsi="Arial" w:cs="Arial"/>
        </w:rPr>
        <w:t>解释取指</w:t>
      </w:r>
      <w:proofErr w:type="gramEnd"/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译码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执行周期。</w:t>
      </w:r>
    </w:p>
    <w:p w14:paraId="23882C17" w14:textId="77777777" w:rsidR="001A0756" w:rsidRDefault="001A075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A1022E2" w14:textId="77777777" w:rsidR="001A0756" w:rsidRDefault="00000000">
      <w:pPr>
        <w:spacing w:before="320" w:after="120" w:line="288" w:lineRule="auto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>阶段</w:t>
      </w:r>
      <w:r>
        <w:rPr>
          <w:rFonts w:ascii="Arial" w:eastAsia="等线" w:hAnsi="Arial" w:cs="Arial"/>
          <w:b/>
          <w:sz w:val="32"/>
        </w:rPr>
        <w:t xml:space="preserve"> 1</w:t>
      </w:r>
      <w:r>
        <w:rPr>
          <w:rFonts w:ascii="Arial" w:eastAsia="等线" w:hAnsi="Arial" w:cs="Arial"/>
          <w:b/>
          <w:sz w:val="32"/>
        </w:rPr>
        <w:t>：</w:t>
      </w:r>
      <w:r>
        <w:rPr>
          <w:rFonts w:ascii="Arial" w:eastAsia="等线" w:hAnsi="Arial" w:cs="Arial"/>
          <w:b/>
          <w:sz w:val="32"/>
        </w:rPr>
        <w:t xml:space="preserve">MCU </w:t>
      </w:r>
      <w:r>
        <w:rPr>
          <w:rFonts w:ascii="Arial" w:eastAsia="等线" w:hAnsi="Arial" w:cs="Arial"/>
          <w:b/>
          <w:sz w:val="32"/>
        </w:rPr>
        <w:t>裸机开发（</w:t>
      </w:r>
      <w:r>
        <w:rPr>
          <w:rFonts w:ascii="Arial" w:eastAsia="等线" w:hAnsi="Arial" w:cs="Arial"/>
          <w:b/>
          <w:sz w:val="32"/>
        </w:rPr>
        <w:t xml:space="preserve">160 </w:t>
      </w:r>
      <w:r>
        <w:rPr>
          <w:rFonts w:ascii="Arial" w:eastAsia="等线" w:hAnsi="Arial" w:cs="Arial"/>
          <w:b/>
          <w:sz w:val="32"/>
        </w:rPr>
        <w:t>小时）</w:t>
      </w:r>
      <w:bookmarkEnd w:id="6"/>
    </w:p>
    <w:p w14:paraId="1816F83E" w14:textId="77777777" w:rsidR="001A0756" w:rsidRDefault="00000000">
      <w:pPr>
        <w:spacing w:before="300" w:after="120" w:line="288" w:lineRule="auto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1.1 ARM Cortex-M </w:t>
      </w:r>
      <w:r>
        <w:rPr>
          <w:rFonts w:ascii="Arial" w:eastAsia="等线" w:hAnsi="Arial" w:cs="Arial"/>
          <w:b/>
          <w:sz w:val="30"/>
        </w:rPr>
        <w:t>体系结构（</w:t>
      </w:r>
      <w:r>
        <w:rPr>
          <w:rFonts w:ascii="Arial" w:eastAsia="等线" w:hAnsi="Arial" w:cs="Arial"/>
          <w:b/>
          <w:sz w:val="30"/>
        </w:rPr>
        <w:t>30h</w:t>
      </w:r>
      <w:r>
        <w:rPr>
          <w:rFonts w:ascii="Arial" w:eastAsia="等线" w:hAnsi="Arial" w:cs="Arial"/>
          <w:b/>
          <w:sz w:val="30"/>
        </w:rPr>
        <w:t>）</w:t>
      </w:r>
      <w:bookmarkEnd w:id="7"/>
    </w:p>
    <w:p w14:paraId="443E2895" w14:textId="77777777" w:rsidR="001A0756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等线" w:hAnsi="Arial" w:cs="Arial"/>
        </w:rPr>
        <w:t>寄存器组、流水线、异常模型</w:t>
      </w:r>
    </w:p>
    <w:p w14:paraId="1FA7AF9A" w14:textId="77777777" w:rsidR="001A0756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等线" w:hAnsi="Arial" w:cs="Arial"/>
        </w:rPr>
        <w:t>存储器映射、启动过程（向量表、栈指针、复位处理）</w:t>
      </w:r>
    </w:p>
    <w:p w14:paraId="7F0867C1" w14:textId="77777777" w:rsidR="001A0756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等线" w:hAnsi="Arial" w:cs="Arial"/>
        </w:rPr>
        <w:t>链接脚本基本语法</w:t>
      </w:r>
    </w:p>
    <w:p w14:paraId="00815BE4" w14:textId="77777777" w:rsidR="001A0756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资源</w:t>
      </w:r>
      <w:r>
        <w:rPr>
          <w:rFonts w:ascii="Arial" w:eastAsia="等线" w:hAnsi="Arial" w:cs="Arial"/>
        </w:rPr>
        <w:t>：《</w:t>
      </w:r>
      <w:r>
        <w:rPr>
          <w:rFonts w:ascii="Arial" w:eastAsia="等线" w:hAnsi="Arial" w:cs="Arial"/>
        </w:rPr>
        <w:t xml:space="preserve">ARM Cortex-M3/M4 </w:t>
      </w:r>
      <w:r>
        <w:rPr>
          <w:rFonts w:ascii="Arial" w:eastAsia="等线" w:hAnsi="Arial" w:cs="Arial"/>
        </w:rPr>
        <w:t>权威指南》前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章。</w:t>
      </w:r>
    </w:p>
    <w:p w14:paraId="7DAEE835" w14:textId="77777777" w:rsidR="001A0756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开发环境与调试（</w:t>
      </w:r>
      <w:r>
        <w:rPr>
          <w:rFonts w:ascii="Arial" w:eastAsia="等线" w:hAnsi="Arial" w:cs="Arial"/>
          <w:b/>
          <w:sz w:val="30"/>
        </w:rPr>
        <w:t>30h</w:t>
      </w:r>
      <w:r>
        <w:rPr>
          <w:rFonts w:ascii="Arial" w:eastAsia="等线" w:hAnsi="Arial" w:cs="Arial"/>
          <w:b/>
          <w:sz w:val="30"/>
        </w:rPr>
        <w:t>）</w:t>
      </w:r>
      <w:bookmarkEnd w:id="8"/>
    </w:p>
    <w:p w14:paraId="3A0F23CE" w14:textId="77777777" w:rsidR="001A0756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等线" w:hAnsi="Arial" w:cs="Arial"/>
        </w:rPr>
        <w:t>编译、链接、烧录、调试（</w:t>
      </w:r>
      <w:r>
        <w:rPr>
          <w:rFonts w:ascii="Arial" w:eastAsia="等线" w:hAnsi="Arial" w:cs="Arial"/>
        </w:rPr>
        <w:t>JTAG/SWD</w:t>
      </w:r>
      <w:r>
        <w:rPr>
          <w:rFonts w:ascii="Arial" w:eastAsia="等线" w:hAnsi="Arial" w:cs="Arial"/>
        </w:rPr>
        <w:t>）</w:t>
      </w:r>
    </w:p>
    <w:p w14:paraId="71DD6016" w14:textId="77777777" w:rsidR="001A0756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GDB </w:t>
      </w:r>
      <w:r>
        <w:rPr>
          <w:rFonts w:ascii="Arial" w:eastAsia="等线" w:hAnsi="Arial" w:cs="Arial"/>
        </w:rPr>
        <w:t>常用命令、</w:t>
      </w:r>
      <w:proofErr w:type="spellStart"/>
      <w:r>
        <w:rPr>
          <w:rFonts w:ascii="Arial" w:eastAsia="等线" w:hAnsi="Arial" w:cs="Arial"/>
        </w:rPr>
        <w:t>OpenOCD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基础</w:t>
      </w:r>
    </w:p>
    <w:p w14:paraId="54BC2C6B" w14:textId="77777777" w:rsidR="001A0756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等线" w:hAnsi="Arial" w:cs="Arial"/>
        </w:rPr>
        <w:t>日志分级、</w:t>
      </w:r>
      <w:r>
        <w:rPr>
          <w:rFonts w:ascii="Arial" w:eastAsia="等线" w:hAnsi="Arial" w:cs="Arial"/>
        </w:rPr>
        <w:t xml:space="preserve">assert </w:t>
      </w:r>
      <w:r>
        <w:rPr>
          <w:rFonts w:ascii="Arial" w:eastAsia="等线" w:hAnsi="Arial" w:cs="Arial"/>
        </w:rPr>
        <w:t>断言</w:t>
      </w:r>
    </w:p>
    <w:p w14:paraId="5200EB99" w14:textId="77777777" w:rsidR="001A0756" w:rsidRDefault="00000000">
      <w:pPr>
        <w:numPr>
          <w:ilvl w:val="0"/>
          <w:numId w:val="22"/>
        </w:numPr>
        <w:spacing w:before="120" w:after="120" w:line="288" w:lineRule="auto"/>
      </w:pPr>
      <w:proofErr w:type="spellStart"/>
      <w:r>
        <w:rPr>
          <w:rFonts w:ascii="Arial" w:eastAsia="等线" w:hAnsi="Arial" w:cs="Arial"/>
        </w:rPr>
        <w:t>HardFault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分析：定位异常原因（</w:t>
      </w:r>
      <w:proofErr w:type="spellStart"/>
      <w:r>
        <w:rPr>
          <w:rFonts w:ascii="Arial" w:eastAsia="等线" w:hAnsi="Arial" w:cs="Arial"/>
        </w:rPr>
        <w:t>LoadProhibited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等）</w:t>
      </w:r>
    </w:p>
    <w:p w14:paraId="085B278C" w14:textId="77777777" w:rsidR="001A0756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实践</w:t>
      </w:r>
      <w:r>
        <w:rPr>
          <w:rFonts w:ascii="Arial" w:eastAsia="等线" w:hAnsi="Arial" w:cs="Arial"/>
        </w:rPr>
        <w:t>：用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esp_core_dump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分析一次死机。</w:t>
      </w:r>
    </w:p>
    <w:p w14:paraId="2C08ECF8" w14:textId="77777777" w:rsidR="001A0756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外设寄存器编程（</w:t>
      </w:r>
      <w:r>
        <w:rPr>
          <w:rFonts w:ascii="Arial" w:eastAsia="等线" w:hAnsi="Arial" w:cs="Arial"/>
          <w:b/>
          <w:sz w:val="30"/>
        </w:rPr>
        <w:t>100h</w:t>
      </w:r>
      <w:r>
        <w:rPr>
          <w:rFonts w:ascii="Arial" w:eastAsia="等线" w:hAnsi="Arial" w:cs="Arial"/>
          <w:b/>
          <w:sz w:val="30"/>
        </w:rPr>
        <w:t>）</w:t>
      </w:r>
      <w:bookmarkEnd w:id="9"/>
    </w:p>
    <w:p w14:paraId="6D77A807" w14:textId="77777777" w:rsidR="001A0756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不使用</w:t>
      </w:r>
      <w:r>
        <w:rPr>
          <w:rFonts w:ascii="Arial" w:eastAsia="等线" w:hAnsi="Arial" w:cs="Arial"/>
          <w:b/>
        </w:rPr>
        <w:t xml:space="preserve"> HAL </w:t>
      </w:r>
      <w:r>
        <w:rPr>
          <w:rFonts w:ascii="Arial" w:eastAsia="等线" w:hAnsi="Arial" w:cs="Arial"/>
          <w:b/>
        </w:rPr>
        <w:t>库，只操作寄存器</w:t>
      </w:r>
      <w:r>
        <w:rPr>
          <w:rFonts w:ascii="Arial" w:eastAsia="等线" w:hAnsi="Arial" w:cs="Arial"/>
        </w:rPr>
        <w:t>：</w:t>
      </w:r>
    </w:p>
    <w:p w14:paraId="22760EC1" w14:textId="77777777" w:rsidR="001A0756" w:rsidRDefault="00000000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等线" w:hAnsi="Arial" w:cs="Arial"/>
        </w:rPr>
        <w:t>GPIO</w:t>
      </w:r>
      <w:r>
        <w:rPr>
          <w:rFonts w:ascii="Arial" w:eastAsia="等线" w:hAnsi="Arial" w:cs="Arial"/>
        </w:rPr>
        <w:t>（推挽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开漏、上下拉、复用）</w:t>
      </w:r>
    </w:p>
    <w:p w14:paraId="2620BF7B" w14:textId="77777777" w:rsidR="001A0756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等线" w:hAnsi="Arial" w:cs="Arial"/>
        </w:rPr>
        <w:t>中断（</w:t>
      </w:r>
      <w:r>
        <w:rPr>
          <w:rFonts w:ascii="Arial" w:eastAsia="等线" w:hAnsi="Arial" w:cs="Arial"/>
        </w:rPr>
        <w:t xml:space="preserve">NVIC </w:t>
      </w:r>
      <w:r>
        <w:rPr>
          <w:rFonts w:ascii="Arial" w:eastAsia="等线" w:hAnsi="Arial" w:cs="Arial"/>
        </w:rPr>
        <w:t>配置、抢占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响应优先级）</w:t>
      </w:r>
    </w:p>
    <w:p w14:paraId="515EA275" w14:textId="77777777" w:rsidR="001A0756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等线" w:hAnsi="Arial" w:cs="Arial"/>
        </w:rPr>
        <w:t>定时器（</w:t>
      </w:r>
      <w:proofErr w:type="spellStart"/>
      <w:r>
        <w:rPr>
          <w:rFonts w:ascii="Arial" w:eastAsia="等线" w:hAnsi="Arial" w:cs="Arial"/>
        </w:rPr>
        <w:t>SysTick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PWM </w:t>
      </w:r>
      <w:r>
        <w:rPr>
          <w:rFonts w:ascii="Arial" w:eastAsia="等线" w:hAnsi="Arial" w:cs="Arial"/>
        </w:rPr>
        <w:t>输入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输出、输入捕获）</w:t>
      </w:r>
    </w:p>
    <w:p w14:paraId="368B3500" w14:textId="77777777" w:rsidR="001A0756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等线" w:hAnsi="Arial" w:cs="Arial"/>
        </w:rPr>
        <w:t>ADC</w:t>
      </w:r>
      <w:r>
        <w:rPr>
          <w:rFonts w:ascii="Arial" w:eastAsia="等线" w:hAnsi="Arial" w:cs="Arial"/>
        </w:rPr>
        <w:t>（采样时间、</w:t>
      </w:r>
      <w:r>
        <w:rPr>
          <w:rFonts w:ascii="Arial" w:eastAsia="等线" w:hAnsi="Arial" w:cs="Arial"/>
        </w:rPr>
        <w:t xml:space="preserve">DMA </w:t>
      </w:r>
      <w:r>
        <w:rPr>
          <w:rFonts w:ascii="Arial" w:eastAsia="等线" w:hAnsi="Arial" w:cs="Arial"/>
        </w:rPr>
        <w:t>传输）</w:t>
      </w:r>
    </w:p>
    <w:p w14:paraId="157D1A51" w14:textId="77777777" w:rsidR="001A0756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等线" w:hAnsi="Arial" w:cs="Arial"/>
        </w:rPr>
        <w:t>串行通信：</w:t>
      </w:r>
      <w:r>
        <w:rPr>
          <w:rFonts w:ascii="Arial" w:eastAsia="等线" w:hAnsi="Arial" w:cs="Arial"/>
        </w:rPr>
        <w:t>UART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I2C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（时序、时钟极性与相位）</w:t>
      </w:r>
    </w:p>
    <w:p w14:paraId="7B675CAE" w14:textId="77777777" w:rsidR="001A0756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检验</w:t>
      </w:r>
      <w:r>
        <w:rPr>
          <w:rFonts w:ascii="Arial" w:eastAsia="等线" w:hAnsi="Arial" w:cs="Arial"/>
        </w:rPr>
        <w:t>：通过寄存器编程实现</w:t>
      </w:r>
      <w:r>
        <w:rPr>
          <w:rFonts w:ascii="Arial" w:eastAsia="等线" w:hAnsi="Arial" w:cs="Arial"/>
        </w:rPr>
        <w:t xml:space="preserve"> “PWM </w:t>
      </w:r>
      <w:r>
        <w:rPr>
          <w:rFonts w:ascii="Arial" w:eastAsia="等线" w:hAnsi="Arial" w:cs="Arial"/>
        </w:rPr>
        <w:t>呼吸灯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按键中断翻转</w:t>
      </w:r>
      <w:r>
        <w:rPr>
          <w:rFonts w:ascii="Arial" w:eastAsia="等线" w:hAnsi="Arial" w:cs="Arial"/>
        </w:rPr>
        <w:t xml:space="preserve"> LED”</w:t>
      </w:r>
      <w:r>
        <w:rPr>
          <w:rFonts w:ascii="Arial" w:eastAsia="等线" w:hAnsi="Arial" w:cs="Arial"/>
        </w:rPr>
        <w:t>。</w:t>
      </w:r>
    </w:p>
    <w:p w14:paraId="475B7573" w14:textId="77777777" w:rsidR="001A0756" w:rsidRDefault="001A075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AB58888" w14:textId="77777777" w:rsidR="001A0756" w:rsidRDefault="00000000">
      <w:pPr>
        <w:spacing w:before="320" w:after="120" w:line="288" w:lineRule="auto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t>阶段</w:t>
      </w:r>
      <w:r>
        <w:rPr>
          <w:rFonts w:ascii="Arial" w:eastAsia="等线" w:hAnsi="Arial" w:cs="Arial"/>
          <w:b/>
          <w:sz w:val="32"/>
        </w:rPr>
        <w:t xml:space="preserve"> 2</w:t>
      </w:r>
      <w:r>
        <w:rPr>
          <w:rFonts w:ascii="Arial" w:eastAsia="等线" w:hAnsi="Arial" w:cs="Arial"/>
          <w:b/>
          <w:sz w:val="32"/>
        </w:rPr>
        <w:t>：实时操作系统（</w:t>
      </w:r>
      <w:r>
        <w:rPr>
          <w:rFonts w:ascii="Arial" w:eastAsia="等线" w:hAnsi="Arial" w:cs="Arial"/>
          <w:b/>
          <w:sz w:val="32"/>
        </w:rPr>
        <w:t>RTOS</w:t>
      </w:r>
      <w:r>
        <w:rPr>
          <w:rFonts w:ascii="Arial" w:eastAsia="等线" w:hAnsi="Arial" w:cs="Arial"/>
          <w:b/>
          <w:sz w:val="32"/>
        </w:rPr>
        <w:t>）（</w:t>
      </w:r>
      <w:r>
        <w:rPr>
          <w:rFonts w:ascii="Arial" w:eastAsia="等线" w:hAnsi="Arial" w:cs="Arial"/>
          <w:b/>
          <w:sz w:val="32"/>
        </w:rPr>
        <w:t xml:space="preserve">120 </w:t>
      </w:r>
      <w:r>
        <w:rPr>
          <w:rFonts w:ascii="Arial" w:eastAsia="等线" w:hAnsi="Arial" w:cs="Arial"/>
          <w:b/>
          <w:sz w:val="32"/>
        </w:rPr>
        <w:t>小时）</w:t>
      </w:r>
      <w:bookmarkEnd w:id="10"/>
    </w:p>
    <w:p w14:paraId="41439562" w14:textId="77777777" w:rsidR="001A0756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内核原理（</w:t>
      </w:r>
      <w:r>
        <w:rPr>
          <w:rFonts w:ascii="Arial" w:eastAsia="等线" w:hAnsi="Arial" w:cs="Arial"/>
          <w:b/>
          <w:sz w:val="30"/>
        </w:rPr>
        <w:t>70h</w:t>
      </w:r>
      <w:r>
        <w:rPr>
          <w:rFonts w:ascii="Arial" w:eastAsia="等线" w:hAnsi="Arial" w:cs="Arial"/>
          <w:b/>
          <w:sz w:val="30"/>
        </w:rPr>
        <w:t>）</w:t>
      </w:r>
      <w:bookmarkEnd w:id="11"/>
    </w:p>
    <w:p w14:paraId="58C6B17C" w14:textId="77777777" w:rsidR="001A0756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等线" w:hAnsi="Arial" w:cs="Arial"/>
        </w:rPr>
        <w:t>任务控制块</w:t>
      </w:r>
      <w:r>
        <w:rPr>
          <w:rFonts w:ascii="Arial" w:eastAsia="等线" w:hAnsi="Arial" w:cs="Arial"/>
        </w:rPr>
        <w:t xml:space="preserve"> (TCB)</w:t>
      </w:r>
      <w:r>
        <w:rPr>
          <w:rFonts w:ascii="Arial" w:eastAsia="等线" w:hAnsi="Arial" w:cs="Arial"/>
        </w:rPr>
        <w:t>、任务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、任务状态机</w:t>
      </w:r>
    </w:p>
    <w:p w14:paraId="5993B691" w14:textId="77777777" w:rsidR="001A0756" w:rsidRDefault="00000000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调度算法（抢占式、时间片轮询）</w:t>
      </w:r>
    </w:p>
    <w:p w14:paraId="12CFAE52" w14:textId="77777777" w:rsidR="001A0756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等线" w:hAnsi="Arial" w:cs="Arial"/>
        </w:rPr>
        <w:t>临界区（关中断、锁调度）</w:t>
      </w:r>
    </w:p>
    <w:p w14:paraId="445F4ADE" w14:textId="77777777" w:rsidR="001A0756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等线" w:hAnsi="Arial" w:cs="Arial"/>
        </w:rPr>
        <w:t>同步与通信：信号量、互斥量（优先级继承）、队列、事件标志组、任务通知</w:t>
      </w:r>
    </w:p>
    <w:p w14:paraId="16C800A4" w14:textId="77777777" w:rsidR="001A0756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等线" w:hAnsi="Arial" w:cs="Arial"/>
        </w:rPr>
        <w:t>优先级反转与解决方案</w:t>
      </w:r>
    </w:p>
    <w:p w14:paraId="11CD4CD4" w14:textId="77777777" w:rsidR="001A0756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资源</w:t>
      </w:r>
      <w:r>
        <w:rPr>
          <w:rFonts w:ascii="Arial" w:eastAsia="等线" w:hAnsi="Arial" w:cs="Arial"/>
        </w:rPr>
        <w:t>：《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源码详解与应用开发》。</w:t>
      </w:r>
    </w:p>
    <w:p w14:paraId="0C090BCE" w14:textId="77777777" w:rsidR="001A0756" w:rsidRDefault="00000000">
      <w:pPr>
        <w:spacing w:before="300" w:after="120" w:line="288" w:lineRule="auto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2.2 RTOS </w:t>
      </w:r>
      <w:r>
        <w:rPr>
          <w:rFonts w:ascii="Arial" w:eastAsia="等线" w:hAnsi="Arial" w:cs="Arial"/>
          <w:b/>
          <w:sz w:val="30"/>
        </w:rPr>
        <w:t>实践（</w:t>
      </w:r>
      <w:r>
        <w:rPr>
          <w:rFonts w:ascii="Arial" w:eastAsia="等线" w:hAnsi="Arial" w:cs="Arial"/>
          <w:b/>
          <w:sz w:val="30"/>
        </w:rPr>
        <w:t>30h</w:t>
      </w:r>
      <w:r>
        <w:rPr>
          <w:rFonts w:ascii="Arial" w:eastAsia="等线" w:hAnsi="Arial" w:cs="Arial"/>
          <w:b/>
          <w:sz w:val="30"/>
        </w:rPr>
        <w:t>）</w:t>
      </w:r>
      <w:bookmarkEnd w:id="12"/>
    </w:p>
    <w:p w14:paraId="52168672" w14:textId="77777777" w:rsidR="001A0756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等线" w:hAnsi="Arial" w:cs="Arial"/>
        </w:rPr>
        <w:t>多任务架构设计</w:t>
      </w:r>
    </w:p>
    <w:p w14:paraId="4530AE7D" w14:textId="77777777" w:rsidR="001A0756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等线" w:hAnsi="Arial" w:cs="Arial"/>
        </w:rPr>
        <w:t>看门狗（硬件看门狗、任务看门狗）</w:t>
      </w:r>
    </w:p>
    <w:p w14:paraId="77A2BA89" w14:textId="77777777" w:rsidR="001A0756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等线" w:hAnsi="Arial" w:cs="Arial"/>
        </w:rPr>
        <w:t>堆栈溢出检测</w:t>
      </w:r>
    </w:p>
    <w:p w14:paraId="38DB24C3" w14:textId="77777777" w:rsidR="001A0756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检验</w:t>
      </w:r>
      <w:r>
        <w:rPr>
          <w:rFonts w:ascii="Arial" w:eastAsia="等线" w:hAnsi="Arial" w:cs="Arial"/>
        </w:rPr>
        <w:t>：写出一个包含</w:t>
      </w:r>
      <w:r>
        <w:rPr>
          <w:rFonts w:ascii="Arial" w:eastAsia="等线" w:hAnsi="Arial" w:cs="Arial"/>
        </w:rPr>
        <w:t xml:space="preserve"> 3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任务、</w:t>
      </w:r>
      <w:r>
        <w:rPr>
          <w:rFonts w:ascii="Arial" w:eastAsia="等线" w:hAnsi="Arial" w:cs="Arial"/>
        </w:rPr>
        <w:t xml:space="preserve">2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队列的示例，无死锁。</w:t>
      </w:r>
    </w:p>
    <w:p w14:paraId="4A1E2495" w14:textId="77777777" w:rsidR="001A0756" w:rsidRDefault="00000000">
      <w:pPr>
        <w:spacing w:before="300" w:after="120" w:line="288" w:lineRule="auto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软件工程基础（</w:t>
      </w:r>
      <w:r>
        <w:rPr>
          <w:rFonts w:ascii="Arial" w:eastAsia="等线" w:hAnsi="Arial" w:cs="Arial"/>
          <w:b/>
          <w:sz w:val="30"/>
        </w:rPr>
        <w:t>20h</w:t>
      </w:r>
      <w:r>
        <w:rPr>
          <w:rFonts w:ascii="Arial" w:eastAsia="等线" w:hAnsi="Arial" w:cs="Arial"/>
          <w:b/>
          <w:sz w:val="30"/>
        </w:rPr>
        <w:t>）</w:t>
      </w:r>
      <w:bookmarkEnd w:id="13"/>
    </w:p>
    <w:p w14:paraId="016E3682" w14:textId="77777777" w:rsidR="001A0756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等线" w:hAnsi="Arial" w:cs="Arial"/>
        </w:rPr>
        <w:t>Git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clone/add/commit/push/pull/branch/merge</w:t>
      </w:r>
      <w:r>
        <w:rPr>
          <w:rFonts w:ascii="Arial" w:eastAsia="等线" w:hAnsi="Arial" w:cs="Arial"/>
        </w:rPr>
        <w:t>）</w:t>
      </w:r>
    </w:p>
    <w:p w14:paraId="7C2DCC8D" w14:textId="77777777" w:rsidR="001A0756" w:rsidRDefault="00000000">
      <w:pPr>
        <w:numPr>
          <w:ilvl w:val="0"/>
          <w:numId w:val="37"/>
        </w:numPr>
        <w:spacing w:before="120" w:after="120" w:line="288" w:lineRule="auto"/>
      </w:pPr>
      <w:proofErr w:type="spellStart"/>
      <w:r>
        <w:rPr>
          <w:rFonts w:ascii="Arial" w:eastAsia="等线" w:hAnsi="Arial" w:cs="Arial"/>
        </w:rPr>
        <w:t>Makefile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基础（变量、规则、依赖）</w:t>
      </w:r>
    </w:p>
    <w:p w14:paraId="040D2754" w14:textId="77777777" w:rsidR="001A0756" w:rsidRDefault="00000000">
      <w:pPr>
        <w:numPr>
          <w:ilvl w:val="0"/>
          <w:numId w:val="38"/>
        </w:numPr>
        <w:spacing w:before="120" w:after="120" w:line="288" w:lineRule="auto"/>
      </w:pPr>
      <w:r>
        <w:rPr>
          <w:rFonts w:ascii="Arial" w:eastAsia="等线" w:hAnsi="Arial" w:cs="Arial"/>
        </w:rPr>
        <w:t>简单的</w:t>
      </w:r>
      <w:r>
        <w:rPr>
          <w:rFonts w:ascii="Arial" w:eastAsia="等线" w:hAnsi="Arial" w:cs="Arial"/>
        </w:rPr>
        <w:t xml:space="preserve"> CI </w:t>
      </w:r>
      <w:r>
        <w:rPr>
          <w:rFonts w:ascii="Arial" w:eastAsia="等线" w:hAnsi="Arial" w:cs="Arial"/>
        </w:rPr>
        <w:t>概念（不做要求）</w:t>
      </w:r>
    </w:p>
    <w:p w14:paraId="07AA61F7" w14:textId="77777777" w:rsidR="001A0756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检验</w:t>
      </w:r>
      <w:r>
        <w:rPr>
          <w:rFonts w:ascii="Arial" w:eastAsia="等线" w:hAnsi="Arial" w:cs="Arial"/>
        </w:rPr>
        <w:t>：将一个项目托管到</w:t>
      </w:r>
      <w:r>
        <w:rPr>
          <w:rFonts w:ascii="Arial" w:eastAsia="等线" w:hAnsi="Arial" w:cs="Arial"/>
        </w:rPr>
        <w:t xml:space="preserve"> GitHub</w:t>
      </w:r>
      <w:r>
        <w:rPr>
          <w:rFonts w:ascii="Arial" w:eastAsia="等线" w:hAnsi="Arial" w:cs="Arial"/>
        </w:rPr>
        <w:t>，提交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次</w:t>
      </w:r>
      <w:r>
        <w:rPr>
          <w:rFonts w:ascii="Arial" w:eastAsia="等线" w:hAnsi="Arial" w:cs="Arial"/>
        </w:rPr>
        <w:t xml:space="preserve"> commit </w:t>
      </w:r>
      <w:r>
        <w:rPr>
          <w:rFonts w:ascii="Arial" w:eastAsia="等线" w:hAnsi="Arial" w:cs="Arial"/>
        </w:rPr>
        <w:t>并打</w:t>
      </w:r>
      <w:r>
        <w:rPr>
          <w:rFonts w:ascii="Arial" w:eastAsia="等线" w:hAnsi="Arial" w:cs="Arial"/>
        </w:rPr>
        <w:t xml:space="preserve"> tag</w:t>
      </w:r>
      <w:r>
        <w:rPr>
          <w:rFonts w:ascii="Arial" w:eastAsia="等线" w:hAnsi="Arial" w:cs="Arial"/>
        </w:rPr>
        <w:t>。</w:t>
      </w:r>
    </w:p>
    <w:p w14:paraId="2E7CE6CC" w14:textId="77777777" w:rsidR="001A0756" w:rsidRDefault="001A075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08AEDE14" w14:textId="77777777" w:rsidR="001A0756" w:rsidRDefault="00000000">
      <w:pPr>
        <w:spacing w:before="320" w:after="120" w:line="288" w:lineRule="auto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t>阶段</w:t>
      </w:r>
      <w:r>
        <w:rPr>
          <w:rFonts w:ascii="Arial" w:eastAsia="等线" w:hAnsi="Arial" w:cs="Arial"/>
          <w:b/>
          <w:sz w:val="32"/>
        </w:rPr>
        <w:t xml:space="preserve"> 3</w:t>
      </w:r>
      <w:r>
        <w:rPr>
          <w:rFonts w:ascii="Arial" w:eastAsia="等线" w:hAnsi="Arial" w:cs="Arial"/>
          <w:b/>
          <w:sz w:val="32"/>
        </w:rPr>
        <w:t>：物联网通信（</w:t>
      </w:r>
      <w:r>
        <w:rPr>
          <w:rFonts w:ascii="Arial" w:eastAsia="等线" w:hAnsi="Arial" w:cs="Arial"/>
          <w:b/>
          <w:sz w:val="32"/>
        </w:rPr>
        <w:t xml:space="preserve">120 </w:t>
      </w:r>
      <w:r>
        <w:rPr>
          <w:rFonts w:ascii="Arial" w:eastAsia="等线" w:hAnsi="Arial" w:cs="Arial"/>
          <w:b/>
          <w:sz w:val="32"/>
        </w:rPr>
        <w:t>小时）</w:t>
      </w:r>
      <w:bookmarkEnd w:id="14"/>
    </w:p>
    <w:p w14:paraId="378A610F" w14:textId="77777777" w:rsidR="001A0756" w:rsidRDefault="00000000">
      <w:pPr>
        <w:spacing w:before="300" w:after="120" w:line="288" w:lineRule="auto"/>
        <w:outlineLvl w:val="2"/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网络基础（</w:t>
      </w:r>
      <w:r>
        <w:rPr>
          <w:rFonts w:ascii="Arial" w:eastAsia="等线" w:hAnsi="Arial" w:cs="Arial"/>
          <w:b/>
          <w:sz w:val="30"/>
        </w:rPr>
        <w:t>40h</w:t>
      </w:r>
      <w:r>
        <w:rPr>
          <w:rFonts w:ascii="Arial" w:eastAsia="等线" w:hAnsi="Arial" w:cs="Arial"/>
          <w:b/>
          <w:sz w:val="30"/>
        </w:rPr>
        <w:t>）</w:t>
      </w:r>
      <w:bookmarkEnd w:id="15"/>
    </w:p>
    <w:p w14:paraId="52BA5457" w14:textId="77777777" w:rsidR="001A0756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TCP/IP </w:t>
      </w:r>
      <w:r>
        <w:rPr>
          <w:rFonts w:ascii="Arial" w:eastAsia="等线" w:hAnsi="Arial" w:cs="Arial"/>
        </w:rPr>
        <w:t>协议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ARP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ICMP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UDP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TCP</w:t>
      </w:r>
    </w:p>
    <w:p w14:paraId="514269EB" w14:textId="77777777" w:rsidR="001A0756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TCP </w:t>
      </w:r>
      <w:r>
        <w:rPr>
          <w:rFonts w:ascii="Arial" w:eastAsia="等线" w:hAnsi="Arial" w:cs="Arial"/>
        </w:rPr>
        <w:t>重点：三次握手、四次挥手、滑动窗口、重传、拥塞控制</w:t>
      </w:r>
    </w:p>
    <w:p w14:paraId="7BE62DD1" w14:textId="77777777" w:rsidR="001A0756" w:rsidRDefault="00000000">
      <w:pPr>
        <w:numPr>
          <w:ilvl w:val="0"/>
          <w:numId w:val="41"/>
        </w:numPr>
        <w:spacing w:before="120" w:after="120" w:line="288" w:lineRule="auto"/>
      </w:pPr>
      <w:r>
        <w:rPr>
          <w:rFonts w:ascii="Arial" w:eastAsia="等线" w:hAnsi="Arial" w:cs="Arial"/>
        </w:rPr>
        <w:t>DNS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DHCP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NAT</w:t>
      </w:r>
    </w:p>
    <w:p w14:paraId="487895C6" w14:textId="77777777" w:rsidR="001A0756" w:rsidRDefault="00000000">
      <w:pPr>
        <w:numPr>
          <w:ilvl w:val="0"/>
          <w:numId w:val="42"/>
        </w:numPr>
        <w:spacing w:before="120" w:after="120" w:line="288" w:lineRule="auto"/>
      </w:pPr>
      <w:r>
        <w:rPr>
          <w:rFonts w:ascii="Arial" w:eastAsia="等线" w:hAnsi="Arial" w:cs="Arial"/>
        </w:rPr>
        <w:t>使用</w:t>
      </w:r>
      <w:r>
        <w:rPr>
          <w:rFonts w:ascii="Arial" w:eastAsia="等线" w:hAnsi="Arial" w:cs="Arial"/>
        </w:rPr>
        <w:t xml:space="preserve"> Wireshark </w:t>
      </w:r>
      <w:r>
        <w:rPr>
          <w:rFonts w:ascii="Arial" w:eastAsia="等线" w:hAnsi="Arial" w:cs="Arial"/>
        </w:rPr>
        <w:t>抓</w:t>
      </w:r>
      <w:proofErr w:type="gramStart"/>
      <w:r>
        <w:rPr>
          <w:rFonts w:ascii="Arial" w:eastAsia="等线" w:hAnsi="Arial" w:cs="Arial"/>
        </w:rPr>
        <w:t>包分析</w:t>
      </w:r>
      <w:proofErr w:type="gramEnd"/>
      <w:r>
        <w:rPr>
          <w:rFonts w:ascii="Arial" w:eastAsia="等线" w:hAnsi="Arial" w:cs="Arial"/>
        </w:rPr>
        <w:t xml:space="preserve"> TCP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MQTT</w:t>
      </w:r>
    </w:p>
    <w:p w14:paraId="5516A7AB" w14:textId="77777777" w:rsidR="001A0756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检验</w:t>
      </w:r>
      <w:r>
        <w:rPr>
          <w:rFonts w:ascii="Arial" w:eastAsia="等线" w:hAnsi="Arial" w:cs="Arial"/>
        </w:rPr>
        <w:t>：能截</w:t>
      </w:r>
      <w:proofErr w:type="gramStart"/>
      <w:r>
        <w:rPr>
          <w:rFonts w:ascii="Arial" w:eastAsia="等线" w:hAnsi="Arial" w:cs="Arial"/>
        </w:rPr>
        <w:t>图解释</w:t>
      </w:r>
      <w:proofErr w:type="gramEnd"/>
      <w:r>
        <w:rPr>
          <w:rFonts w:ascii="Arial" w:eastAsia="等线" w:hAnsi="Arial" w:cs="Arial"/>
        </w:rPr>
        <w:t>一次</w:t>
      </w:r>
      <w:r>
        <w:rPr>
          <w:rFonts w:ascii="Arial" w:eastAsia="等线" w:hAnsi="Arial" w:cs="Arial"/>
        </w:rPr>
        <w:t xml:space="preserve"> TCP </w:t>
      </w:r>
      <w:r>
        <w:rPr>
          <w:rFonts w:ascii="Arial" w:eastAsia="等线" w:hAnsi="Arial" w:cs="Arial"/>
        </w:rPr>
        <w:t>握手过程。</w:t>
      </w:r>
    </w:p>
    <w:p w14:paraId="612B23AF" w14:textId="77777777" w:rsidR="001A0756" w:rsidRDefault="00000000">
      <w:pPr>
        <w:spacing w:before="300" w:after="120" w:line="288" w:lineRule="auto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3.2 Wi-Fi </w:t>
      </w:r>
      <w:r>
        <w:rPr>
          <w:rFonts w:ascii="Arial" w:eastAsia="等线" w:hAnsi="Arial" w:cs="Arial"/>
          <w:b/>
          <w:sz w:val="30"/>
        </w:rPr>
        <w:t>与</w:t>
      </w:r>
      <w:r>
        <w:rPr>
          <w:rFonts w:ascii="Arial" w:eastAsia="等线" w:hAnsi="Arial" w:cs="Arial"/>
          <w:b/>
          <w:sz w:val="30"/>
        </w:rPr>
        <w:t xml:space="preserve"> BLE </w:t>
      </w:r>
      <w:r>
        <w:rPr>
          <w:rFonts w:ascii="Arial" w:eastAsia="等线" w:hAnsi="Arial" w:cs="Arial"/>
          <w:b/>
          <w:sz w:val="30"/>
        </w:rPr>
        <w:t>基础（</w:t>
      </w:r>
      <w:r>
        <w:rPr>
          <w:rFonts w:ascii="Arial" w:eastAsia="等线" w:hAnsi="Arial" w:cs="Arial"/>
          <w:b/>
          <w:sz w:val="30"/>
        </w:rPr>
        <w:t>30h</w:t>
      </w:r>
      <w:r>
        <w:rPr>
          <w:rFonts w:ascii="Arial" w:eastAsia="等线" w:hAnsi="Arial" w:cs="Arial"/>
          <w:b/>
          <w:sz w:val="30"/>
        </w:rPr>
        <w:t>）</w:t>
      </w:r>
      <w:bookmarkEnd w:id="16"/>
    </w:p>
    <w:p w14:paraId="4F04E53D" w14:textId="77777777" w:rsidR="001A0756" w:rsidRDefault="00000000">
      <w:pPr>
        <w:numPr>
          <w:ilvl w:val="0"/>
          <w:numId w:val="43"/>
        </w:numPr>
        <w:spacing w:before="120" w:after="120" w:line="288" w:lineRule="auto"/>
      </w:pP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802.11 </w:t>
      </w:r>
      <w:r>
        <w:rPr>
          <w:rFonts w:ascii="Arial" w:eastAsia="等线" w:hAnsi="Arial" w:cs="Arial"/>
        </w:rPr>
        <w:t>协议、</w:t>
      </w:r>
      <w:r>
        <w:rPr>
          <w:rFonts w:ascii="Arial" w:eastAsia="等线" w:hAnsi="Arial" w:cs="Arial"/>
        </w:rPr>
        <w:t>CSMA/CA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Beacon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Probe</w:t>
      </w:r>
    </w:p>
    <w:p w14:paraId="09DB27E2" w14:textId="77777777" w:rsidR="001A0756" w:rsidRDefault="00000000">
      <w:pPr>
        <w:numPr>
          <w:ilvl w:val="0"/>
          <w:numId w:val="44"/>
        </w:numPr>
        <w:spacing w:before="120" w:after="120" w:line="288" w:lineRule="auto"/>
      </w:pPr>
      <w:r>
        <w:rPr>
          <w:rFonts w:ascii="Arial" w:eastAsia="等线" w:hAnsi="Arial" w:cs="Arial"/>
        </w:rPr>
        <w:t>BLE</w:t>
      </w:r>
      <w:r>
        <w:rPr>
          <w:rFonts w:ascii="Arial" w:eastAsia="等线" w:hAnsi="Arial" w:cs="Arial"/>
        </w:rPr>
        <w:t>：广播、连接、</w:t>
      </w:r>
      <w:r>
        <w:rPr>
          <w:rFonts w:ascii="Arial" w:eastAsia="等线" w:hAnsi="Arial" w:cs="Arial"/>
        </w:rPr>
        <w:t xml:space="preserve">GATT </w:t>
      </w:r>
      <w:r>
        <w:rPr>
          <w:rFonts w:ascii="Arial" w:eastAsia="等线" w:hAnsi="Arial" w:cs="Arial"/>
        </w:rPr>
        <w:t>服务、</w:t>
      </w:r>
      <w:r>
        <w:rPr>
          <w:rFonts w:ascii="Arial" w:eastAsia="等线" w:hAnsi="Arial" w:cs="Arial"/>
        </w:rPr>
        <w:t xml:space="preserve">ATT </w:t>
      </w:r>
      <w:r>
        <w:rPr>
          <w:rFonts w:ascii="Arial" w:eastAsia="等线" w:hAnsi="Arial" w:cs="Arial"/>
        </w:rPr>
        <w:t>协议</w:t>
      </w:r>
    </w:p>
    <w:p w14:paraId="3795D0F5" w14:textId="77777777" w:rsidR="001A0756" w:rsidRDefault="00000000">
      <w:pPr>
        <w:numPr>
          <w:ilvl w:val="0"/>
          <w:numId w:val="45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 xml:space="preserve">ESP32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Wi-Fi/BLE </w:t>
      </w:r>
      <w:r>
        <w:rPr>
          <w:rFonts w:ascii="Arial" w:eastAsia="等线" w:hAnsi="Arial" w:cs="Arial"/>
        </w:rPr>
        <w:t>编程模型</w:t>
      </w:r>
    </w:p>
    <w:p w14:paraId="097E2844" w14:textId="77777777" w:rsidR="001A0756" w:rsidRDefault="00000000">
      <w:pPr>
        <w:spacing w:before="300" w:after="120" w:line="288" w:lineRule="auto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物联网应用层协议（</w:t>
      </w:r>
      <w:r>
        <w:rPr>
          <w:rFonts w:ascii="Arial" w:eastAsia="等线" w:hAnsi="Arial" w:cs="Arial"/>
          <w:b/>
          <w:sz w:val="30"/>
        </w:rPr>
        <w:t>50h</w:t>
      </w:r>
      <w:r>
        <w:rPr>
          <w:rFonts w:ascii="Arial" w:eastAsia="等线" w:hAnsi="Arial" w:cs="Arial"/>
          <w:b/>
          <w:sz w:val="30"/>
        </w:rPr>
        <w:t>）</w:t>
      </w:r>
      <w:bookmarkEnd w:id="17"/>
    </w:p>
    <w:p w14:paraId="47DB6356" w14:textId="77777777" w:rsidR="001A0756" w:rsidRDefault="00000000">
      <w:pPr>
        <w:numPr>
          <w:ilvl w:val="0"/>
          <w:numId w:val="46"/>
        </w:numPr>
        <w:spacing w:before="120" w:after="120" w:line="288" w:lineRule="auto"/>
      </w:pPr>
      <w:r>
        <w:rPr>
          <w:rFonts w:ascii="Arial" w:eastAsia="等线" w:hAnsi="Arial" w:cs="Arial"/>
        </w:rPr>
        <w:t>MQTT</w:t>
      </w:r>
      <w:r>
        <w:rPr>
          <w:rFonts w:ascii="Arial" w:eastAsia="等线" w:hAnsi="Arial" w:cs="Arial"/>
        </w:rPr>
        <w:t>：发布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订阅、</w:t>
      </w:r>
      <w:r>
        <w:rPr>
          <w:rFonts w:ascii="Arial" w:eastAsia="等线" w:hAnsi="Arial" w:cs="Arial"/>
        </w:rPr>
        <w:t>QoS</w:t>
      </w:r>
      <w:r>
        <w:rPr>
          <w:rFonts w:ascii="Arial" w:eastAsia="等线" w:hAnsi="Arial" w:cs="Arial"/>
        </w:rPr>
        <w:t>、保留消息、遗嘱、主题通配符</w:t>
      </w:r>
    </w:p>
    <w:p w14:paraId="467EC1A5" w14:textId="77777777" w:rsidR="001A0756" w:rsidRDefault="00000000">
      <w:pPr>
        <w:numPr>
          <w:ilvl w:val="0"/>
          <w:numId w:val="47"/>
        </w:numPr>
        <w:spacing w:before="120" w:after="120" w:line="288" w:lineRule="auto"/>
      </w:pPr>
      <w:r>
        <w:rPr>
          <w:rFonts w:ascii="Arial" w:eastAsia="等线" w:hAnsi="Arial" w:cs="Arial"/>
        </w:rPr>
        <w:t>CoAP</w:t>
      </w:r>
      <w:r>
        <w:rPr>
          <w:rFonts w:ascii="Arial" w:eastAsia="等线" w:hAnsi="Arial" w:cs="Arial"/>
        </w:rPr>
        <w:t>（选学）</w:t>
      </w:r>
    </w:p>
    <w:p w14:paraId="07D7A3E6" w14:textId="77777777" w:rsidR="001A0756" w:rsidRDefault="00000000">
      <w:pPr>
        <w:numPr>
          <w:ilvl w:val="0"/>
          <w:numId w:val="48"/>
        </w:numPr>
        <w:spacing w:before="120" w:after="120" w:line="288" w:lineRule="auto"/>
      </w:pPr>
      <w:r>
        <w:rPr>
          <w:rFonts w:ascii="Arial" w:eastAsia="等线" w:hAnsi="Arial" w:cs="Arial"/>
        </w:rPr>
        <w:t>抓</w:t>
      </w:r>
      <w:proofErr w:type="gramStart"/>
      <w:r>
        <w:rPr>
          <w:rFonts w:ascii="Arial" w:eastAsia="等线" w:hAnsi="Arial" w:cs="Arial"/>
        </w:rPr>
        <w:t>包分析</w:t>
      </w:r>
      <w:proofErr w:type="gramEnd"/>
      <w:r>
        <w:rPr>
          <w:rFonts w:ascii="Arial" w:eastAsia="等线" w:hAnsi="Arial" w:cs="Arial"/>
        </w:rPr>
        <w:t xml:space="preserve"> MQTT </w:t>
      </w:r>
      <w:r>
        <w:rPr>
          <w:rFonts w:ascii="Arial" w:eastAsia="等线" w:hAnsi="Arial" w:cs="Arial"/>
        </w:rPr>
        <w:t>会话</w:t>
      </w:r>
    </w:p>
    <w:p w14:paraId="76B75092" w14:textId="77777777" w:rsidR="001A0756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检验</w:t>
      </w:r>
      <w:r>
        <w:rPr>
          <w:rFonts w:ascii="Arial" w:eastAsia="等线" w:hAnsi="Arial" w:cs="Arial"/>
        </w:rPr>
        <w:t>：搭建公共</w:t>
      </w:r>
      <w:r>
        <w:rPr>
          <w:rFonts w:ascii="Arial" w:eastAsia="等线" w:hAnsi="Arial" w:cs="Arial"/>
        </w:rPr>
        <w:t xml:space="preserve"> MQTT Broker</w:t>
      </w:r>
      <w:r>
        <w:rPr>
          <w:rFonts w:ascii="Arial" w:eastAsia="等线" w:hAnsi="Arial" w:cs="Arial"/>
        </w:rPr>
        <w:t>，设备完成连接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订阅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发布。</w:t>
      </w:r>
    </w:p>
    <w:p w14:paraId="719ADCB5" w14:textId="77777777" w:rsidR="001A0756" w:rsidRDefault="001A075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D120CB4" w14:textId="77777777" w:rsidR="001A0756" w:rsidRDefault="00000000">
      <w:pPr>
        <w:spacing w:before="320" w:after="120" w:line="288" w:lineRule="auto"/>
        <w:outlineLvl w:val="1"/>
      </w:pPr>
      <w:bookmarkStart w:id="18" w:name="heading_18"/>
      <w:r>
        <w:rPr>
          <w:rFonts w:ascii="Arial" w:eastAsia="等线" w:hAnsi="Arial" w:cs="Arial"/>
          <w:b/>
          <w:sz w:val="32"/>
        </w:rPr>
        <w:t>阶段</w:t>
      </w:r>
      <w:r>
        <w:rPr>
          <w:rFonts w:ascii="Arial" w:eastAsia="等线" w:hAnsi="Arial" w:cs="Arial"/>
          <w:b/>
          <w:sz w:val="32"/>
        </w:rPr>
        <w:t xml:space="preserve"> 4</w:t>
      </w:r>
      <w:r>
        <w:rPr>
          <w:rFonts w:ascii="Arial" w:eastAsia="等线" w:hAnsi="Arial" w:cs="Arial"/>
          <w:b/>
          <w:sz w:val="32"/>
        </w:rPr>
        <w:t>：硬件基础与</w:t>
      </w:r>
      <w:r>
        <w:rPr>
          <w:rFonts w:ascii="Arial" w:eastAsia="等线" w:hAnsi="Arial" w:cs="Arial"/>
          <w:b/>
          <w:sz w:val="32"/>
        </w:rPr>
        <w:t xml:space="preserve"> PCB </w:t>
      </w:r>
      <w:r>
        <w:rPr>
          <w:rFonts w:ascii="Arial" w:eastAsia="等线" w:hAnsi="Arial" w:cs="Arial"/>
          <w:b/>
          <w:sz w:val="32"/>
        </w:rPr>
        <w:t>设计（</w:t>
      </w:r>
      <w:r>
        <w:rPr>
          <w:rFonts w:ascii="Arial" w:eastAsia="等线" w:hAnsi="Arial" w:cs="Arial"/>
          <w:b/>
          <w:sz w:val="32"/>
        </w:rPr>
        <w:t xml:space="preserve">100 </w:t>
      </w:r>
      <w:r>
        <w:rPr>
          <w:rFonts w:ascii="Arial" w:eastAsia="等线" w:hAnsi="Arial" w:cs="Arial"/>
          <w:b/>
          <w:sz w:val="32"/>
        </w:rPr>
        <w:t>小时）</w:t>
      </w:r>
      <w:bookmarkEnd w:id="18"/>
    </w:p>
    <w:p w14:paraId="187E4676" w14:textId="77777777" w:rsidR="001A0756" w:rsidRDefault="00000000">
      <w:pPr>
        <w:spacing w:before="300" w:after="120" w:line="288" w:lineRule="auto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电路基础（</w:t>
      </w:r>
      <w:r>
        <w:rPr>
          <w:rFonts w:ascii="Arial" w:eastAsia="等线" w:hAnsi="Arial" w:cs="Arial"/>
          <w:b/>
          <w:sz w:val="30"/>
        </w:rPr>
        <w:t>40h</w:t>
      </w:r>
      <w:r>
        <w:rPr>
          <w:rFonts w:ascii="Arial" w:eastAsia="等线" w:hAnsi="Arial" w:cs="Arial"/>
          <w:b/>
          <w:sz w:val="30"/>
        </w:rPr>
        <w:t>）</w:t>
      </w:r>
      <w:bookmarkEnd w:id="19"/>
    </w:p>
    <w:p w14:paraId="3F61D404" w14:textId="77777777" w:rsidR="001A0756" w:rsidRDefault="00000000">
      <w:pPr>
        <w:numPr>
          <w:ilvl w:val="0"/>
          <w:numId w:val="49"/>
        </w:numPr>
        <w:spacing w:before="120" w:after="120" w:line="288" w:lineRule="auto"/>
      </w:pPr>
      <w:r>
        <w:rPr>
          <w:rFonts w:ascii="Arial" w:eastAsia="等线" w:hAnsi="Arial" w:cs="Arial"/>
        </w:rPr>
        <w:t>欧姆定律、基尔霍夫定律</w:t>
      </w:r>
    </w:p>
    <w:p w14:paraId="270F6B4E" w14:textId="77777777" w:rsidR="001A0756" w:rsidRDefault="00000000">
      <w:pPr>
        <w:numPr>
          <w:ilvl w:val="0"/>
          <w:numId w:val="50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RLC </w:t>
      </w:r>
      <w:r>
        <w:rPr>
          <w:rFonts w:ascii="Arial" w:eastAsia="等线" w:hAnsi="Arial" w:cs="Arial"/>
        </w:rPr>
        <w:t>特性、二极管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三极管</w:t>
      </w:r>
      <w:r>
        <w:rPr>
          <w:rFonts w:ascii="Arial" w:eastAsia="等线" w:hAnsi="Arial" w:cs="Arial"/>
        </w:rPr>
        <w:t xml:space="preserve"> / MOSFET </w:t>
      </w:r>
      <w:r>
        <w:rPr>
          <w:rFonts w:ascii="Arial" w:eastAsia="等线" w:hAnsi="Arial" w:cs="Arial"/>
        </w:rPr>
        <w:t>开关电路</w:t>
      </w:r>
    </w:p>
    <w:p w14:paraId="15945E9D" w14:textId="77777777" w:rsidR="001A0756" w:rsidRDefault="00000000">
      <w:pPr>
        <w:numPr>
          <w:ilvl w:val="0"/>
          <w:numId w:val="51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LDO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DC-DC </w:t>
      </w:r>
      <w:r>
        <w:rPr>
          <w:rFonts w:ascii="Arial" w:eastAsia="等线" w:hAnsi="Arial" w:cs="Arial"/>
        </w:rPr>
        <w:t>基本工作原理</w:t>
      </w:r>
    </w:p>
    <w:p w14:paraId="77FE6740" w14:textId="77777777" w:rsidR="001A0756" w:rsidRDefault="00000000">
      <w:pPr>
        <w:spacing w:before="300" w:after="120" w:line="288" w:lineRule="auto"/>
        <w:outlineLvl w:val="2"/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原理图与</w:t>
      </w:r>
      <w:r>
        <w:rPr>
          <w:rFonts w:ascii="Arial" w:eastAsia="等线" w:hAnsi="Arial" w:cs="Arial"/>
          <w:b/>
          <w:sz w:val="30"/>
        </w:rPr>
        <w:t xml:space="preserve"> PCB </w:t>
      </w:r>
      <w:r>
        <w:rPr>
          <w:rFonts w:ascii="Arial" w:eastAsia="等线" w:hAnsi="Arial" w:cs="Arial"/>
          <w:b/>
          <w:sz w:val="30"/>
        </w:rPr>
        <w:t>设计（</w:t>
      </w:r>
      <w:r>
        <w:rPr>
          <w:rFonts w:ascii="Arial" w:eastAsia="等线" w:hAnsi="Arial" w:cs="Arial"/>
          <w:b/>
          <w:sz w:val="30"/>
        </w:rPr>
        <w:t>60h</w:t>
      </w:r>
      <w:r>
        <w:rPr>
          <w:rFonts w:ascii="Arial" w:eastAsia="等线" w:hAnsi="Arial" w:cs="Arial"/>
          <w:b/>
          <w:sz w:val="30"/>
        </w:rPr>
        <w:t>）</w:t>
      </w:r>
      <w:bookmarkEnd w:id="20"/>
    </w:p>
    <w:p w14:paraId="75CC079F" w14:textId="77777777" w:rsidR="001A0756" w:rsidRDefault="00000000">
      <w:pPr>
        <w:numPr>
          <w:ilvl w:val="0"/>
          <w:numId w:val="52"/>
        </w:numPr>
        <w:spacing w:before="120" w:after="120" w:line="288" w:lineRule="auto"/>
      </w:pPr>
      <w:r>
        <w:rPr>
          <w:rFonts w:ascii="Arial" w:eastAsia="等线" w:hAnsi="Arial" w:cs="Arial"/>
        </w:rPr>
        <w:t>原理图符号、封装（</w:t>
      </w:r>
      <w:r>
        <w:rPr>
          <w:rFonts w:ascii="Arial" w:eastAsia="等线" w:hAnsi="Arial" w:cs="Arial"/>
        </w:rPr>
        <w:t>Footprint</w:t>
      </w:r>
      <w:r>
        <w:rPr>
          <w:rFonts w:ascii="Arial" w:eastAsia="等线" w:hAnsi="Arial" w:cs="Arial"/>
        </w:rPr>
        <w:t>）</w:t>
      </w:r>
    </w:p>
    <w:p w14:paraId="2F4D44E4" w14:textId="77777777" w:rsidR="001A0756" w:rsidRDefault="00000000">
      <w:pPr>
        <w:numPr>
          <w:ilvl w:val="0"/>
          <w:numId w:val="53"/>
        </w:numPr>
        <w:spacing w:before="120" w:after="120" w:line="288" w:lineRule="auto"/>
      </w:pPr>
      <w:r>
        <w:rPr>
          <w:rFonts w:ascii="Arial" w:eastAsia="等线" w:hAnsi="Arial" w:cs="Arial"/>
        </w:rPr>
        <w:t>布局布线规则（电源地回路、</w:t>
      </w:r>
      <w:proofErr w:type="gramStart"/>
      <w:r>
        <w:rPr>
          <w:rFonts w:ascii="Arial" w:eastAsia="等线" w:hAnsi="Arial" w:cs="Arial"/>
        </w:rPr>
        <w:t>晶振走线</w:t>
      </w:r>
      <w:proofErr w:type="gramEnd"/>
      <w:r>
        <w:rPr>
          <w:rFonts w:ascii="Arial" w:eastAsia="等线" w:hAnsi="Arial" w:cs="Arial"/>
        </w:rPr>
        <w:t>、去</w:t>
      </w:r>
      <w:proofErr w:type="gramStart"/>
      <w:r>
        <w:rPr>
          <w:rFonts w:ascii="Arial" w:eastAsia="等线" w:hAnsi="Arial" w:cs="Arial"/>
        </w:rPr>
        <w:t>耦</w:t>
      </w:r>
      <w:proofErr w:type="gramEnd"/>
      <w:r>
        <w:rPr>
          <w:rFonts w:ascii="Arial" w:eastAsia="等线" w:hAnsi="Arial" w:cs="Arial"/>
        </w:rPr>
        <w:t>电容）</w:t>
      </w:r>
    </w:p>
    <w:p w14:paraId="4258A87C" w14:textId="77777777" w:rsidR="001A0756" w:rsidRDefault="00000000">
      <w:pPr>
        <w:numPr>
          <w:ilvl w:val="0"/>
          <w:numId w:val="54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ESD </w:t>
      </w:r>
      <w:r>
        <w:rPr>
          <w:rFonts w:ascii="Arial" w:eastAsia="等线" w:hAnsi="Arial" w:cs="Arial"/>
        </w:rPr>
        <w:t>保护、滤波</w:t>
      </w:r>
    </w:p>
    <w:p w14:paraId="5E4465BA" w14:textId="77777777" w:rsidR="001A0756" w:rsidRDefault="00000000">
      <w:pPr>
        <w:numPr>
          <w:ilvl w:val="0"/>
          <w:numId w:val="55"/>
        </w:numPr>
        <w:spacing w:before="120" w:after="120" w:line="288" w:lineRule="auto"/>
      </w:pP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 xml:space="preserve"> Gerber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BOM</w:t>
      </w:r>
    </w:p>
    <w:p w14:paraId="00FF71C2" w14:textId="77777777" w:rsidR="001A0756" w:rsidRDefault="00000000">
      <w:pPr>
        <w:numPr>
          <w:ilvl w:val="0"/>
          <w:numId w:val="56"/>
        </w:numPr>
        <w:spacing w:before="120" w:after="120" w:line="288" w:lineRule="auto"/>
      </w:pPr>
      <w:proofErr w:type="gramStart"/>
      <w:r>
        <w:rPr>
          <w:rFonts w:ascii="Arial" w:eastAsia="等线" w:hAnsi="Arial" w:cs="Arial"/>
        </w:rPr>
        <w:t>使用立创</w:t>
      </w:r>
      <w:proofErr w:type="gramEnd"/>
      <w:r>
        <w:rPr>
          <w:rFonts w:ascii="Arial" w:eastAsia="等线" w:hAnsi="Arial" w:cs="Arial"/>
        </w:rPr>
        <w:t xml:space="preserve"> EDA</w:t>
      </w:r>
      <w:r>
        <w:rPr>
          <w:rFonts w:ascii="Arial" w:eastAsia="等线" w:hAnsi="Arial" w:cs="Arial"/>
        </w:rPr>
        <w:t>（免费）绘制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层板</w:t>
      </w:r>
    </w:p>
    <w:p w14:paraId="62BBC324" w14:textId="77777777" w:rsidR="001A0756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检验</w:t>
      </w:r>
      <w:r>
        <w:rPr>
          <w:rFonts w:ascii="Arial" w:eastAsia="等线" w:hAnsi="Arial" w:cs="Arial"/>
        </w:rPr>
        <w:t>：绘制一块</w:t>
      </w:r>
      <w:r>
        <w:rPr>
          <w:rFonts w:ascii="Arial" w:eastAsia="等线" w:hAnsi="Arial" w:cs="Arial"/>
        </w:rPr>
        <w:t xml:space="preserve"> ESP32 </w:t>
      </w:r>
      <w:r>
        <w:rPr>
          <w:rFonts w:ascii="Arial" w:eastAsia="等线" w:hAnsi="Arial" w:cs="Arial"/>
        </w:rPr>
        <w:t>最小系统板，打样并焊接调试。</w:t>
      </w:r>
    </w:p>
    <w:p w14:paraId="583A279A" w14:textId="77777777" w:rsidR="001A0756" w:rsidRDefault="001A075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A0E16FC" w14:textId="77777777" w:rsidR="001A0756" w:rsidRDefault="00000000">
      <w:pPr>
        <w:spacing w:before="320" w:after="120" w:line="288" w:lineRule="auto"/>
        <w:outlineLvl w:val="1"/>
      </w:pPr>
      <w:bookmarkStart w:id="21" w:name="heading_21"/>
      <w:r>
        <w:rPr>
          <w:rFonts w:ascii="Arial" w:eastAsia="等线" w:hAnsi="Arial" w:cs="Arial"/>
          <w:b/>
          <w:sz w:val="32"/>
        </w:rPr>
        <w:t>阶段</w:t>
      </w:r>
      <w:r>
        <w:rPr>
          <w:rFonts w:ascii="Arial" w:eastAsia="等线" w:hAnsi="Arial" w:cs="Arial"/>
          <w:b/>
          <w:sz w:val="32"/>
        </w:rPr>
        <w:t xml:space="preserve"> 5</w:t>
      </w:r>
      <w:r>
        <w:rPr>
          <w:rFonts w:ascii="Arial" w:eastAsia="等线" w:hAnsi="Arial" w:cs="Arial"/>
          <w:b/>
          <w:sz w:val="32"/>
        </w:rPr>
        <w:t>：嵌入式安全（</w:t>
      </w:r>
      <w:r>
        <w:rPr>
          <w:rFonts w:ascii="Arial" w:eastAsia="等线" w:hAnsi="Arial" w:cs="Arial"/>
          <w:b/>
          <w:sz w:val="32"/>
        </w:rPr>
        <w:t xml:space="preserve">80 </w:t>
      </w:r>
      <w:r>
        <w:rPr>
          <w:rFonts w:ascii="Arial" w:eastAsia="等线" w:hAnsi="Arial" w:cs="Arial"/>
          <w:b/>
          <w:sz w:val="32"/>
        </w:rPr>
        <w:t>小时）</w:t>
      </w:r>
      <w:bookmarkEnd w:id="21"/>
    </w:p>
    <w:p w14:paraId="1994ABCC" w14:textId="77777777" w:rsidR="001A0756" w:rsidRDefault="00000000">
      <w:pPr>
        <w:spacing w:before="300" w:after="120" w:line="288" w:lineRule="auto"/>
        <w:outlineLvl w:val="2"/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密码学基础（</w:t>
      </w:r>
      <w:r>
        <w:rPr>
          <w:rFonts w:ascii="Arial" w:eastAsia="等线" w:hAnsi="Arial" w:cs="Arial"/>
          <w:b/>
          <w:sz w:val="30"/>
        </w:rPr>
        <w:t>30h</w:t>
      </w:r>
      <w:r>
        <w:rPr>
          <w:rFonts w:ascii="Arial" w:eastAsia="等线" w:hAnsi="Arial" w:cs="Arial"/>
          <w:b/>
          <w:sz w:val="30"/>
        </w:rPr>
        <w:t>）</w:t>
      </w:r>
      <w:bookmarkEnd w:id="22"/>
    </w:p>
    <w:p w14:paraId="778F7A50" w14:textId="77777777" w:rsidR="001A0756" w:rsidRDefault="00000000">
      <w:pPr>
        <w:numPr>
          <w:ilvl w:val="0"/>
          <w:numId w:val="57"/>
        </w:numPr>
        <w:spacing w:before="120" w:after="120" w:line="288" w:lineRule="auto"/>
      </w:pPr>
      <w:r>
        <w:rPr>
          <w:rFonts w:ascii="Arial" w:eastAsia="等线" w:hAnsi="Arial" w:cs="Arial"/>
        </w:rPr>
        <w:t>对称加密（</w:t>
      </w:r>
      <w:r>
        <w:rPr>
          <w:rFonts w:ascii="Arial" w:eastAsia="等线" w:hAnsi="Arial" w:cs="Arial"/>
        </w:rPr>
        <w:t>AES</w:t>
      </w:r>
      <w:r>
        <w:rPr>
          <w:rFonts w:ascii="Arial" w:eastAsia="等线" w:hAnsi="Arial" w:cs="Arial"/>
        </w:rPr>
        <w:t>）、非对称加密（</w:t>
      </w:r>
      <w:r>
        <w:rPr>
          <w:rFonts w:ascii="Arial" w:eastAsia="等线" w:hAnsi="Arial" w:cs="Arial"/>
        </w:rPr>
        <w:t xml:space="preserve">RSA </w:t>
      </w:r>
      <w:r>
        <w:rPr>
          <w:rFonts w:ascii="Arial" w:eastAsia="等线" w:hAnsi="Arial" w:cs="Arial"/>
        </w:rPr>
        <w:t>概念）、哈希（</w:t>
      </w:r>
      <w:r>
        <w:rPr>
          <w:rFonts w:ascii="Arial" w:eastAsia="等线" w:hAnsi="Arial" w:cs="Arial"/>
        </w:rPr>
        <w:t>SHA256</w:t>
      </w:r>
      <w:r>
        <w:rPr>
          <w:rFonts w:ascii="Arial" w:eastAsia="等线" w:hAnsi="Arial" w:cs="Arial"/>
        </w:rPr>
        <w:t>）、</w:t>
      </w:r>
      <w:r>
        <w:rPr>
          <w:rFonts w:ascii="Arial" w:eastAsia="等线" w:hAnsi="Arial" w:cs="Arial"/>
        </w:rPr>
        <w:t>HMAC</w:t>
      </w:r>
    </w:p>
    <w:p w14:paraId="56543AA9" w14:textId="77777777" w:rsidR="001A0756" w:rsidRDefault="00000000">
      <w:pPr>
        <w:numPr>
          <w:ilvl w:val="0"/>
          <w:numId w:val="58"/>
        </w:numPr>
        <w:spacing w:before="120" w:after="120" w:line="288" w:lineRule="auto"/>
      </w:pPr>
      <w:r>
        <w:rPr>
          <w:rFonts w:ascii="Arial" w:eastAsia="等线" w:hAnsi="Arial" w:cs="Arial"/>
        </w:rPr>
        <w:t>数字签名、证书</w:t>
      </w:r>
    </w:p>
    <w:p w14:paraId="785B38F0" w14:textId="77777777" w:rsidR="001A0756" w:rsidRDefault="00000000">
      <w:pPr>
        <w:spacing w:before="300" w:after="120" w:line="288" w:lineRule="auto"/>
        <w:outlineLvl w:val="2"/>
      </w:pPr>
      <w:bookmarkStart w:id="23" w:name="heading_23"/>
      <w:r>
        <w:rPr>
          <w:rFonts w:ascii="Arial" w:eastAsia="等线" w:hAnsi="Arial" w:cs="Arial"/>
          <w:b/>
          <w:sz w:val="30"/>
        </w:rPr>
        <w:lastRenderedPageBreak/>
        <w:t xml:space="preserve">5.2 </w:t>
      </w:r>
      <w:r>
        <w:rPr>
          <w:rFonts w:ascii="Arial" w:eastAsia="等线" w:hAnsi="Arial" w:cs="Arial"/>
          <w:b/>
          <w:sz w:val="30"/>
        </w:rPr>
        <w:t>物联网安全实践（</w:t>
      </w:r>
      <w:r>
        <w:rPr>
          <w:rFonts w:ascii="Arial" w:eastAsia="等线" w:hAnsi="Arial" w:cs="Arial"/>
          <w:b/>
          <w:sz w:val="30"/>
        </w:rPr>
        <w:t>50h</w:t>
      </w:r>
      <w:r>
        <w:rPr>
          <w:rFonts w:ascii="Arial" w:eastAsia="等线" w:hAnsi="Arial" w:cs="Arial"/>
          <w:b/>
          <w:sz w:val="30"/>
        </w:rPr>
        <w:t>）</w:t>
      </w:r>
      <w:bookmarkEnd w:id="23"/>
    </w:p>
    <w:p w14:paraId="5EA43D55" w14:textId="77777777" w:rsidR="001A0756" w:rsidRDefault="00000000">
      <w:pPr>
        <w:numPr>
          <w:ilvl w:val="0"/>
          <w:numId w:val="59"/>
        </w:numPr>
        <w:spacing w:before="120" w:after="120" w:line="288" w:lineRule="auto"/>
      </w:pPr>
      <w:r>
        <w:rPr>
          <w:rFonts w:ascii="Arial" w:eastAsia="等线" w:hAnsi="Arial" w:cs="Arial"/>
        </w:rPr>
        <w:t>安全启动（信任链、签名校验）</w:t>
      </w:r>
    </w:p>
    <w:p w14:paraId="5DD1C051" w14:textId="77777777" w:rsidR="001A0756" w:rsidRDefault="00000000">
      <w:pPr>
        <w:numPr>
          <w:ilvl w:val="0"/>
          <w:numId w:val="60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Flash </w:t>
      </w:r>
      <w:r>
        <w:rPr>
          <w:rFonts w:ascii="Arial" w:eastAsia="等线" w:hAnsi="Arial" w:cs="Arial"/>
        </w:rPr>
        <w:t>加密（</w:t>
      </w:r>
      <w:proofErr w:type="spellStart"/>
      <w:r>
        <w:rPr>
          <w:rFonts w:ascii="Arial" w:eastAsia="等线" w:hAnsi="Arial" w:cs="Arial"/>
        </w:rPr>
        <w:t>eFuse</w:t>
      </w:r>
      <w:proofErr w:type="spellEnd"/>
      <w:r>
        <w:rPr>
          <w:rFonts w:ascii="Arial" w:eastAsia="等线" w:hAnsi="Arial" w:cs="Arial"/>
        </w:rPr>
        <w:t>、密钥存储）</w:t>
      </w:r>
    </w:p>
    <w:p w14:paraId="52CBC67B" w14:textId="77777777" w:rsidR="001A0756" w:rsidRDefault="00000000">
      <w:pPr>
        <w:numPr>
          <w:ilvl w:val="0"/>
          <w:numId w:val="61"/>
        </w:numPr>
        <w:spacing w:before="120" w:after="120" w:line="288" w:lineRule="auto"/>
      </w:pPr>
      <w:r>
        <w:rPr>
          <w:rFonts w:ascii="Arial" w:eastAsia="等线" w:hAnsi="Arial" w:cs="Arial"/>
        </w:rPr>
        <w:t>设备唯一</w:t>
      </w:r>
      <w:r>
        <w:rPr>
          <w:rFonts w:ascii="Arial" w:eastAsia="等线" w:hAnsi="Arial" w:cs="Arial"/>
        </w:rPr>
        <w:t xml:space="preserve"> ID</w:t>
      </w:r>
      <w:r>
        <w:rPr>
          <w:rFonts w:ascii="Arial" w:eastAsia="等线" w:hAnsi="Arial" w:cs="Arial"/>
        </w:rPr>
        <w:t>、预置证书</w:t>
      </w:r>
    </w:p>
    <w:p w14:paraId="6E8A3B77" w14:textId="77777777" w:rsidR="001A0756" w:rsidRDefault="00000000">
      <w:pPr>
        <w:numPr>
          <w:ilvl w:val="0"/>
          <w:numId w:val="62"/>
        </w:numPr>
        <w:spacing w:before="120" w:after="120" w:line="288" w:lineRule="auto"/>
      </w:pPr>
      <w:r>
        <w:rPr>
          <w:rFonts w:ascii="Arial" w:eastAsia="等线" w:hAnsi="Arial" w:cs="Arial"/>
        </w:rPr>
        <w:t>MQTT over TLS</w:t>
      </w:r>
    </w:p>
    <w:p w14:paraId="48183BD1" w14:textId="77777777" w:rsidR="001A0756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检验</w:t>
      </w:r>
      <w:r>
        <w:rPr>
          <w:rFonts w:ascii="Arial" w:eastAsia="等线" w:hAnsi="Arial" w:cs="Arial"/>
        </w:rPr>
        <w:t>：配置</w:t>
      </w:r>
      <w:r>
        <w:rPr>
          <w:rFonts w:ascii="Arial" w:eastAsia="等线" w:hAnsi="Arial" w:cs="Arial"/>
        </w:rPr>
        <w:t xml:space="preserve"> ESP32 </w:t>
      </w:r>
      <w:r>
        <w:rPr>
          <w:rFonts w:ascii="Arial" w:eastAsia="等线" w:hAnsi="Arial" w:cs="Arial"/>
        </w:rPr>
        <w:t>启用</w:t>
      </w:r>
      <w:r>
        <w:rPr>
          <w:rFonts w:ascii="Arial" w:eastAsia="等线" w:hAnsi="Arial" w:cs="Arial"/>
        </w:rPr>
        <w:t xml:space="preserve"> Flash </w:t>
      </w:r>
      <w:r>
        <w:rPr>
          <w:rFonts w:ascii="Arial" w:eastAsia="等线" w:hAnsi="Arial" w:cs="Arial"/>
        </w:rPr>
        <w:t>加密和安全启动，设备无法被读出固件。</w:t>
      </w:r>
    </w:p>
    <w:p w14:paraId="64BB96DE" w14:textId="77777777" w:rsidR="001A0756" w:rsidRDefault="001A075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0B97A99A" w14:textId="77777777" w:rsidR="001A0756" w:rsidRDefault="00000000">
      <w:pPr>
        <w:spacing w:before="320" w:after="120" w:line="288" w:lineRule="auto"/>
        <w:outlineLvl w:val="1"/>
      </w:pPr>
      <w:bookmarkStart w:id="24" w:name="heading_24"/>
      <w:r>
        <w:rPr>
          <w:rFonts w:ascii="Arial" w:eastAsia="等线" w:hAnsi="Arial" w:cs="Arial"/>
          <w:b/>
          <w:sz w:val="32"/>
        </w:rPr>
        <w:t>阶段</w:t>
      </w:r>
      <w:r>
        <w:rPr>
          <w:rFonts w:ascii="Arial" w:eastAsia="等线" w:hAnsi="Arial" w:cs="Arial"/>
          <w:b/>
          <w:sz w:val="32"/>
        </w:rPr>
        <w:t xml:space="preserve"> 6</w:t>
      </w:r>
      <w:r>
        <w:rPr>
          <w:rFonts w:ascii="Arial" w:eastAsia="等线" w:hAnsi="Arial" w:cs="Arial"/>
          <w:b/>
          <w:sz w:val="32"/>
        </w:rPr>
        <w:t>：工程化与进阶（</w:t>
      </w:r>
      <w:r>
        <w:rPr>
          <w:rFonts w:ascii="Arial" w:eastAsia="等线" w:hAnsi="Arial" w:cs="Arial"/>
          <w:b/>
          <w:sz w:val="32"/>
        </w:rPr>
        <w:t xml:space="preserve">100 </w:t>
      </w:r>
      <w:r>
        <w:rPr>
          <w:rFonts w:ascii="Arial" w:eastAsia="等线" w:hAnsi="Arial" w:cs="Arial"/>
          <w:b/>
          <w:sz w:val="32"/>
        </w:rPr>
        <w:t>小时）</w:t>
      </w:r>
      <w:bookmarkEnd w:id="24"/>
    </w:p>
    <w:p w14:paraId="54524273" w14:textId="77777777" w:rsidR="001A0756" w:rsidRDefault="00000000">
      <w:pPr>
        <w:spacing w:before="300" w:after="120" w:line="288" w:lineRule="auto"/>
        <w:outlineLvl w:val="2"/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低功耗设计（</w:t>
      </w:r>
      <w:r>
        <w:rPr>
          <w:rFonts w:ascii="Arial" w:eastAsia="等线" w:hAnsi="Arial" w:cs="Arial"/>
          <w:b/>
          <w:sz w:val="30"/>
        </w:rPr>
        <w:t>30h</w:t>
      </w:r>
      <w:r>
        <w:rPr>
          <w:rFonts w:ascii="Arial" w:eastAsia="等线" w:hAnsi="Arial" w:cs="Arial"/>
          <w:b/>
          <w:sz w:val="30"/>
        </w:rPr>
        <w:t>）</w:t>
      </w:r>
      <w:bookmarkEnd w:id="25"/>
    </w:p>
    <w:p w14:paraId="72CC16E2" w14:textId="77777777" w:rsidR="001A0756" w:rsidRDefault="00000000">
      <w:pPr>
        <w:numPr>
          <w:ilvl w:val="0"/>
          <w:numId w:val="63"/>
        </w:numPr>
        <w:spacing w:before="120" w:after="120" w:line="288" w:lineRule="auto"/>
      </w:pPr>
      <w:r>
        <w:rPr>
          <w:rFonts w:ascii="Arial" w:eastAsia="等线" w:hAnsi="Arial" w:cs="Arial"/>
        </w:rPr>
        <w:t>睡眠模式（</w:t>
      </w:r>
      <w:r>
        <w:rPr>
          <w:rFonts w:ascii="Arial" w:eastAsia="等线" w:hAnsi="Arial" w:cs="Arial"/>
        </w:rPr>
        <w:t>Modem-sleep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Light-sleep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Deep-sleep</w:t>
      </w:r>
      <w:r>
        <w:rPr>
          <w:rFonts w:ascii="Arial" w:eastAsia="等线" w:hAnsi="Arial" w:cs="Arial"/>
        </w:rPr>
        <w:t>）</w:t>
      </w:r>
    </w:p>
    <w:p w14:paraId="1A96C587" w14:textId="77777777" w:rsidR="001A0756" w:rsidRDefault="00000000">
      <w:pPr>
        <w:numPr>
          <w:ilvl w:val="0"/>
          <w:numId w:val="64"/>
        </w:numPr>
        <w:spacing w:before="120" w:after="120" w:line="288" w:lineRule="auto"/>
      </w:pPr>
      <w:r>
        <w:rPr>
          <w:rFonts w:ascii="Arial" w:eastAsia="等线" w:hAnsi="Arial" w:cs="Arial"/>
        </w:rPr>
        <w:t>唤醒源配置</w:t>
      </w:r>
    </w:p>
    <w:p w14:paraId="25249566" w14:textId="77777777" w:rsidR="001A0756" w:rsidRDefault="00000000">
      <w:pPr>
        <w:numPr>
          <w:ilvl w:val="0"/>
          <w:numId w:val="65"/>
        </w:numPr>
        <w:spacing w:before="120" w:after="120" w:line="288" w:lineRule="auto"/>
      </w:pPr>
      <w:r>
        <w:rPr>
          <w:rFonts w:ascii="Arial" w:eastAsia="等线" w:hAnsi="Arial" w:cs="Arial"/>
        </w:rPr>
        <w:t>电源域划分、能耗估算</w:t>
      </w:r>
    </w:p>
    <w:p w14:paraId="07843D3B" w14:textId="77777777" w:rsidR="001A0756" w:rsidRDefault="00000000">
      <w:pPr>
        <w:spacing w:before="300" w:after="120" w:line="288" w:lineRule="auto"/>
        <w:outlineLvl w:val="2"/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量产与测试（</w:t>
      </w:r>
      <w:r>
        <w:rPr>
          <w:rFonts w:ascii="Arial" w:eastAsia="等线" w:hAnsi="Arial" w:cs="Arial"/>
          <w:b/>
          <w:sz w:val="30"/>
        </w:rPr>
        <w:t>30h</w:t>
      </w:r>
      <w:r>
        <w:rPr>
          <w:rFonts w:ascii="Arial" w:eastAsia="等线" w:hAnsi="Arial" w:cs="Arial"/>
          <w:b/>
          <w:sz w:val="30"/>
        </w:rPr>
        <w:t>）</w:t>
      </w:r>
      <w:bookmarkEnd w:id="26"/>
    </w:p>
    <w:p w14:paraId="772DA55F" w14:textId="77777777" w:rsidR="001A0756" w:rsidRDefault="00000000">
      <w:pPr>
        <w:numPr>
          <w:ilvl w:val="0"/>
          <w:numId w:val="66"/>
        </w:numPr>
        <w:spacing w:before="120" w:after="120" w:line="288" w:lineRule="auto"/>
      </w:pPr>
      <w:r>
        <w:rPr>
          <w:rFonts w:ascii="Arial" w:eastAsia="等线" w:hAnsi="Arial" w:cs="Arial"/>
        </w:rPr>
        <w:t>批量烧录方案（</w:t>
      </w:r>
      <w:r>
        <w:rPr>
          <w:rFonts w:ascii="Arial" w:eastAsia="等线" w:hAnsi="Arial" w:cs="Arial"/>
        </w:rPr>
        <w:t xml:space="preserve">[esptool.py](esptool.py) </w:t>
      </w:r>
      <w:r>
        <w:rPr>
          <w:rFonts w:ascii="Arial" w:eastAsia="等线" w:hAnsi="Arial" w:cs="Arial"/>
        </w:rPr>
        <w:t>脚本）</w:t>
      </w:r>
    </w:p>
    <w:p w14:paraId="2D2E1C68" w14:textId="77777777" w:rsidR="001A0756" w:rsidRDefault="00000000">
      <w:pPr>
        <w:numPr>
          <w:ilvl w:val="0"/>
          <w:numId w:val="67"/>
        </w:numPr>
        <w:spacing w:before="120" w:after="120" w:line="288" w:lineRule="auto"/>
      </w:pPr>
      <w:r>
        <w:rPr>
          <w:rFonts w:ascii="Arial" w:eastAsia="等线" w:hAnsi="Arial" w:cs="Arial"/>
        </w:rPr>
        <w:t>生产测试夹具概念</w:t>
      </w:r>
    </w:p>
    <w:p w14:paraId="5D049506" w14:textId="77777777" w:rsidR="001A0756" w:rsidRDefault="00000000">
      <w:pPr>
        <w:numPr>
          <w:ilvl w:val="0"/>
          <w:numId w:val="68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OTA </w:t>
      </w:r>
      <w:r>
        <w:rPr>
          <w:rFonts w:ascii="Arial" w:eastAsia="等线" w:hAnsi="Arial" w:cs="Arial"/>
        </w:rPr>
        <w:t>升级策略（双备份、差分升级）</w:t>
      </w:r>
    </w:p>
    <w:p w14:paraId="13D5FFD1" w14:textId="77777777" w:rsidR="001A0756" w:rsidRDefault="00000000">
      <w:pPr>
        <w:spacing w:before="300" w:after="120" w:line="288" w:lineRule="auto"/>
        <w:outlineLvl w:val="2"/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6.3 </w:t>
      </w:r>
      <w:r>
        <w:rPr>
          <w:rFonts w:ascii="Arial" w:eastAsia="等线" w:hAnsi="Arial" w:cs="Arial"/>
          <w:b/>
          <w:sz w:val="30"/>
        </w:rPr>
        <w:t>系统架构设计（</w:t>
      </w:r>
      <w:r>
        <w:rPr>
          <w:rFonts w:ascii="Arial" w:eastAsia="等线" w:hAnsi="Arial" w:cs="Arial"/>
          <w:b/>
          <w:sz w:val="30"/>
        </w:rPr>
        <w:t>40h</w:t>
      </w:r>
      <w:r>
        <w:rPr>
          <w:rFonts w:ascii="Arial" w:eastAsia="等线" w:hAnsi="Arial" w:cs="Arial"/>
          <w:b/>
          <w:sz w:val="30"/>
        </w:rPr>
        <w:t>）</w:t>
      </w:r>
      <w:bookmarkEnd w:id="27"/>
    </w:p>
    <w:p w14:paraId="13C3B957" w14:textId="77777777" w:rsidR="001A0756" w:rsidRDefault="00000000">
      <w:pPr>
        <w:numPr>
          <w:ilvl w:val="0"/>
          <w:numId w:val="69"/>
        </w:numPr>
        <w:spacing w:before="120" w:after="120" w:line="288" w:lineRule="auto"/>
      </w:pPr>
      <w:r>
        <w:rPr>
          <w:rFonts w:ascii="Arial" w:eastAsia="等线" w:hAnsi="Arial" w:cs="Arial"/>
        </w:rPr>
        <w:t>分层设计（</w:t>
      </w:r>
      <w:r>
        <w:rPr>
          <w:rFonts w:ascii="Arial" w:eastAsia="等线" w:hAnsi="Arial" w:cs="Arial"/>
        </w:rPr>
        <w:t>HAL → Driver → Service → App</w:t>
      </w:r>
      <w:r>
        <w:rPr>
          <w:rFonts w:ascii="Arial" w:eastAsia="等线" w:hAnsi="Arial" w:cs="Arial"/>
        </w:rPr>
        <w:t>）</w:t>
      </w:r>
    </w:p>
    <w:p w14:paraId="56A9EBDC" w14:textId="77777777" w:rsidR="001A0756" w:rsidRDefault="00000000">
      <w:pPr>
        <w:numPr>
          <w:ilvl w:val="0"/>
          <w:numId w:val="70"/>
        </w:numPr>
        <w:spacing w:before="120" w:after="120" w:line="288" w:lineRule="auto"/>
      </w:pPr>
      <w:r>
        <w:rPr>
          <w:rFonts w:ascii="Arial" w:eastAsia="等线" w:hAnsi="Arial" w:cs="Arial"/>
        </w:rPr>
        <w:t>状态机（</w:t>
      </w:r>
      <w:r>
        <w:rPr>
          <w:rFonts w:ascii="Arial" w:eastAsia="等线" w:hAnsi="Arial" w:cs="Arial"/>
        </w:rPr>
        <w:t>Moore/Mealy</w:t>
      </w:r>
      <w:r>
        <w:rPr>
          <w:rFonts w:ascii="Arial" w:eastAsia="等线" w:hAnsi="Arial" w:cs="Arial"/>
        </w:rPr>
        <w:t>）</w:t>
      </w:r>
    </w:p>
    <w:p w14:paraId="4FCA4C09" w14:textId="77777777" w:rsidR="001A0756" w:rsidRDefault="00000000">
      <w:pPr>
        <w:numPr>
          <w:ilvl w:val="0"/>
          <w:numId w:val="71"/>
        </w:numPr>
        <w:spacing w:before="120" w:after="120" w:line="288" w:lineRule="auto"/>
      </w:pPr>
      <w:r>
        <w:rPr>
          <w:rFonts w:ascii="Arial" w:eastAsia="等线" w:hAnsi="Arial" w:cs="Arial"/>
        </w:rPr>
        <w:t>生产者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消费者模型</w:t>
      </w:r>
    </w:p>
    <w:p w14:paraId="1ED3CB70" w14:textId="77777777" w:rsidR="001A0756" w:rsidRDefault="00000000">
      <w:pPr>
        <w:numPr>
          <w:ilvl w:val="0"/>
          <w:numId w:val="72"/>
        </w:numPr>
        <w:spacing w:before="120" w:after="120" w:line="288" w:lineRule="auto"/>
      </w:pPr>
      <w:r>
        <w:rPr>
          <w:rFonts w:ascii="Arial" w:eastAsia="等线" w:hAnsi="Arial" w:cs="Arial"/>
        </w:rPr>
        <w:t>发布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订阅模式</w:t>
      </w:r>
    </w:p>
    <w:p w14:paraId="3E305D2E" w14:textId="77777777" w:rsidR="001A0756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检验</w:t>
      </w:r>
      <w:r>
        <w:rPr>
          <w:rFonts w:ascii="Arial" w:eastAsia="等线" w:hAnsi="Arial" w:cs="Arial"/>
        </w:rPr>
        <w:t>：画出某物联网设备的分层架构图。</w:t>
      </w:r>
    </w:p>
    <w:p w14:paraId="60739137" w14:textId="77777777" w:rsidR="001A0756" w:rsidRDefault="001A075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C96CD36" w14:textId="77777777" w:rsidR="001A0756" w:rsidRDefault="00000000">
      <w:pPr>
        <w:spacing w:before="320" w:after="120" w:line="288" w:lineRule="auto"/>
        <w:outlineLvl w:val="1"/>
      </w:pPr>
      <w:bookmarkStart w:id="28" w:name="heading_28"/>
      <w:r>
        <w:rPr>
          <w:rFonts w:ascii="Arial" w:eastAsia="等线" w:hAnsi="Arial" w:cs="Arial"/>
          <w:b/>
          <w:sz w:val="32"/>
        </w:rPr>
        <w:t>阶段</w:t>
      </w:r>
      <w:r>
        <w:rPr>
          <w:rFonts w:ascii="Arial" w:eastAsia="等线" w:hAnsi="Arial" w:cs="Arial"/>
          <w:b/>
          <w:sz w:val="32"/>
        </w:rPr>
        <w:t xml:space="preserve"> 7</w:t>
      </w:r>
      <w:r>
        <w:rPr>
          <w:rFonts w:ascii="Arial" w:eastAsia="等线" w:hAnsi="Arial" w:cs="Arial"/>
          <w:b/>
          <w:sz w:val="32"/>
        </w:rPr>
        <w:t>：综合项目实战（</w:t>
      </w:r>
      <w:r>
        <w:rPr>
          <w:rFonts w:ascii="Arial" w:eastAsia="等线" w:hAnsi="Arial" w:cs="Arial"/>
          <w:b/>
          <w:sz w:val="32"/>
        </w:rPr>
        <w:t xml:space="preserve">200 </w:t>
      </w:r>
      <w:r>
        <w:rPr>
          <w:rFonts w:ascii="Arial" w:eastAsia="等线" w:hAnsi="Arial" w:cs="Arial"/>
          <w:b/>
          <w:sz w:val="32"/>
        </w:rPr>
        <w:t>小时</w:t>
      </w:r>
      <w:r>
        <w:rPr>
          <w:rFonts w:ascii="Arial" w:eastAsia="等线" w:hAnsi="Arial" w:cs="Arial"/>
          <w:b/>
          <w:sz w:val="32"/>
        </w:rPr>
        <w:t xml:space="preserve"> +</w:t>
      </w:r>
      <w:r>
        <w:rPr>
          <w:rFonts w:ascii="Arial" w:eastAsia="等线" w:hAnsi="Arial" w:cs="Arial"/>
          <w:b/>
          <w:sz w:val="32"/>
        </w:rPr>
        <w:t>，贯穿学习过程）</w:t>
      </w:r>
      <w:bookmarkEnd w:id="28"/>
    </w:p>
    <w:p w14:paraId="504B6F7A" w14:textId="77777777" w:rsidR="001A0756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要求</w:t>
      </w:r>
      <w:r>
        <w:rPr>
          <w:rFonts w:ascii="Arial" w:eastAsia="等线" w:hAnsi="Arial" w:cs="Arial"/>
        </w:rPr>
        <w:t>：完成至少</w:t>
      </w:r>
      <w:r>
        <w:rPr>
          <w:rFonts w:ascii="Arial" w:eastAsia="等线" w:hAnsi="Arial" w:cs="Arial"/>
        </w:rPr>
        <w:t xml:space="preserve"> 2 </w:t>
      </w:r>
      <w:proofErr w:type="gramStart"/>
      <w:r>
        <w:rPr>
          <w:rFonts w:ascii="Arial" w:eastAsia="等线" w:hAnsi="Arial" w:cs="Arial"/>
        </w:rPr>
        <w:t>个完整产</w:t>
      </w:r>
      <w:proofErr w:type="gramEnd"/>
      <w:r>
        <w:rPr>
          <w:rFonts w:ascii="Arial" w:eastAsia="等线" w:hAnsi="Arial" w:cs="Arial"/>
        </w:rPr>
        <w:t>品级项目（</w:t>
      </w:r>
      <w:proofErr w:type="gramStart"/>
      <w:r>
        <w:rPr>
          <w:rFonts w:ascii="Arial" w:eastAsia="等线" w:hAnsi="Arial" w:cs="Arial"/>
        </w:rPr>
        <w:t>非开发板</w:t>
      </w:r>
      <w:proofErr w:type="gramEnd"/>
      <w:r>
        <w:rPr>
          <w:rFonts w:ascii="Arial" w:eastAsia="等线" w:hAnsi="Arial" w:cs="Arial"/>
        </w:rPr>
        <w:t>原型），涵盖：</w:t>
      </w:r>
    </w:p>
    <w:p w14:paraId="79007382" w14:textId="77777777" w:rsidR="001A0756" w:rsidRDefault="00000000">
      <w:pPr>
        <w:numPr>
          <w:ilvl w:val="0"/>
          <w:numId w:val="73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需求分析、硬件选型</w:t>
      </w:r>
    </w:p>
    <w:p w14:paraId="215C3A6A" w14:textId="77777777" w:rsidR="001A0756" w:rsidRDefault="00000000">
      <w:pPr>
        <w:numPr>
          <w:ilvl w:val="0"/>
          <w:numId w:val="74"/>
        </w:numPr>
        <w:spacing w:before="120" w:after="120" w:line="288" w:lineRule="auto"/>
      </w:pPr>
      <w:r>
        <w:rPr>
          <w:rFonts w:ascii="Arial" w:eastAsia="等线" w:hAnsi="Arial" w:cs="Arial"/>
        </w:rPr>
        <w:t>原理图</w:t>
      </w:r>
      <w:r>
        <w:rPr>
          <w:rFonts w:ascii="Arial" w:eastAsia="等线" w:hAnsi="Arial" w:cs="Arial"/>
        </w:rPr>
        <w:t xml:space="preserve"> + PCB </w:t>
      </w:r>
      <w:r>
        <w:rPr>
          <w:rFonts w:ascii="Arial" w:eastAsia="等线" w:hAnsi="Arial" w:cs="Arial"/>
        </w:rPr>
        <w:t>设计</w:t>
      </w:r>
    </w:p>
    <w:p w14:paraId="6A39B578" w14:textId="77777777" w:rsidR="001A0756" w:rsidRDefault="00000000">
      <w:pPr>
        <w:numPr>
          <w:ilvl w:val="0"/>
          <w:numId w:val="75"/>
        </w:numPr>
        <w:spacing w:before="120" w:after="120" w:line="288" w:lineRule="auto"/>
      </w:pPr>
      <w:r>
        <w:rPr>
          <w:rFonts w:ascii="Arial" w:eastAsia="等线" w:hAnsi="Arial" w:cs="Arial"/>
        </w:rPr>
        <w:t>嵌入式软件（</w:t>
      </w:r>
      <w:r>
        <w:rPr>
          <w:rFonts w:ascii="Arial" w:eastAsia="等线" w:hAnsi="Arial" w:cs="Arial"/>
        </w:rPr>
        <w:t xml:space="preserve">RTOS + </w:t>
      </w:r>
      <w:r>
        <w:rPr>
          <w:rFonts w:ascii="Arial" w:eastAsia="等线" w:hAnsi="Arial" w:cs="Arial"/>
        </w:rPr>
        <w:t>通信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低功耗）</w:t>
      </w:r>
    </w:p>
    <w:p w14:paraId="42F3A8F1" w14:textId="77777777" w:rsidR="001A0756" w:rsidRDefault="00000000">
      <w:pPr>
        <w:numPr>
          <w:ilvl w:val="0"/>
          <w:numId w:val="76"/>
        </w:numPr>
        <w:spacing w:before="120" w:after="120" w:line="288" w:lineRule="auto"/>
      </w:pPr>
      <w:r>
        <w:rPr>
          <w:rFonts w:ascii="Arial" w:eastAsia="等线" w:hAnsi="Arial" w:cs="Arial"/>
        </w:rPr>
        <w:t>安全与</w:t>
      </w:r>
      <w:r>
        <w:rPr>
          <w:rFonts w:ascii="Arial" w:eastAsia="等线" w:hAnsi="Arial" w:cs="Arial"/>
        </w:rPr>
        <w:t xml:space="preserve"> OTA</w:t>
      </w:r>
    </w:p>
    <w:p w14:paraId="18A4F20E" w14:textId="77777777" w:rsidR="001A0756" w:rsidRDefault="00000000">
      <w:pPr>
        <w:numPr>
          <w:ilvl w:val="0"/>
          <w:numId w:val="77"/>
        </w:numPr>
        <w:spacing w:before="120" w:after="120" w:line="288" w:lineRule="auto"/>
      </w:pPr>
      <w:r>
        <w:rPr>
          <w:rFonts w:ascii="Arial" w:eastAsia="等线" w:hAnsi="Arial" w:cs="Arial"/>
        </w:rPr>
        <w:t>文档与演示</w:t>
      </w:r>
    </w:p>
    <w:p w14:paraId="0AE6C806" w14:textId="77777777" w:rsidR="001A0756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推荐项目</w:t>
      </w:r>
      <w:r>
        <w:rPr>
          <w:rFonts w:ascii="Arial" w:eastAsia="等线" w:hAnsi="Arial" w:cs="Arial"/>
        </w:rPr>
        <w:t>：</w:t>
      </w:r>
    </w:p>
    <w:p w14:paraId="529445DA" w14:textId="77777777" w:rsidR="001A0756" w:rsidRDefault="00000000">
      <w:pPr>
        <w:numPr>
          <w:ilvl w:val="0"/>
          <w:numId w:val="78"/>
        </w:numPr>
        <w:spacing w:before="120" w:after="120" w:line="288" w:lineRule="auto"/>
      </w:pPr>
      <w:r>
        <w:rPr>
          <w:rFonts w:ascii="Arial" w:eastAsia="等线" w:hAnsi="Arial" w:cs="Arial"/>
        </w:rPr>
        <w:t>智能环境监测终端</w:t>
      </w:r>
    </w:p>
    <w:p w14:paraId="1D489477" w14:textId="77777777" w:rsidR="001A0756" w:rsidRDefault="00000000">
      <w:pPr>
        <w:numPr>
          <w:ilvl w:val="0"/>
          <w:numId w:val="79"/>
        </w:numPr>
        <w:spacing w:before="120" w:after="120" w:line="288" w:lineRule="auto"/>
      </w:pPr>
      <w:r>
        <w:rPr>
          <w:rFonts w:ascii="Arial" w:eastAsia="等线" w:hAnsi="Arial" w:cs="Arial"/>
        </w:rPr>
        <w:t>低功耗定位标签（</w:t>
      </w:r>
      <w:r>
        <w:rPr>
          <w:rFonts w:ascii="Arial" w:eastAsia="等线" w:hAnsi="Arial" w:cs="Arial"/>
        </w:rPr>
        <w:t xml:space="preserve">BLE + </w:t>
      </w:r>
      <w:r>
        <w:rPr>
          <w:rFonts w:ascii="Arial" w:eastAsia="等线" w:hAnsi="Arial" w:cs="Arial"/>
        </w:rPr>
        <w:t>电池续航数月）</w:t>
      </w:r>
    </w:p>
    <w:p w14:paraId="04744BA9" w14:textId="77777777" w:rsidR="001A0756" w:rsidRDefault="00000000">
      <w:pPr>
        <w:numPr>
          <w:ilvl w:val="0"/>
          <w:numId w:val="80"/>
        </w:numPr>
        <w:spacing w:before="120" w:after="120" w:line="288" w:lineRule="auto"/>
      </w:pPr>
      <w:r>
        <w:rPr>
          <w:rFonts w:ascii="Arial" w:eastAsia="等线" w:hAnsi="Arial" w:cs="Arial"/>
        </w:rPr>
        <w:t>远程控制开关（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 xml:space="preserve"> + MQTT + </w:t>
      </w:r>
      <w:r>
        <w:rPr>
          <w:rFonts w:ascii="Arial" w:eastAsia="等线" w:hAnsi="Arial" w:cs="Arial"/>
        </w:rPr>
        <w:t>手机控制）</w:t>
      </w:r>
    </w:p>
    <w:p w14:paraId="7C874F3C" w14:textId="77777777" w:rsidR="001A0756" w:rsidRDefault="001A075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DF79D84" w14:textId="77777777" w:rsidR="001A0756" w:rsidRDefault="00000000">
      <w:pPr>
        <w:spacing w:before="320" w:after="120" w:line="288" w:lineRule="auto"/>
        <w:outlineLvl w:val="1"/>
      </w:pPr>
      <w:bookmarkStart w:id="29" w:name="heading_29"/>
      <w:r>
        <w:rPr>
          <w:rFonts w:ascii="Arial" w:eastAsia="等线" w:hAnsi="Arial" w:cs="Arial"/>
          <w:b/>
          <w:sz w:val="32"/>
        </w:rPr>
        <w:t>拓展阶段：嵌入式</w:t>
      </w:r>
      <w:r>
        <w:rPr>
          <w:rFonts w:ascii="Arial" w:eastAsia="等线" w:hAnsi="Arial" w:cs="Arial"/>
          <w:b/>
          <w:sz w:val="32"/>
        </w:rPr>
        <w:t xml:space="preserve"> Linux</w:t>
      </w:r>
      <w:r>
        <w:rPr>
          <w:rFonts w:ascii="Arial" w:eastAsia="等线" w:hAnsi="Arial" w:cs="Arial"/>
          <w:b/>
          <w:sz w:val="32"/>
        </w:rPr>
        <w:t>（后期，可选，</w:t>
      </w:r>
      <w:r>
        <w:rPr>
          <w:rFonts w:ascii="Arial" w:eastAsia="等线" w:hAnsi="Arial" w:cs="Arial"/>
          <w:b/>
          <w:sz w:val="32"/>
        </w:rPr>
        <w:t xml:space="preserve">180 </w:t>
      </w:r>
      <w:r>
        <w:rPr>
          <w:rFonts w:ascii="Arial" w:eastAsia="等线" w:hAnsi="Arial" w:cs="Arial"/>
          <w:b/>
          <w:sz w:val="32"/>
        </w:rPr>
        <w:t>小时</w:t>
      </w:r>
      <w:r>
        <w:rPr>
          <w:rFonts w:ascii="Arial" w:eastAsia="等线" w:hAnsi="Arial" w:cs="Arial"/>
          <w:b/>
          <w:sz w:val="32"/>
        </w:rPr>
        <w:t xml:space="preserve"> +</w:t>
      </w:r>
      <w:r>
        <w:rPr>
          <w:rFonts w:ascii="Arial" w:eastAsia="等线" w:hAnsi="Arial" w:cs="Arial"/>
          <w:b/>
          <w:sz w:val="32"/>
        </w:rPr>
        <w:t>）</w:t>
      </w:r>
      <w:bookmarkEnd w:id="29"/>
    </w:p>
    <w:p w14:paraId="4F62C05F" w14:textId="77777777" w:rsidR="001A0756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注意</w:t>
      </w:r>
      <w:r>
        <w:rPr>
          <w:rFonts w:ascii="Arial" w:eastAsia="等线" w:hAnsi="Arial" w:cs="Arial"/>
        </w:rPr>
        <w:t>：请在完成上述</w:t>
      </w:r>
      <w:r>
        <w:rPr>
          <w:rFonts w:ascii="Arial" w:eastAsia="等线" w:hAnsi="Arial" w:cs="Arial"/>
        </w:rPr>
        <w:t xml:space="preserve"> MCU </w:t>
      </w:r>
      <w:r>
        <w:rPr>
          <w:rFonts w:ascii="Arial" w:eastAsia="等线" w:hAnsi="Arial" w:cs="Arial"/>
        </w:rPr>
        <w:t>路线后再学习，不要提前。</w:t>
      </w:r>
    </w:p>
    <w:p w14:paraId="1A7ADA40" w14:textId="77777777" w:rsidR="001A0756" w:rsidRDefault="00000000">
      <w:pPr>
        <w:spacing w:before="300" w:after="120" w:line="288" w:lineRule="auto"/>
        <w:outlineLvl w:val="2"/>
      </w:pPr>
      <w:bookmarkStart w:id="30" w:name="heading_30"/>
      <w:r>
        <w:rPr>
          <w:rFonts w:ascii="Arial" w:eastAsia="等线" w:hAnsi="Arial" w:cs="Arial"/>
          <w:b/>
          <w:sz w:val="30"/>
        </w:rPr>
        <w:t>内容：</w:t>
      </w:r>
      <w:bookmarkEnd w:id="30"/>
    </w:p>
    <w:p w14:paraId="761385A4" w14:textId="77777777" w:rsidR="001A0756" w:rsidRDefault="00000000">
      <w:pPr>
        <w:numPr>
          <w:ilvl w:val="0"/>
          <w:numId w:val="81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Linux </w:t>
      </w:r>
      <w:r>
        <w:rPr>
          <w:rFonts w:ascii="Arial" w:eastAsia="等线" w:hAnsi="Arial" w:cs="Arial"/>
        </w:rPr>
        <w:t>基础（文件系统、进程、线程、</w:t>
      </w:r>
      <w:r>
        <w:rPr>
          <w:rFonts w:ascii="Arial" w:eastAsia="等线" w:hAnsi="Arial" w:cs="Arial"/>
        </w:rPr>
        <w:t>IPC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Socket</w:t>
      </w:r>
      <w:r>
        <w:rPr>
          <w:rFonts w:ascii="Arial" w:eastAsia="等线" w:hAnsi="Arial" w:cs="Arial"/>
        </w:rPr>
        <w:t>）</w:t>
      </w:r>
    </w:p>
    <w:p w14:paraId="65FACDDA" w14:textId="77777777" w:rsidR="001A0756" w:rsidRDefault="00000000">
      <w:pPr>
        <w:numPr>
          <w:ilvl w:val="0"/>
          <w:numId w:val="82"/>
        </w:numPr>
        <w:spacing w:before="120" w:after="120" w:line="288" w:lineRule="auto"/>
      </w:pPr>
      <w:r>
        <w:rPr>
          <w:rFonts w:ascii="Arial" w:eastAsia="等线" w:hAnsi="Arial" w:cs="Arial"/>
        </w:rPr>
        <w:t>嵌入式交叉编译</w:t>
      </w:r>
    </w:p>
    <w:p w14:paraId="61B805FA" w14:textId="77777777" w:rsidR="001A0756" w:rsidRDefault="00000000">
      <w:pPr>
        <w:numPr>
          <w:ilvl w:val="0"/>
          <w:numId w:val="83"/>
        </w:numPr>
        <w:spacing w:before="120" w:after="120" w:line="288" w:lineRule="auto"/>
      </w:pPr>
      <w:r>
        <w:rPr>
          <w:rFonts w:ascii="Arial" w:eastAsia="等线" w:hAnsi="Arial" w:cs="Arial"/>
        </w:rPr>
        <w:t>Bootloader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U-Boot</w:t>
      </w:r>
      <w:r>
        <w:rPr>
          <w:rFonts w:ascii="Arial" w:eastAsia="等线" w:hAnsi="Arial" w:cs="Arial"/>
        </w:rPr>
        <w:t>）</w:t>
      </w:r>
    </w:p>
    <w:p w14:paraId="6BCA233B" w14:textId="77777777" w:rsidR="001A0756" w:rsidRDefault="00000000">
      <w:pPr>
        <w:numPr>
          <w:ilvl w:val="0"/>
          <w:numId w:val="84"/>
        </w:numPr>
        <w:spacing w:before="120" w:after="120" w:line="288" w:lineRule="auto"/>
      </w:pPr>
      <w:r>
        <w:rPr>
          <w:rFonts w:ascii="Arial" w:eastAsia="等线" w:hAnsi="Arial" w:cs="Arial"/>
        </w:rPr>
        <w:t>设备树（</w:t>
      </w:r>
      <w:r>
        <w:rPr>
          <w:rFonts w:ascii="Arial" w:eastAsia="等线" w:hAnsi="Arial" w:cs="Arial"/>
        </w:rPr>
        <w:t>Device Tree</w:t>
      </w:r>
      <w:r>
        <w:rPr>
          <w:rFonts w:ascii="Arial" w:eastAsia="等线" w:hAnsi="Arial" w:cs="Arial"/>
        </w:rPr>
        <w:t>）</w:t>
      </w:r>
    </w:p>
    <w:p w14:paraId="44B67F5A" w14:textId="77777777" w:rsidR="001A0756" w:rsidRDefault="00000000">
      <w:pPr>
        <w:numPr>
          <w:ilvl w:val="0"/>
          <w:numId w:val="85"/>
        </w:numPr>
        <w:spacing w:before="120" w:after="120" w:line="288" w:lineRule="auto"/>
      </w:pPr>
      <w:r>
        <w:rPr>
          <w:rFonts w:ascii="Arial" w:eastAsia="等线" w:hAnsi="Arial" w:cs="Arial"/>
        </w:rPr>
        <w:t>简单驱动编写（字符设备驱动）</w:t>
      </w:r>
    </w:p>
    <w:p w14:paraId="28406F59" w14:textId="77777777" w:rsidR="001A0756" w:rsidRDefault="00000000">
      <w:pPr>
        <w:numPr>
          <w:ilvl w:val="0"/>
          <w:numId w:val="86"/>
        </w:numPr>
        <w:spacing w:before="120" w:after="120" w:line="288" w:lineRule="auto"/>
      </w:pPr>
      <w:proofErr w:type="spellStart"/>
      <w:r>
        <w:rPr>
          <w:rFonts w:ascii="Arial" w:eastAsia="等线" w:hAnsi="Arial" w:cs="Arial"/>
        </w:rPr>
        <w:t>Buildroot</w:t>
      </w:r>
      <w:proofErr w:type="spellEnd"/>
      <w:r>
        <w:rPr>
          <w:rFonts w:ascii="Arial" w:eastAsia="等线" w:hAnsi="Arial" w:cs="Arial"/>
        </w:rPr>
        <w:t>/</w:t>
      </w:r>
      <w:proofErr w:type="spellStart"/>
      <w:r>
        <w:rPr>
          <w:rFonts w:ascii="Arial" w:eastAsia="等线" w:hAnsi="Arial" w:cs="Arial"/>
        </w:rPr>
        <w:t>Yocto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概念</w:t>
      </w:r>
    </w:p>
    <w:p w14:paraId="4AFC6008" w14:textId="77777777" w:rsidR="001A0756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建议资源</w:t>
      </w:r>
      <w:r>
        <w:rPr>
          <w:rFonts w:ascii="Arial" w:eastAsia="等线" w:hAnsi="Arial" w:cs="Arial"/>
        </w:rPr>
        <w:t>：《嵌入式</w:t>
      </w:r>
      <w:r>
        <w:rPr>
          <w:rFonts w:ascii="Arial" w:eastAsia="等线" w:hAnsi="Arial" w:cs="Arial"/>
        </w:rPr>
        <w:t xml:space="preserve"> Linux </w:t>
      </w:r>
      <w:r>
        <w:rPr>
          <w:rFonts w:ascii="Arial" w:eastAsia="等线" w:hAnsi="Arial" w:cs="Arial"/>
        </w:rPr>
        <w:t>应用开发完全手册》韦东山。</w:t>
      </w:r>
    </w:p>
    <w:p w14:paraId="4EFCDD4F" w14:textId="77777777" w:rsidR="001A0756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适用场景</w:t>
      </w:r>
      <w:r>
        <w:rPr>
          <w:rFonts w:ascii="Arial" w:eastAsia="等线" w:hAnsi="Arial" w:cs="Arial"/>
        </w:rPr>
        <w:t>：当你需要</w:t>
      </w:r>
      <w:proofErr w:type="gramStart"/>
      <w:r>
        <w:rPr>
          <w:rFonts w:ascii="Arial" w:eastAsia="等线" w:hAnsi="Arial" w:cs="Arial"/>
        </w:rPr>
        <w:t>跑复杂</w:t>
      </w:r>
      <w:proofErr w:type="gramEnd"/>
      <w:r>
        <w:rPr>
          <w:rFonts w:ascii="Arial" w:eastAsia="等线" w:hAnsi="Arial" w:cs="Arial"/>
        </w:rPr>
        <w:t>应用、多进程、</w:t>
      </w:r>
      <w:r>
        <w:rPr>
          <w:rFonts w:ascii="Arial" w:eastAsia="等线" w:hAnsi="Arial" w:cs="Arial"/>
        </w:rPr>
        <w:t xml:space="preserve">GUI </w:t>
      </w:r>
      <w:r>
        <w:rPr>
          <w:rFonts w:ascii="Arial" w:eastAsia="等线" w:hAnsi="Arial" w:cs="Arial"/>
        </w:rPr>
        <w:t>或需要</w:t>
      </w:r>
      <w:proofErr w:type="gramStart"/>
      <w:r>
        <w:rPr>
          <w:rFonts w:ascii="Arial" w:eastAsia="等线" w:hAnsi="Arial" w:cs="Arial"/>
        </w:rPr>
        <w:t>强大算力时</w:t>
      </w:r>
      <w:proofErr w:type="gramEnd"/>
      <w:r>
        <w:rPr>
          <w:rFonts w:ascii="Arial" w:eastAsia="等线" w:hAnsi="Arial" w:cs="Arial"/>
        </w:rPr>
        <w:t>（如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边缘网关）。</w:t>
      </w:r>
    </w:p>
    <w:p w14:paraId="55C307B3" w14:textId="77777777" w:rsidR="001A0756" w:rsidRDefault="001A075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60B3C5D" w14:textId="77777777" w:rsidR="001A0756" w:rsidRDefault="00000000">
      <w:pPr>
        <w:spacing w:before="320" w:after="120" w:line="288" w:lineRule="auto"/>
        <w:outlineLvl w:val="1"/>
      </w:pPr>
      <w:bookmarkStart w:id="31" w:name="heading_31"/>
      <w:r>
        <w:rPr>
          <w:rFonts w:ascii="Arial" w:eastAsia="等线" w:hAnsi="Arial" w:cs="Arial"/>
          <w:b/>
          <w:sz w:val="32"/>
        </w:rPr>
        <w:t>各阶段时间分配表（按每天</w:t>
      </w:r>
      <w:r>
        <w:rPr>
          <w:rFonts w:ascii="Arial" w:eastAsia="等线" w:hAnsi="Arial" w:cs="Arial"/>
          <w:b/>
          <w:sz w:val="32"/>
        </w:rPr>
        <w:t xml:space="preserve"> 3 </w:t>
      </w:r>
      <w:r>
        <w:rPr>
          <w:rFonts w:ascii="Arial" w:eastAsia="等线" w:hAnsi="Arial" w:cs="Arial"/>
          <w:b/>
          <w:sz w:val="32"/>
        </w:rPr>
        <w:t>小时）</w:t>
      </w:r>
      <w:bookmarkEnd w:id="3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1A0756" w14:paraId="0B69B71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7898F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5219E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小时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78F1A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周数（每周</w:t>
            </w:r>
            <w:r>
              <w:rPr>
                <w:rFonts w:ascii="Arial" w:eastAsia="等线" w:hAnsi="Arial" w:cs="Arial"/>
              </w:rPr>
              <w:t xml:space="preserve"> 20h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1A0756" w14:paraId="6632F2C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163E9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2E631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80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5CC14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</w:t>
            </w:r>
          </w:p>
        </w:tc>
      </w:tr>
      <w:tr w:rsidR="001A0756" w14:paraId="7BF2324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8C27D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A1B77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160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C66D8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8</w:t>
            </w:r>
          </w:p>
        </w:tc>
      </w:tr>
      <w:tr w:rsidR="001A0756" w14:paraId="294F489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098E7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6A32C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E8CE0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6</w:t>
            </w:r>
          </w:p>
        </w:tc>
      </w:tr>
      <w:tr w:rsidR="001A0756" w14:paraId="59FFA74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FA3C9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B504D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48498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6</w:t>
            </w:r>
          </w:p>
        </w:tc>
      </w:tr>
      <w:tr w:rsidR="001A0756" w14:paraId="519B180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0B2D8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9EBD2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8D1F2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</w:t>
            </w:r>
          </w:p>
        </w:tc>
      </w:tr>
      <w:tr w:rsidR="001A0756" w14:paraId="0710A59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528E5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EB20E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80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1AD42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</w:t>
            </w:r>
          </w:p>
        </w:tc>
      </w:tr>
      <w:tr w:rsidR="001A0756" w14:paraId="05F3420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CE81F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1C06F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02DA1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</w:t>
            </w:r>
          </w:p>
        </w:tc>
      </w:tr>
      <w:tr w:rsidR="001A0756" w14:paraId="5BDFCC1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88D0F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87115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71D67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（可穿插）</w:t>
            </w:r>
          </w:p>
        </w:tc>
      </w:tr>
      <w:tr w:rsidR="001A0756" w14:paraId="2962885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64A41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总计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B71AA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960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43643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约</w:t>
            </w:r>
            <w:r>
              <w:rPr>
                <w:rFonts w:ascii="Arial" w:eastAsia="等线" w:hAnsi="Arial" w:cs="Arial"/>
                <w:b/>
              </w:rPr>
              <w:t xml:space="preserve"> 48 </w:t>
            </w:r>
            <w:r>
              <w:rPr>
                <w:rFonts w:ascii="Arial" w:eastAsia="等线" w:hAnsi="Arial" w:cs="Arial"/>
                <w:b/>
              </w:rPr>
              <w:t>周（</w:t>
            </w:r>
            <w:r>
              <w:rPr>
                <w:rFonts w:ascii="Arial" w:eastAsia="等线" w:hAnsi="Arial" w:cs="Arial"/>
                <w:b/>
              </w:rPr>
              <w:t xml:space="preserve">1 </w:t>
            </w:r>
            <w:r>
              <w:rPr>
                <w:rFonts w:ascii="Arial" w:eastAsia="等线" w:hAnsi="Arial" w:cs="Arial"/>
                <w:b/>
              </w:rPr>
              <w:t>年）</w:t>
            </w:r>
          </w:p>
        </w:tc>
      </w:tr>
    </w:tbl>
    <w:p w14:paraId="4414A5C7" w14:textId="77777777" w:rsidR="001A0756" w:rsidRDefault="001A0756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A0756" w14:paraId="1D29672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8A406" w14:textId="77777777" w:rsidR="001A0756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646A73"/>
              </w:rPr>
              <w:t>每天</w:t>
            </w:r>
            <w:r>
              <w:rPr>
                <w:rFonts w:ascii="Arial" w:eastAsia="等线" w:hAnsi="Arial" w:cs="Arial"/>
                <w:color w:val="646A73"/>
              </w:rPr>
              <w:t xml:space="preserve"> 2 </w:t>
            </w:r>
            <w:r>
              <w:rPr>
                <w:rFonts w:ascii="Arial" w:eastAsia="等线" w:hAnsi="Arial" w:cs="Arial"/>
                <w:color w:val="646A73"/>
              </w:rPr>
              <w:t>小时则约</w:t>
            </w:r>
            <w:r>
              <w:rPr>
                <w:rFonts w:ascii="Arial" w:eastAsia="等线" w:hAnsi="Arial" w:cs="Arial"/>
                <w:color w:val="646A73"/>
              </w:rPr>
              <w:t xml:space="preserve"> 1.5 </w:t>
            </w:r>
            <w:r>
              <w:rPr>
                <w:rFonts w:ascii="Arial" w:eastAsia="等线" w:hAnsi="Arial" w:cs="Arial"/>
                <w:color w:val="646A73"/>
              </w:rPr>
              <w:t>年，可根据个人情况压缩</w:t>
            </w:r>
            <w:r>
              <w:rPr>
                <w:rFonts w:ascii="Arial" w:eastAsia="等线" w:hAnsi="Arial" w:cs="Arial"/>
                <w:color w:val="646A73"/>
              </w:rPr>
              <w:t xml:space="preserve"> / </w:t>
            </w:r>
            <w:r>
              <w:rPr>
                <w:rFonts w:ascii="Arial" w:eastAsia="等线" w:hAnsi="Arial" w:cs="Arial"/>
                <w:color w:val="646A73"/>
              </w:rPr>
              <w:t>拉伸。</w:t>
            </w:r>
          </w:p>
        </w:tc>
      </w:tr>
    </w:tbl>
    <w:p w14:paraId="76C2AB66" w14:textId="6C9EE506" w:rsidR="001A0756" w:rsidRDefault="001A0756">
      <w:pPr>
        <w:spacing w:before="120" w:after="120" w:line="288" w:lineRule="auto"/>
      </w:pPr>
    </w:p>
    <w:sectPr w:rsidR="001A0756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45784" w14:textId="77777777" w:rsidR="00CC11E4" w:rsidRDefault="00CC11E4">
      <w:pPr>
        <w:spacing w:after="0" w:line="240" w:lineRule="auto"/>
      </w:pPr>
      <w:r>
        <w:separator/>
      </w:r>
    </w:p>
  </w:endnote>
  <w:endnote w:type="continuationSeparator" w:id="0">
    <w:p w14:paraId="6032448F" w14:textId="77777777" w:rsidR="00CC11E4" w:rsidRDefault="00CC1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56A21" w14:textId="77777777" w:rsidR="001A0756" w:rsidRDefault="001A075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CDC8A" w14:textId="77777777" w:rsidR="00CC11E4" w:rsidRDefault="00CC11E4">
      <w:pPr>
        <w:spacing w:after="0" w:line="240" w:lineRule="auto"/>
      </w:pPr>
      <w:r>
        <w:separator/>
      </w:r>
    </w:p>
  </w:footnote>
  <w:footnote w:type="continuationSeparator" w:id="0">
    <w:p w14:paraId="0E991ABD" w14:textId="77777777" w:rsidR="00CC11E4" w:rsidRDefault="00CC11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FE6F4" w14:textId="77777777" w:rsidR="001A0756" w:rsidRDefault="001A075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59A"/>
    <w:multiLevelType w:val="multilevel"/>
    <w:tmpl w:val="1474EC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A37DF3"/>
    <w:multiLevelType w:val="multilevel"/>
    <w:tmpl w:val="727696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3F7457"/>
    <w:multiLevelType w:val="multilevel"/>
    <w:tmpl w:val="19EA80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761B09"/>
    <w:multiLevelType w:val="multilevel"/>
    <w:tmpl w:val="CCBCBE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033267"/>
    <w:multiLevelType w:val="multilevel"/>
    <w:tmpl w:val="A81A9A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1C5CFC"/>
    <w:multiLevelType w:val="multilevel"/>
    <w:tmpl w:val="1964795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73C4683"/>
    <w:multiLevelType w:val="multilevel"/>
    <w:tmpl w:val="9A0A04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8473691"/>
    <w:multiLevelType w:val="multilevel"/>
    <w:tmpl w:val="0FA2FF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A3D6B2C"/>
    <w:multiLevelType w:val="multilevel"/>
    <w:tmpl w:val="8346A5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B3C2BC7"/>
    <w:multiLevelType w:val="multilevel"/>
    <w:tmpl w:val="72D033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C595F85"/>
    <w:multiLevelType w:val="multilevel"/>
    <w:tmpl w:val="84DC8C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D1F1099"/>
    <w:multiLevelType w:val="multilevel"/>
    <w:tmpl w:val="F47E17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77230B5"/>
    <w:multiLevelType w:val="multilevel"/>
    <w:tmpl w:val="850219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B1C2684"/>
    <w:multiLevelType w:val="multilevel"/>
    <w:tmpl w:val="BEB81D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B2164E6"/>
    <w:multiLevelType w:val="multilevel"/>
    <w:tmpl w:val="16C62E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C867A7D"/>
    <w:multiLevelType w:val="multilevel"/>
    <w:tmpl w:val="E59084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CBF14ED"/>
    <w:multiLevelType w:val="multilevel"/>
    <w:tmpl w:val="1152D1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D502A64"/>
    <w:multiLevelType w:val="multilevel"/>
    <w:tmpl w:val="0068F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E4745D3"/>
    <w:multiLevelType w:val="multilevel"/>
    <w:tmpl w:val="C37AB5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F9D0481"/>
    <w:multiLevelType w:val="multilevel"/>
    <w:tmpl w:val="E4529A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FBF10F1"/>
    <w:multiLevelType w:val="multilevel"/>
    <w:tmpl w:val="254C58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0D718C4"/>
    <w:multiLevelType w:val="multilevel"/>
    <w:tmpl w:val="9B6CE3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35B0DDE"/>
    <w:multiLevelType w:val="multilevel"/>
    <w:tmpl w:val="783062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396664F"/>
    <w:multiLevelType w:val="multilevel"/>
    <w:tmpl w:val="7DF211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4075A79"/>
    <w:multiLevelType w:val="multilevel"/>
    <w:tmpl w:val="462A21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4D83928"/>
    <w:multiLevelType w:val="multilevel"/>
    <w:tmpl w:val="D902A8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73F4BB1"/>
    <w:multiLevelType w:val="multilevel"/>
    <w:tmpl w:val="14D236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9932659"/>
    <w:multiLevelType w:val="multilevel"/>
    <w:tmpl w:val="C81C88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ACE56CE"/>
    <w:multiLevelType w:val="multilevel"/>
    <w:tmpl w:val="A54CCA0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E8B3D9E"/>
    <w:multiLevelType w:val="multilevel"/>
    <w:tmpl w:val="4E940E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E8E3E7C"/>
    <w:multiLevelType w:val="multilevel"/>
    <w:tmpl w:val="C1D6B2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F7852FD"/>
    <w:multiLevelType w:val="multilevel"/>
    <w:tmpl w:val="D72A23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1530763"/>
    <w:multiLevelType w:val="multilevel"/>
    <w:tmpl w:val="23E21D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3394C19"/>
    <w:multiLevelType w:val="multilevel"/>
    <w:tmpl w:val="3DCE6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5140D81"/>
    <w:multiLevelType w:val="multilevel"/>
    <w:tmpl w:val="6F4C12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6B6245C"/>
    <w:multiLevelType w:val="multilevel"/>
    <w:tmpl w:val="2DA226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6E649E5"/>
    <w:multiLevelType w:val="multilevel"/>
    <w:tmpl w:val="5A32AF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9496B36"/>
    <w:multiLevelType w:val="multilevel"/>
    <w:tmpl w:val="84B0C0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B3F209F"/>
    <w:multiLevelType w:val="multilevel"/>
    <w:tmpl w:val="3EA81E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C067AFD"/>
    <w:multiLevelType w:val="multilevel"/>
    <w:tmpl w:val="32C081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0F52EA9"/>
    <w:multiLevelType w:val="multilevel"/>
    <w:tmpl w:val="9D764D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2532F72"/>
    <w:multiLevelType w:val="multilevel"/>
    <w:tmpl w:val="BE788A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4B23690"/>
    <w:multiLevelType w:val="multilevel"/>
    <w:tmpl w:val="DFCE73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4C75018"/>
    <w:multiLevelType w:val="multilevel"/>
    <w:tmpl w:val="CE1A73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4DC76AA"/>
    <w:multiLevelType w:val="multilevel"/>
    <w:tmpl w:val="5C6E6B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68D3F96"/>
    <w:multiLevelType w:val="multilevel"/>
    <w:tmpl w:val="4D0069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AC94198"/>
    <w:multiLevelType w:val="multilevel"/>
    <w:tmpl w:val="35520B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B665DDF"/>
    <w:multiLevelType w:val="multilevel"/>
    <w:tmpl w:val="E38E45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CF7562B"/>
    <w:multiLevelType w:val="multilevel"/>
    <w:tmpl w:val="0F6E32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CF91F45"/>
    <w:multiLevelType w:val="multilevel"/>
    <w:tmpl w:val="BB228F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0064A68"/>
    <w:multiLevelType w:val="multilevel"/>
    <w:tmpl w:val="7DCA13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19F7587"/>
    <w:multiLevelType w:val="multilevel"/>
    <w:tmpl w:val="161483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1FB3DF4"/>
    <w:multiLevelType w:val="multilevel"/>
    <w:tmpl w:val="112419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2CF20D4"/>
    <w:multiLevelType w:val="multilevel"/>
    <w:tmpl w:val="15523F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3DD1AA6"/>
    <w:multiLevelType w:val="multilevel"/>
    <w:tmpl w:val="09CA05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4D715C5"/>
    <w:multiLevelType w:val="multilevel"/>
    <w:tmpl w:val="D848FC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6774FC7"/>
    <w:multiLevelType w:val="multilevel"/>
    <w:tmpl w:val="753886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8AC783F"/>
    <w:multiLevelType w:val="multilevel"/>
    <w:tmpl w:val="C97630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8FE600D"/>
    <w:multiLevelType w:val="multilevel"/>
    <w:tmpl w:val="4EB837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C5A2555"/>
    <w:multiLevelType w:val="multilevel"/>
    <w:tmpl w:val="CA2695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E4E2F13"/>
    <w:multiLevelType w:val="multilevel"/>
    <w:tmpl w:val="34AAAC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E5079A5"/>
    <w:multiLevelType w:val="multilevel"/>
    <w:tmpl w:val="DDFA6B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EDE23FD"/>
    <w:multiLevelType w:val="multilevel"/>
    <w:tmpl w:val="BBDC67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F174C18"/>
    <w:multiLevelType w:val="multilevel"/>
    <w:tmpl w:val="F8A0A0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5F423173"/>
    <w:multiLevelType w:val="multilevel"/>
    <w:tmpl w:val="A4CA4D9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0B00820"/>
    <w:multiLevelType w:val="multilevel"/>
    <w:tmpl w:val="E5F0BC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15E23F8"/>
    <w:multiLevelType w:val="multilevel"/>
    <w:tmpl w:val="41107D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1CC19E3"/>
    <w:multiLevelType w:val="multilevel"/>
    <w:tmpl w:val="7E9E0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20942E9"/>
    <w:multiLevelType w:val="multilevel"/>
    <w:tmpl w:val="723CD3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2DE32C8"/>
    <w:multiLevelType w:val="multilevel"/>
    <w:tmpl w:val="E40C4C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52B663F"/>
    <w:multiLevelType w:val="multilevel"/>
    <w:tmpl w:val="72743E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667F6B77"/>
    <w:multiLevelType w:val="multilevel"/>
    <w:tmpl w:val="F5DEDD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77A09C8"/>
    <w:multiLevelType w:val="multilevel"/>
    <w:tmpl w:val="DF6AA4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A6C0458"/>
    <w:multiLevelType w:val="multilevel"/>
    <w:tmpl w:val="C11CEC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D523A5D"/>
    <w:multiLevelType w:val="multilevel"/>
    <w:tmpl w:val="74C41F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D691A4A"/>
    <w:multiLevelType w:val="multilevel"/>
    <w:tmpl w:val="6F1AA0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DF81B26"/>
    <w:multiLevelType w:val="multilevel"/>
    <w:tmpl w:val="59DCE1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EBC6590"/>
    <w:multiLevelType w:val="multilevel"/>
    <w:tmpl w:val="18F0F9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1B73879"/>
    <w:multiLevelType w:val="multilevel"/>
    <w:tmpl w:val="8294CC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45E10BC"/>
    <w:multiLevelType w:val="multilevel"/>
    <w:tmpl w:val="3CD04C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86B7EE0"/>
    <w:multiLevelType w:val="multilevel"/>
    <w:tmpl w:val="433495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8EB1047"/>
    <w:multiLevelType w:val="multilevel"/>
    <w:tmpl w:val="6652E2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7B8F7B52"/>
    <w:multiLevelType w:val="multilevel"/>
    <w:tmpl w:val="903817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7C4F2594"/>
    <w:multiLevelType w:val="multilevel"/>
    <w:tmpl w:val="990249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7CD962BD"/>
    <w:multiLevelType w:val="multilevel"/>
    <w:tmpl w:val="9606CE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7ECC3AAB"/>
    <w:multiLevelType w:val="multilevel"/>
    <w:tmpl w:val="C6AE9A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76411122">
    <w:abstractNumId w:val="42"/>
  </w:num>
  <w:num w:numId="2" w16cid:durableId="1668560678">
    <w:abstractNumId w:val="81"/>
  </w:num>
  <w:num w:numId="3" w16cid:durableId="18316483">
    <w:abstractNumId w:val="76"/>
  </w:num>
  <w:num w:numId="4" w16cid:durableId="551625053">
    <w:abstractNumId w:val="20"/>
  </w:num>
  <w:num w:numId="5" w16cid:durableId="1329016147">
    <w:abstractNumId w:val="2"/>
  </w:num>
  <w:num w:numId="6" w16cid:durableId="1944992426">
    <w:abstractNumId w:val="29"/>
  </w:num>
  <w:num w:numId="7" w16cid:durableId="111093589">
    <w:abstractNumId w:val="10"/>
  </w:num>
  <w:num w:numId="8" w16cid:durableId="2141266656">
    <w:abstractNumId w:val="67"/>
  </w:num>
  <w:num w:numId="9" w16cid:durableId="2116631789">
    <w:abstractNumId w:val="0"/>
  </w:num>
  <w:num w:numId="10" w16cid:durableId="1051198653">
    <w:abstractNumId w:val="44"/>
  </w:num>
  <w:num w:numId="11" w16cid:durableId="1748501532">
    <w:abstractNumId w:val="54"/>
  </w:num>
  <w:num w:numId="12" w16cid:durableId="588274854">
    <w:abstractNumId w:val="18"/>
  </w:num>
  <w:num w:numId="13" w16cid:durableId="588079134">
    <w:abstractNumId w:val="38"/>
  </w:num>
  <w:num w:numId="14" w16cid:durableId="1154178261">
    <w:abstractNumId w:val="60"/>
  </w:num>
  <w:num w:numId="15" w16cid:durableId="642153693">
    <w:abstractNumId w:val="27"/>
  </w:num>
  <w:num w:numId="16" w16cid:durableId="808671686">
    <w:abstractNumId w:val="11"/>
  </w:num>
  <w:num w:numId="17" w16cid:durableId="154030844">
    <w:abstractNumId w:val="43"/>
  </w:num>
  <w:num w:numId="18" w16cid:durableId="1721902253">
    <w:abstractNumId w:val="74"/>
  </w:num>
  <w:num w:numId="19" w16cid:durableId="1416126892">
    <w:abstractNumId w:val="16"/>
  </w:num>
  <w:num w:numId="20" w16cid:durableId="52239840">
    <w:abstractNumId w:val="53"/>
  </w:num>
  <w:num w:numId="21" w16cid:durableId="716662890">
    <w:abstractNumId w:val="83"/>
  </w:num>
  <w:num w:numId="22" w16cid:durableId="1643461888">
    <w:abstractNumId w:val="40"/>
  </w:num>
  <w:num w:numId="23" w16cid:durableId="1052848903">
    <w:abstractNumId w:val="45"/>
  </w:num>
  <w:num w:numId="24" w16cid:durableId="227427663">
    <w:abstractNumId w:val="71"/>
  </w:num>
  <w:num w:numId="25" w16cid:durableId="1783499813">
    <w:abstractNumId w:val="62"/>
  </w:num>
  <w:num w:numId="26" w16cid:durableId="1952779295">
    <w:abstractNumId w:val="46"/>
  </w:num>
  <w:num w:numId="27" w16cid:durableId="1011763953">
    <w:abstractNumId w:val="32"/>
  </w:num>
  <w:num w:numId="28" w16cid:durableId="1715306299">
    <w:abstractNumId w:val="12"/>
  </w:num>
  <w:num w:numId="29" w16cid:durableId="1569144724">
    <w:abstractNumId w:val="1"/>
  </w:num>
  <w:num w:numId="30" w16cid:durableId="766538874">
    <w:abstractNumId w:val="69"/>
  </w:num>
  <w:num w:numId="31" w16cid:durableId="1967194764">
    <w:abstractNumId w:val="77"/>
  </w:num>
  <w:num w:numId="32" w16cid:durableId="6565314">
    <w:abstractNumId w:val="66"/>
  </w:num>
  <w:num w:numId="33" w16cid:durableId="840856619">
    <w:abstractNumId w:val="3"/>
  </w:num>
  <w:num w:numId="34" w16cid:durableId="861285602">
    <w:abstractNumId w:val="63"/>
  </w:num>
  <w:num w:numId="35" w16cid:durableId="829054358">
    <w:abstractNumId w:val="56"/>
  </w:num>
  <w:num w:numId="36" w16cid:durableId="494299210">
    <w:abstractNumId w:val="14"/>
  </w:num>
  <w:num w:numId="37" w16cid:durableId="862477413">
    <w:abstractNumId w:val="25"/>
  </w:num>
  <w:num w:numId="38" w16cid:durableId="1578899850">
    <w:abstractNumId w:val="22"/>
  </w:num>
  <w:num w:numId="39" w16cid:durableId="1089886058">
    <w:abstractNumId w:val="72"/>
  </w:num>
  <w:num w:numId="40" w16cid:durableId="1713844261">
    <w:abstractNumId w:val="39"/>
  </w:num>
  <w:num w:numId="41" w16cid:durableId="2055349726">
    <w:abstractNumId w:val="57"/>
  </w:num>
  <w:num w:numId="42" w16cid:durableId="650789702">
    <w:abstractNumId w:val="79"/>
  </w:num>
  <w:num w:numId="43" w16cid:durableId="544752039">
    <w:abstractNumId w:val="41"/>
  </w:num>
  <w:num w:numId="44" w16cid:durableId="1720938906">
    <w:abstractNumId w:val="17"/>
  </w:num>
  <w:num w:numId="45" w16cid:durableId="911818498">
    <w:abstractNumId w:val="35"/>
  </w:num>
  <w:num w:numId="46" w16cid:durableId="177043095">
    <w:abstractNumId w:val="75"/>
  </w:num>
  <w:num w:numId="47" w16cid:durableId="1430586620">
    <w:abstractNumId w:val="58"/>
  </w:num>
  <w:num w:numId="48" w16cid:durableId="2045249648">
    <w:abstractNumId w:val="78"/>
  </w:num>
  <w:num w:numId="49" w16cid:durableId="1341204328">
    <w:abstractNumId w:val="82"/>
  </w:num>
  <w:num w:numId="50" w16cid:durableId="773288472">
    <w:abstractNumId w:val="73"/>
  </w:num>
  <w:num w:numId="51" w16cid:durableId="117260346">
    <w:abstractNumId w:val="8"/>
  </w:num>
  <w:num w:numId="52" w16cid:durableId="387187556">
    <w:abstractNumId w:val="55"/>
  </w:num>
  <w:num w:numId="53" w16cid:durableId="620889220">
    <w:abstractNumId w:val="52"/>
  </w:num>
  <w:num w:numId="54" w16cid:durableId="30767047">
    <w:abstractNumId w:val="19"/>
  </w:num>
  <w:num w:numId="55" w16cid:durableId="731537981">
    <w:abstractNumId w:val="50"/>
  </w:num>
  <w:num w:numId="56" w16cid:durableId="1238125920">
    <w:abstractNumId w:val="30"/>
  </w:num>
  <w:num w:numId="57" w16cid:durableId="1644194802">
    <w:abstractNumId w:val="68"/>
  </w:num>
  <w:num w:numId="58" w16cid:durableId="758719181">
    <w:abstractNumId w:val="48"/>
  </w:num>
  <w:num w:numId="59" w16cid:durableId="1718777488">
    <w:abstractNumId w:val="24"/>
  </w:num>
  <w:num w:numId="60" w16cid:durableId="985016677">
    <w:abstractNumId w:val="13"/>
  </w:num>
  <w:num w:numId="61" w16cid:durableId="662901402">
    <w:abstractNumId w:val="85"/>
  </w:num>
  <w:num w:numId="62" w16cid:durableId="812987862">
    <w:abstractNumId w:val="37"/>
  </w:num>
  <w:num w:numId="63" w16cid:durableId="1818108143">
    <w:abstractNumId w:val="23"/>
  </w:num>
  <w:num w:numId="64" w16cid:durableId="474299603">
    <w:abstractNumId w:val="36"/>
  </w:num>
  <w:num w:numId="65" w16cid:durableId="484513173">
    <w:abstractNumId w:val="51"/>
  </w:num>
  <w:num w:numId="66" w16cid:durableId="902719033">
    <w:abstractNumId w:val="49"/>
  </w:num>
  <w:num w:numId="67" w16cid:durableId="1194882752">
    <w:abstractNumId w:val="61"/>
  </w:num>
  <w:num w:numId="68" w16cid:durableId="1151403809">
    <w:abstractNumId w:val="4"/>
  </w:num>
  <w:num w:numId="69" w16cid:durableId="1315990718">
    <w:abstractNumId w:val="70"/>
  </w:num>
  <w:num w:numId="70" w16cid:durableId="1973973541">
    <w:abstractNumId w:val="59"/>
  </w:num>
  <w:num w:numId="71" w16cid:durableId="1051998937">
    <w:abstractNumId w:val="26"/>
  </w:num>
  <w:num w:numId="72" w16cid:durableId="1027368368">
    <w:abstractNumId w:val="7"/>
  </w:num>
  <w:num w:numId="73" w16cid:durableId="257905439">
    <w:abstractNumId w:val="9"/>
  </w:num>
  <w:num w:numId="74" w16cid:durableId="1594244921">
    <w:abstractNumId w:val="84"/>
  </w:num>
  <w:num w:numId="75" w16cid:durableId="654721179">
    <w:abstractNumId w:val="47"/>
  </w:num>
  <w:num w:numId="76" w16cid:durableId="472718136">
    <w:abstractNumId w:val="80"/>
  </w:num>
  <w:num w:numId="77" w16cid:durableId="1849129216">
    <w:abstractNumId w:val="6"/>
  </w:num>
  <w:num w:numId="78" w16cid:durableId="258100167">
    <w:abstractNumId w:val="5"/>
  </w:num>
  <w:num w:numId="79" w16cid:durableId="1495536378">
    <w:abstractNumId w:val="28"/>
  </w:num>
  <w:num w:numId="80" w16cid:durableId="1339041402">
    <w:abstractNumId w:val="64"/>
  </w:num>
  <w:num w:numId="81" w16cid:durableId="57749698">
    <w:abstractNumId w:val="15"/>
  </w:num>
  <w:num w:numId="82" w16cid:durableId="390421101">
    <w:abstractNumId w:val="31"/>
  </w:num>
  <w:num w:numId="83" w16cid:durableId="1609508121">
    <w:abstractNumId w:val="33"/>
  </w:num>
  <w:num w:numId="84" w16cid:durableId="1327973873">
    <w:abstractNumId w:val="34"/>
  </w:num>
  <w:num w:numId="85" w16cid:durableId="1699548551">
    <w:abstractNumId w:val="65"/>
  </w:num>
  <w:num w:numId="86" w16cid:durableId="12526178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0756"/>
    <w:rsid w:val="000D1379"/>
    <w:rsid w:val="001A0756"/>
    <w:rsid w:val="00C50FB5"/>
    <w:rsid w:val="00CC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77F86"/>
  <w15:docId w15:val="{832F5A46-9E77-4453-A37E-90573C305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2896875067@qq.com</cp:lastModifiedBy>
  <cp:revision>2</cp:revision>
  <dcterms:created xsi:type="dcterms:W3CDTF">2026-05-31T15:02:00Z</dcterms:created>
  <dcterms:modified xsi:type="dcterms:W3CDTF">2026-06-16T04:05:00Z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{"Label":"1","ContentProducer":"001191110102MACQD9K64010000","ProduceID":"7646071457260964820","ReservedCode1":"","ContentPropagator":"","PropagateID":"","ReservedCode2":""}</vt:lpwstr>
  </property>
</Properties>
</file>