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C02A8" w14:textId="0B9D4F68" w:rsidR="006C3571" w:rsidRDefault="006C3571" w:rsidP="006C3571">
      <w:pPr>
        <w:pStyle w:val="3"/>
        <w:rPr>
          <w:b/>
          <w:color w:val="0F9ED5" w:themeColor="accent4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</w:t>
      </w:r>
      <w:r w:rsidRPr="006C3571">
        <w:rPr>
          <w:rFonts w:hint="eastAsia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6C3571">
        <w:rPr>
          <w:rFonts w:hint="eastAsia"/>
          <w:b/>
          <w:color w:val="0F9ED5" w:themeColor="accent4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结构体</w:t>
      </w:r>
    </w:p>
    <w:p w14:paraId="303B31EB" w14:textId="296ECC2D" w:rsidR="00CF6FE5" w:rsidRPr="00CF6FE5" w:rsidRDefault="00CF6FE5" w:rsidP="00CF6FE5">
      <w:pPr>
        <w:rPr>
          <w:rFonts w:hint="eastAsia"/>
        </w:rPr>
      </w:pPr>
      <w:proofErr w:type="spellStart"/>
      <w:r w:rsidRPr="00CF6FE5">
        <w:rPr>
          <w:b/>
          <w:bCs/>
        </w:rPr>
        <w:t>B</w:t>
      </w:r>
      <w:r w:rsidRPr="00CF6FE5">
        <w:rPr>
          <w:rFonts w:hint="eastAsia"/>
          <w:b/>
          <w:bCs/>
        </w:rPr>
        <w:t>ilibili:</w:t>
      </w:r>
      <w:hyperlink r:id="rId7" w:history="1">
        <w:r w:rsidRPr="00CF6FE5">
          <w:rPr>
            <w:rStyle w:val="af3"/>
            <w:color w:val="00B0F0"/>
            <w:u w:color="83CAEB" w:themeColor="accent1" w:themeTint="66"/>
          </w:rPr>
          <w:t>C</w:t>
        </w:r>
        <w:proofErr w:type="spellEnd"/>
        <w:r w:rsidRPr="00CF6FE5">
          <w:rPr>
            <w:rStyle w:val="af3"/>
            <w:color w:val="00B0F0"/>
            <w:u w:color="83CAEB" w:themeColor="accent1" w:themeTint="66"/>
          </w:rPr>
          <w:t>++类与对象_</w:t>
        </w:r>
        <w:proofErr w:type="gramStart"/>
        <w:r w:rsidRPr="00CF6FE5">
          <w:rPr>
            <w:rStyle w:val="af3"/>
            <w:color w:val="00B0F0"/>
            <w:u w:color="83CAEB" w:themeColor="accent1" w:themeTint="66"/>
          </w:rPr>
          <w:t>哔</w:t>
        </w:r>
        <w:proofErr w:type="gramEnd"/>
        <w:r w:rsidRPr="00CF6FE5">
          <w:rPr>
            <w:rStyle w:val="af3"/>
            <w:color w:val="00B0F0"/>
            <w:u w:color="83CAEB" w:themeColor="accent1" w:themeTint="66"/>
          </w:rPr>
          <w:t>哩</w:t>
        </w:r>
        <w:proofErr w:type="gramStart"/>
        <w:r w:rsidRPr="00CF6FE5">
          <w:rPr>
            <w:rStyle w:val="af3"/>
            <w:color w:val="00B0F0"/>
            <w:u w:color="83CAEB" w:themeColor="accent1" w:themeTint="66"/>
          </w:rPr>
          <w:t>哔</w:t>
        </w:r>
        <w:proofErr w:type="gramEnd"/>
        <w:r w:rsidRPr="00CF6FE5">
          <w:rPr>
            <w:rStyle w:val="af3"/>
            <w:color w:val="00B0F0"/>
            <w:u w:color="83CAEB" w:themeColor="accent1" w:themeTint="66"/>
          </w:rPr>
          <w:t>哩_bilibili</w:t>
        </w:r>
      </w:hyperlink>
    </w:p>
    <w:p w14:paraId="431A5C1C" w14:textId="6D2A6EDD" w:rsidR="007766F0" w:rsidRPr="00684DB8" w:rsidRDefault="00A11683" w:rsidP="007766F0">
      <w:pPr>
        <w:pStyle w:val="af2"/>
        <w:rPr>
          <w:b/>
          <w:bCs/>
          <w:sz w:val="28"/>
          <w:szCs w:val="28"/>
        </w:rPr>
      </w:pPr>
      <w:r w:rsidRPr="00684DB8">
        <w:rPr>
          <w:b/>
          <w:bCs/>
          <w:sz w:val="28"/>
          <w:szCs w:val="28"/>
        </w:rPr>
        <w:t>结构体作为函数参数时</w:t>
      </w:r>
      <w:r w:rsidRPr="00684DB8">
        <w:rPr>
          <w:rFonts w:hint="eastAsia"/>
          <w:b/>
          <w:bCs/>
          <w:sz w:val="28"/>
          <w:szCs w:val="28"/>
        </w:rPr>
        <w:t>：</w:t>
      </w:r>
    </w:p>
    <w:p w14:paraId="43EF4261" w14:textId="3DB6D506" w:rsidR="007766F0" w:rsidRPr="00E4179D" w:rsidRDefault="007766F0" w:rsidP="007766F0">
      <w:pPr>
        <w:pStyle w:val="af2"/>
        <w:rPr>
          <w:sz w:val="24"/>
        </w:rPr>
      </w:pPr>
      <w:r w:rsidRPr="00E4179D">
        <w:rPr>
          <w:rFonts w:hint="eastAsia"/>
          <w:sz w:val="24"/>
        </w:rPr>
        <w:t>1.</w:t>
      </w:r>
      <w:r w:rsidR="00A11683" w:rsidRPr="00E4179D">
        <w:rPr>
          <w:sz w:val="24"/>
        </w:rPr>
        <w:t>加 &amp; 是引用传递，效率高；</w:t>
      </w:r>
    </w:p>
    <w:p w14:paraId="4D120863" w14:textId="53D094B2" w:rsidR="000E1B3E" w:rsidRPr="00E4179D" w:rsidRDefault="007766F0" w:rsidP="007766F0">
      <w:pPr>
        <w:pStyle w:val="af2"/>
        <w:rPr>
          <w:sz w:val="24"/>
        </w:rPr>
      </w:pPr>
      <w:r w:rsidRPr="00E4179D">
        <w:rPr>
          <w:rFonts w:hint="eastAsia"/>
          <w:sz w:val="24"/>
        </w:rPr>
        <w:t>2.</w:t>
      </w:r>
      <w:r w:rsidR="00A11683" w:rsidRPr="00E4179D">
        <w:rPr>
          <w:sz w:val="24"/>
        </w:rPr>
        <w:t>不加是值传递，会创建副本。</w:t>
      </w:r>
    </w:p>
    <w:p w14:paraId="533B723A" w14:textId="1917990F" w:rsidR="007766F0" w:rsidRPr="007766F0" w:rsidRDefault="006C3571" w:rsidP="007766F0">
      <w:pPr>
        <w:pStyle w:val="af2"/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39578B13" wp14:editId="6E7F1B56">
            <wp:extent cx="5018036" cy="3511296"/>
            <wp:effectExtent l="0" t="0" r="0" b="0"/>
            <wp:docPr id="109910386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03867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1051" cy="352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08472" w14:textId="77777777" w:rsidR="009B03D7" w:rsidRDefault="009B03D7" w:rsidP="007766F0">
      <w:pPr>
        <w:rPr>
          <w:rFonts w:hint="eastAsia"/>
        </w:rPr>
      </w:pPr>
    </w:p>
    <w:p w14:paraId="7512DDA1" w14:textId="716C67AA" w:rsidR="006C3571" w:rsidRPr="006C3571" w:rsidRDefault="006C3571" w:rsidP="006C3571">
      <w:pPr>
        <w:rPr>
          <w:b/>
          <w:bCs/>
          <w:sz w:val="28"/>
          <w:szCs w:val="28"/>
        </w:rPr>
      </w:pPr>
      <w:r w:rsidRPr="006C3571">
        <w:rPr>
          <w:b/>
          <w:bCs/>
          <w:sz w:val="28"/>
          <w:szCs w:val="28"/>
        </w:rPr>
        <w:t>结构体成员函数示例</w:t>
      </w:r>
      <w:r w:rsidR="009B03D7">
        <w:rPr>
          <w:noProof/>
        </w:rPr>
        <w:drawing>
          <wp:inline distT="0" distB="0" distL="0" distR="0" wp14:anchorId="66D1E987" wp14:editId="369ACEF0">
            <wp:extent cx="4524499" cy="2223030"/>
            <wp:effectExtent l="0" t="0" r="0" b="6350"/>
            <wp:docPr id="1783582864" name="图片 1" descr="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82864" name="图片 1" descr="屏幕的截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6951" cy="226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E40C" w14:textId="2DF9B698" w:rsidR="006C3571" w:rsidRDefault="006C3571" w:rsidP="007766F0"/>
    <w:p w14:paraId="1D5E1E86" w14:textId="77777777" w:rsidR="00E50DFD" w:rsidRPr="00E50DFD" w:rsidRDefault="00E50DFD" w:rsidP="00E50DFD">
      <w:r w:rsidRPr="00E50DFD">
        <w:rPr>
          <w:b/>
          <w:bCs/>
        </w:rPr>
        <w:t>核心要点：</w:t>
      </w:r>
    </w:p>
    <w:p w14:paraId="3EC5ABC2" w14:textId="77777777" w:rsidR="00E50DFD" w:rsidRPr="00E50DFD" w:rsidRDefault="00E50DFD" w:rsidP="00E50DFD">
      <w:pPr>
        <w:numPr>
          <w:ilvl w:val="0"/>
          <w:numId w:val="1"/>
        </w:numPr>
      </w:pPr>
      <w:r w:rsidRPr="00E50DFD">
        <w:t>在结构体内部定义的函数就是成员函数</w:t>
      </w:r>
    </w:p>
    <w:p w14:paraId="405B0A58" w14:textId="77777777" w:rsidR="00E50DFD" w:rsidRPr="00E50DFD" w:rsidRDefault="00E50DFD" w:rsidP="00E50DFD">
      <w:pPr>
        <w:numPr>
          <w:ilvl w:val="0"/>
          <w:numId w:val="1"/>
        </w:numPr>
      </w:pPr>
      <w:r w:rsidRPr="00E50DFD">
        <w:t>通过 对象.函数名() 的方式调用</w:t>
      </w:r>
    </w:p>
    <w:p w14:paraId="7FA895C6" w14:textId="77777777" w:rsidR="00E50DFD" w:rsidRPr="00E50DFD" w:rsidRDefault="00E50DFD" w:rsidP="00E50DFD">
      <w:pPr>
        <w:numPr>
          <w:ilvl w:val="0"/>
          <w:numId w:val="1"/>
        </w:numPr>
      </w:pPr>
      <w:r w:rsidRPr="00E50DFD">
        <w:t>成员函数可以直接访问结构体的所有成员变量</w:t>
      </w:r>
    </w:p>
    <w:p w14:paraId="2E0F8112" w14:textId="77777777" w:rsidR="00E50DFD" w:rsidRPr="00E50DFD" w:rsidRDefault="00E50DFD" w:rsidP="007766F0">
      <w:pPr>
        <w:rPr>
          <w:rFonts w:hint="eastAsia"/>
        </w:rPr>
      </w:pPr>
    </w:p>
    <w:p w14:paraId="322BE1A4" w14:textId="77777777" w:rsidR="00E50DFD" w:rsidRPr="00A11683" w:rsidRDefault="00E50DFD" w:rsidP="007766F0">
      <w:pPr>
        <w:rPr>
          <w:rFonts w:hint="eastAsia"/>
        </w:rPr>
      </w:pPr>
    </w:p>
    <w:sectPr w:rsidR="00E50DFD" w:rsidRPr="00A1168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FEEA0" w14:textId="77777777" w:rsidR="00850771" w:rsidRDefault="00850771" w:rsidP="00A11683">
      <w:pPr>
        <w:spacing w:after="0" w:line="240" w:lineRule="auto"/>
      </w:pPr>
      <w:r>
        <w:separator/>
      </w:r>
    </w:p>
  </w:endnote>
  <w:endnote w:type="continuationSeparator" w:id="0">
    <w:p w14:paraId="1C0CD0C8" w14:textId="77777777" w:rsidR="00850771" w:rsidRDefault="00850771" w:rsidP="00A116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80B3A" w14:textId="77777777" w:rsidR="009B03D7" w:rsidRDefault="009B03D7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D2723" w14:textId="77777777" w:rsidR="009B03D7" w:rsidRDefault="009B03D7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A4B20" w14:textId="77777777" w:rsidR="009B03D7" w:rsidRDefault="009B03D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BE3EC" w14:textId="77777777" w:rsidR="00850771" w:rsidRDefault="00850771" w:rsidP="00A11683">
      <w:pPr>
        <w:spacing w:after="0" w:line="240" w:lineRule="auto"/>
      </w:pPr>
      <w:r>
        <w:separator/>
      </w:r>
    </w:p>
  </w:footnote>
  <w:footnote w:type="continuationSeparator" w:id="0">
    <w:p w14:paraId="12E05686" w14:textId="77777777" w:rsidR="00850771" w:rsidRDefault="00850771" w:rsidP="00A116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D7345" w14:textId="77777777" w:rsidR="009B03D7" w:rsidRDefault="009B03D7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89779" w14:textId="77777777" w:rsidR="009B03D7" w:rsidRDefault="009B03D7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0BBE6" w14:textId="77777777" w:rsidR="009B03D7" w:rsidRDefault="009B03D7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E6E25"/>
    <w:multiLevelType w:val="multilevel"/>
    <w:tmpl w:val="A1E4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955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B3E"/>
    <w:rsid w:val="000E1B3E"/>
    <w:rsid w:val="00425EC0"/>
    <w:rsid w:val="004A2276"/>
    <w:rsid w:val="005C7F25"/>
    <w:rsid w:val="00684DB8"/>
    <w:rsid w:val="006C3571"/>
    <w:rsid w:val="007766F0"/>
    <w:rsid w:val="00850771"/>
    <w:rsid w:val="009B03D7"/>
    <w:rsid w:val="00A11683"/>
    <w:rsid w:val="00CF6FE5"/>
    <w:rsid w:val="00E4179D"/>
    <w:rsid w:val="00E50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749175"/>
  <w15:chartTrackingRefBased/>
  <w15:docId w15:val="{B46B374C-34EB-49F6-8420-F5C7675FB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1B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E1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E1B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1B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1B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1B3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1B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1B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1B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1B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E1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E1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1B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1B3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1B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1B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1B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1B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1B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1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1B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1B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1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1B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1B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1B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1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1B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1B3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1168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1168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1168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11683"/>
    <w:rPr>
      <w:sz w:val="18"/>
      <w:szCs w:val="18"/>
    </w:rPr>
  </w:style>
  <w:style w:type="paragraph" w:styleId="af2">
    <w:name w:val="No Spacing"/>
    <w:uiPriority w:val="1"/>
    <w:qFormat/>
    <w:rsid w:val="007766F0"/>
    <w:pPr>
      <w:widowControl w:val="0"/>
      <w:spacing w:after="0" w:line="240" w:lineRule="auto"/>
    </w:pPr>
  </w:style>
  <w:style w:type="character" w:styleId="af3">
    <w:name w:val="Hyperlink"/>
    <w:basedOn w:val="a0"/>
    <w:uiPriority w:val="99"/>
    <w:unhideWhenUsed/>
    <w:rsid w:val="00CF6FE5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CF6FE5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CF6F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2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www.bilibili.com/video/BV1jm4y1w7pa/?spm_id_from=333.337.search-card.all.click&amp;vd_source=d3d03b5d5582e5cee86e79311e8ba13c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chuangya tian</dc:creator>
  <cp:keywords/>
  <dc:description/>
  <cp:lastModifiedBy>chuangya tian</cp:lastModifiedBy>
  <cp:revision>10</cp:revision>
  <dcterms:created xsi:type="dcterms:W3CDTF">2025-11-08T08:42:00Z</dcterms:created>
  <dcterms:modified xsi:type="dcterms:W3CDTF">2025-11-08T09:03:00Z</dcterms:modified>
</cp:coreProperties>
</file>