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268D" w14:textId="77777777" w:rsidR="00B50704" w:rsidRDefault="00000000">
      <w:pPr>
        <w:jc w:val="left"/>
        <w:rPr>
          <w:rFonts w:ascii="微软雅黑" w:eastAsia="微软雅黑" w:hAnsi="微软雅黑" w:cs="微软雅黑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第一节课</w:t>
      </w:r>
    </w:p>
    <w:p w14:paraId="37EFCC96" w14:textId="77777777" w:rsidR="00B50704" w:rsidRDefault="00000000">
      <w:p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1.画圆完整参数</w:t>
      </w:r>
      <w:r>
        <w:rPr>
          <w:rFonts w:ascii="宋体" w:eastAsia="宋体" w:hAnsi="宋体" w:cs="宋体"/>
          <w:sz w:val="32"/>
          <w:szCs w:val="32"/>
        </w:rPr>
        <w:t>:</w:t>
      </w:r>
      <w:proofErr w:type="spellStart"/>
      <w:r>
        <w:rPr>
          <w:rFonts w:ascii="宋体" w:eastAsia="宋体" w:hAnsi="宋体" w:cs="宋体"/>
          <w:sz w:val="32"/>
          <w:szCs w:val="32"/>
        </w:rPr>
        <w:t>t.circle</w:t>
      </w:r>
      <w:proofErr w:type="spellEnd"/>
      <w:r>
        <w:rPr>
          <w:rFonts w:ascii="宋体" w:eastAsia="宋体" w:hAnsi="宋体" w:cs="宋体"/>
          <w:sz w:val="32"/>
          <w:szCs w:val="32"/>
        </w:rPr>
        <w:t>(</w:t>
      </w:r>
      <w:r>
        <w:rPr>
          <w:rFonts w:ascii="宋体" w:eastAsia="宋体" w:hAnsi="宋体" w:cs="宋体" w:hint="eastAsia"/>
          <w:sz w:val="32"/>
          <w:szCs w:val="32"/>
        </w:rPr>
        <w:t>半径，度数，steps=边数</w:t>
      </w:r>
      <w:r>
        <w:rPr>
          <w:rFonts w:ascii="宋体" w:eastAsia="宋体" w:hAnsi="宋体" w:cs="宋体"/>
          <w:sz w:val="32"/>
          <w:szCs w:val="32"/>
        </w:rPr>
        <w:t>)</w:t>
      </w:r>
    </w:p>
    <w:p w14:paraId="05885669" w14:textId="77777777" w:rsidR="00B50704" w:rsidRDefault="00000000">
      <w:p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/>
          <w:sz w:val="32"/>
          <w:szCs w:val="32"/>
        </w:rPr>
        <w:t>2.</w:t>
      </w:r>
      <w:r>
        <w:rPr>
          <w:rFonts w:ascii="宋体" w:eastAsia="宋体" w:hAnsi="宋体" w:cs="宋体" w:hint="eastAsia"/>
          <w:sz w:val="32"/>
          <w:szCs w:val="32"/>
        </w:rPr>
        <w:t>度数和</w:t>
      </w:r>
      <w:proofErr w:type="gramStart"/>
      <w:r>
        <w:rPr>
          <w:rFonts w:ascii="宋体" w:eastAsia="宋体" w:hAnsi="宋体" w:cs="宋体" w:hint="eastAsia"/>
          <w:sz w:val="32"/>
          <w:szCs w:val="32"/>
        </w:rPr>
        <w:t>边</w:t>
      </w:r>
      <w:proofErr w:type="gramEnd"/>
      <w:r>
        <w:rPr>
          <w:rFonts w:ascii="宋体" w:eastAsia="宋体" w:hAnsi="宋体" w:cs="宋体" w:hint="eastAsia"/>
          <w:sz w:val="32"/>
          <w:szCs w:val="32"/>
        </w:rPr>
        <w:t>数可以只写一个，两者一起写时度数写前面。</w:t>
      </w:r>
    </w:p>
    <w:p w14:paraId="5A67AB4C" w14:textId="77777777" w:rsidR="00B50704" w:rsidRDefault="00000000">
      <w:p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3.半径大于0，逆时针旋转画圆，小于0，顺时针旋转。</w:t>
      </w:r>
    </w:p>
    <w:p w14:paraId="56236271" w14:textId="77777777" w:rsidR="00B50704" w:rsidRDefault="00000000">
      <w:p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4.度数小于0时，海龟画圆的方向转180度，画圆的旋转顺逆状态交换。</w:t>
      </w:r>
    </w:p>
    <w:p w14:paraId="26846F1B" w14:textId="77777777" w:rsidR="00B50704" w:rsidRDefault="00000000">
      <w:p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5.边数为从起点开始，360除以边数，旋转取点，然后直线相连。</w:t>
      </w:r>
    </w:p>
    <w:p w14:paraId="41A7216C" w14:textId="77777777" w:rsidR="00B50704" w:rsidRDefault="00B50704">
      <w:pPr>
        <w:jc w:val="left"/>
        <w:rPr>
          <w:rFonts w:ascii="宋体" w:eastAsia="宋体" w:hAnsi="宋体" w:cs="宋体"/>
          <w:sz w:val="32"/>
          <w:szCs w:val="32"/>
        </w:rPr>
      </w:pPr>
    </w:p>
    <w:p w14:paraId="43B9F211" w14:textId="77777777" w:rsidR="00B50704" w:rsidRDefault="00B50704">
      <w:pPr>
        <w:jc w:val="left"/>
        <w:rPr>
          <w:rFonts w:ascii="宋体" w:eastAsia="宋体" w:hAnsi="宋体" w:cs="宋体"/>
          <w:sz w:val="32"/>
          <w:szCs w:val="32"/>
        </w:rPr>
      </w:pPr>
    </w:p>
    <w:p w14:paraId="4F885B1B" w14:textId="42879413" w:rsidR="00B50704" w:rsidRPr="000A418C" w:rsidRDefault="000A418C">
      <w:pPr>
        <w:jc w:val="left"/>
        <w:rPr>
          <w:rFonts w:ascii="微软雅黑" w:eastAsia="微软雅黑" w:hAnsi="微软雅黑" w:cs="微软雅黑"/>
          <w:b/>
          <w:bCs/>
          <w:sz w:val="32"/>
          <w:szCs w:val="32"/>
        </w:rPr>
      </w:pPr>
      <w:r w:rsidRPr="000A418C">
        <w:rPr>
          <w:rFonts w:ascii="微软雅黑" w:eastAsia="微软雅黑" w:hAnsi="微软雅黑" w:cs="微软雅黑" w:hint="eastAsia"/>
          <w:b/>
          <w:bCs/>
          <w:sz w:val="32"/>
          <w:szCs w:val="32"/>
        </w:rPr>
        <w:t>第二节课</w:t>
      </w:r>
    </w:p>
    <w:p w14:paraId="79FFD885" w14:textId="77777777" w:rsidR="000A418C" w:rsidRDefault="000A418C" w:rsidP="000A418C">
      <w:pPr>
        <w:numPr>
          <w:ilvl w:val="0"/>
          <w:numId w:val="2"/>
        </w:num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/>
          <w:sz w:val="32"/>
          <w:szCs w:val="32"/>
        </w:rPr>
        <w:t>t.dot(</w:t>
      </w:r>
      <w:r>
        <w:rPr>
          <w:rFonts w:ascii="宋体" w:eastAsia="宋体" w:hAnsi="宋体" w:cs="宋体" w:hint="eastAsia"/>
          <w:sz w:val="32"/>
          <w:szCs w:val="32"/>
        </w:rPr>
        <w:t>直径，“颜色”</w:t>
      </w:r>
      <w:r>
        <w:rPr>
          <w:rFonts w:ascii="宋体" w:eastAsia="宋体" w:hAnsi="宋体" w:cs="宋体"/>
          <w:sz w:val="32"/>
          <w:szCs w:val="32"/>
        </w:rPr>
        <w:t>)</w:t>
      </w:r>
      <w:r>
        <w:rPr>
          <w:rFonts w:ascii="宋体" w:eastAsia="宋体" w:hAnsi="宋体" w:cs="宋体" w:hint="eastAsia"/>
          <w:sz w:val="32"/>
          <w:szCs w:val="32"/>
        </w:rPr>
        <w:t xml:space="preserve"> ：画点</w:t>
      </w:r>
    </w:p>
    <w:p w14:paraId="67226026" w14:textId="77777777" w:rsidR="000A418C" w:rsidRDefault="000A418C" w:rsidP="000A418C">
      <w:pPr>
        <w:numPr>
          <w:ilvl w:val="0"/>
          <w:numId w:val="2"/>
        </w:num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dot</w:t>
      </w:r>
      <w:r>
        <w:rPr>
          <w:rFonts w:ascii="宋体" w:eastAsia="宋体" w:hAnsi="宋体" w:cs="宋体"/>
          <w:sz w:val="32"/>
          <w:szCs w:val="32"/>
        </w:rPr>
        <w:t>()</w:t>
      </w:r>
      <w:r>
        <w:rPr>
          <w:rFonts w:ascii="宋体" w:eastAsia="宋体" w:hAnsi="宋体" w:cs="宋体" w:hint="eastAsia"/>
          <w:sz w:val="32"/>
          <w:szCs w:val="32"/>
        </w:rPr>
        <w:t>可以不设参数，这样点的直径一般为画笔粗细的两倍（但最小直径为4）。</w:t>
      </w:r>
    </w:p>
    <w:p w14:paraId="3D1BE7FC" w14:textId="77777777" w:rsidR="00B50704" w:rsidRDefault="00B50704">
      <w:pPr>
        <w:jc w:val="left"/>
        <w:rPr>
          <w:rFonts w:ascii="宋体" w:eastAsia="宋体" w:hAnsi="宋体" w:cs="宋体" w:hint="eastAsia"/>
          <w:sz w:val="32"/>
          <w:szCs w:val="32"/>
        </w:rPr>
      </w:pPr>
    </w:p>
    <w:p w14:paraId="729F8BD4" w14:textId="77777777" w:rsidR="00B50704" w:rsidRDefault="00B50704">
      <w:pPr>
        <w:jc w:val="left"/>
        <w:rPr>
          <w:rFonts w:ascii="宋体" w:eastAsia="宋体" w:hAnsi="宋体" w:cs="宋体"/>
          <w:sz w:val="32"/>
          <w:szCs w:val="32"/>
        </w:rPr>
      </w:pPr>
    </w:p>
    <w:p w14:paraId="6DC449AF" w14:textId="77777777" w:rsidR="00B50704" w:rsidRDefault="00B50704">
      <w:pPr>
        <w:jc w:val="left"/>
        <w:rPr>
          <w:rFonts w:ascii="宋体" w:eastAsia="宋体" w:hAnsi="宋体" w:cs="宋体"/>
          <w:sz w:val="32"/>
          <w:szCs w:val="32"/>
        </w:rPr>
      </w:pPr>
    </w:p>
    <w:p w14:paraId="1E4BC094" w14:textId="77777777" w:rsidR="00B50704" w:rsidRDefault="00000000">
      <w:pPr>
        <w:jc w:val="left"/>
        <w:rPr>
          <w:rFonts w:ascii="微软雅黑" w:eastAsia="微软雅黑" w:hAnsi="微软雅黑" w:cs="微软雅黑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第三节课</w:t>
      </w:r>
    </w:p>
    <w:p w14:paraId="5B27A6EF" w14:textId="77777777" w:rsidR="00B50704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/>
          <w:sz w:val="32"/>
          <w:szCs w:val="32"/>
        </w:rPr>
        <w:t>Python</w:t>
      </w:r>
      <w:r>
        <w:rPr>
          <w:rFonts w:ascii="宋体" w:eastAsia="宋体" w:hAnsi="宋体" w:cs="宋体" w:hint="eastAsia"/>
          <w:sz w:val="32"/>
          <w:szCs w:val="32"/>
        </w:rPr>
        <w:t>的集成开发环境：IDLE、Visual Studio Code、</w:t>
      </w:r>
      <w:proofErr w:type="spellStart"/>
      <w:r>
        <w:rPr>
          <w:rFonts w:ascii="宋体" w:eastAsia="宋体" w:hAnsi="宋体" w:cs="宋体" w:hint="eastAsia"/>
          <w:sz w:val="32"/>
          <w:szCs w:val="32"/>
        </w:rPr>
        <w:t>JupyterNotebook</w:t>
      </w:r>
      <w:proofErr w:type="spellEnd"/>
      <w:r>
        <w:rPr>
          <w:rFonts w:ascii="宋体" w:eastAsia="宋体" w:hAnsi="宋体" w:cs="宋体" w:hint="eastAsia"/>
          <w:sz w:val="32"/>
          <w:szCs w:val="32"/>
        </w:rPr>
        <w:t>、</w:t>
      </w:r>
      <w:proofErr w:type="spellStart"/>
      <w:r>
        <w:rPr>
          <w:rFonts w:ascii="宋体" w:eastAsia="宋体" w:hAnsi="宋体" w:cs="宋体" w:hint="eastAsia"/>
          <w:sz w:val="32"/>
          <w:szCs w:val="32"/>
        </w:rPr>
        <w:t>Pycharm</w:t>
      </w:r>
      <w:proofErr w:type="spellEnd"/>
    </w:p>
    <w:p w14:paraId="1B3C0F5E" w14:textId="77777777" w:rsidR="00B50704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IDLE的保存：Save，打开文件：Open，退出：Exit</w:t>
      </w:r>
    </w:p>
    <w:p w14:paraId="6A265C3E" w14:textId="77777777" w:rsidR="00B50704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IDLE的两种模式：交互模式、脚本模式</w:t>
      </w:r>
    </w:p>
    <w:p w14:paraId="5CADA138" w14:textId="77777777" w:rsidR="00B50704" w:rsidRDefault="00B50704">
      <w:pPr>
        <w:tabs>
          <w:tab w:val="left" w:pos="312"/>
        </w:tabs>
        <w:jc w:val="left"/>
        <w:rPr>
          <w:rFonts w:ascii="宋体" w:eastAsia="宋体" w:hAnsi="宋体" w:cs="宋体"/>
          <w:sz w:val="32"/>
          <w:szCs w:val="32"/>
        </w:rPr>
      </w:pPr>
    </w:p>
    <w:p w14:paraId="0C0ED45D" w14:textId="77777777" w:rsidR="00B50704" w:rsidRDefault="00B50704">
      <w:pPr>
        <w:tabs>
          <w:tab w:val="left" w:pos="312"/>
        </w:tabs>
        <w:jc w:val="left"/>
        <w:rPr>
          <w:rFonts w:ascii="宋体" w:eastAsia="宋体" w:hAnsi="宋体" w:cs="宋体"/>
          <w:sz w:val="32"/>
          <w:szCs w:val="32"/>
        </w:rPr>
      </w:pPr>
    </w:p>
    <w:p w14:paraId="2FF5A04B" w14:textId="77777777" w:rsidR="00B50704" w:rsidRDefault="00B50704">
      <w:pPr>
        <w:tabs>
          <w:tab w:val="left" w:pos="312"/>
        </w:tabs>
        <w:jc w:val="left"/>
        <w:rPr>
          <w:rFonts w:ascii="宋体" w:eastAsia="宋体" w:hAnsi="宋体" w:cs="宋体"/>
          <w:sz w:val="32"/>
          <w:szCs w:val="32"/>
        </w:rPr>
      </w:pPr>
    </w:p>
    <w:p w14:paraId="7D133309" w14:textId="77777777" w:rsidR="00B50704" w:rsidRDefault="00B50704">
      <w:pPr>
        <w:tabs>
          <w:tab w:val="left" w:pos="312"/>
        </w:tabs>
        <w:jc w:val="left"/>
        <w:rPr>
          <w:rFonts w:ascii="宋体" w:eastAsia="宋体" w:hAnsi="宋体" w:cs="宋体"/>
          <w:sz w:val="32"/>
          <w:szCs w:val="32"/>
        </w:rPr>
      </w:pPr>
    </w:p>
    <w:p w14:paraId="6499DFA5" w14:textId="77777777" w:rsidR="00B50704" w:rsidRDefault="00B50704">
      <w:pPr>
        <w:tabs>
          <w:tab w:val="left" w:pos="312"/>
        </w:tabs>
        <w:jc w:val="left"/>
        <w:rPr>
          <w:rFonts w:ascii="宋体" w:eastAsia="宋体" w:hAnsi="宋体" w:cs="宋体"/>
          <w:sz w:val="32"/>
          <w:szCs w:val="32"/>
        </w:rPr>
      </w:pPr>
    </w:p>
    <w:p w14:paraId="7E25B50C" w14:textId="77777777" w:rsidR="00B50704" w:rsidRDefault="00B50704">
      <w:pPr>
        <w:tabs>
          <w:tab w:val="left" w:pos="312"/>
        </w:tabs>
        <w:jc w:val="left"/>
        <w:rPr>
          <w:rFonts w:ascii="宋体" w:eastAsia="宋体" w:hAnsi="宋体" w:cs="宋体"/>
          <w:sz w:val="32"/>
          <w:szCs w:val="32"/>
        </w:rPr>
      </w:pPr>
    </w:p>
    <w:p w14:paraId="0C0F94D7" w14:textId="77777777" w:rsidR="00B50704" w:rsidRDefault="00B50704">
      <w:pPr>
        <w:jc w:val="left"/>
        <w:rPr>
          <w:rFonts w:ascii="宋体" w:eastAsia="宋体" w:hAnsi="宋体" w:cs="宋体"/>
          <w:sz w:val="32"/>
          <w:szCs w:val="32"/>
        </w:rPr>
      </w:pPr>
    </w:p>
    <w:p w14:paraId="4CCDA2C5" w14:textId="77777777" w:rsidR="00B50704" w:rsidRDefault="00B50704">
      <w:pPr>
        <w:jc w:val="left"/>
        <w:rPr>
          <w:rFonts w:ascii="宋体" w:eastAsia="宋体" w:hAnsi="宋体" w:cs="宋体"/>
          <w:sz w:val="32"/>
          <w:szCs w:val="32"/>
        </w:rPr>
      </w:pPr>
    </w:p>
    <w:sectPr w:rsidR="00B50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FB88F9"/>
    <w:multiLevelType w:val="singleLevel"/>
    <w:tmpl w:val="96FB88F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682E8D9"/>
    <w:multiLevelType w:val="singleLevel"/>
    <w:tmpl w:val="1682E8D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49379709">
    <w:abstractNumId w:val="0"/>
  </w:num>
  <w:num w:numId="2" w16cid:durableId="104618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1MTRiZGNmZGQyODMxZWY5ZTk1Nzk2OTA5ZmQ2YzIifQ=="/>
    <w:docVar w:name="KSO_WPS_MARK_KEY" w:val="9df90b3f-b6e2-4e22-9f9d-d1b0a3790a73"/>
  </w:docVars>
  <w:rsids>
    <w:rsidRoot w:val="00B50704"/>
    <w:rsid w:val="000A418C"/>
    <w:rsid w:val="00B50704"/>
    <w:rsid w:val="00BE0F16"/>
    <w:rsid w:val="0430275A"/>
    <w:rsid w:val="07C81B17"/>
    <w:rsid w:val="0E8611C8"/>
    <w:rsid w:val="15BC5035"/>
    <w:rsid w:val="1A982277"/>
    <w:rsid w:val="1DF703B5"/>
    <w:rsid w:val="1FE42497"/>
    <w:rsid w:val="201A699D"/>
    <w:rsid w:val="24545858"/>
    <w:rsid w:val="27E965F8"/>
    <w:rsid w:val="2FB225BF"/>
    <w:rsid w:val="309F63EE"/>
    <w:rsid w:val="3B293484"/>
    <w:rsid w:val="420C1409"/>
    <w:rsid w:val="4C395F7B"/>
    <w:rsid w:val="4E9B7D9D"/>
    <w:rsid w:val="52C06024"/>
    <w:rsid w:val="6AA933EA"/>
    <w:rsid w:val="6CC62031"/>
    <w:rsid w:val="6FE02AF8"/>
    <w:rsid w:val="78054355"/>
    <w:rsid w:val="7F69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37ED7"/>
  <w15:docId w15:val="{4725D375-DFF7-4A6C-96AA-07154793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</dc:creator>
  <cp:lastModifiedBy>hp</cp:lastModifiedBy>
  <cp:revision>3</cp:revision>
  <dcterms:created xsi:type="dcterms:W3CDTF">2023-01-09T12:28:00Z</dcterms:created>
  <dcterms:modified xsi:type="dcterms:W3CDTF">2024-01-18T11:47:00Z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ECAA8487DC1B40BCA44D27C98BA6654A</vt:lpwstr>
  </property>
</Properties>
</file>