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after="24" w:line="378" w:lineRule="atLeas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40"/>
          <w:szCs w:val="40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40"/>
          <w:szCs w:val="40"/>
          <w:shd w:val="clear" w:fill="FFFFFF"/>
        </w:rPr>
        <w:t>Python运算符优先级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经过上几节课的学习，同学们已经了解了大部分Python常用的运算符。</w:t>
      </w:r>
    </w:p>
    <w:p>
      <w:pP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我们先回顾一下前几课的运算符，我们学习了算数运算符、比较运算符、赋值运算符、成员运算符、逻辑运算符。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</w:p>
    <w:p>
      <w:pP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0"/>
          <w:sz w:val="28"/>
          <w:szCs w:val="28"/>
          <w:shd w:val="clear" w:fill="FFFFFF"/>
          <w:lang w:val="en-US" w:eastAsia="zh-CN" w:bidi="ar"/>
        </w:rPr>
        <w:t>那么，我们这节课我们来看一下这些运算符总体的运算符优先级。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42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表格列出了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按照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优先级从高到低的运算符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类型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：</w:t>
      </w:r>
    </w:p>
    <w:tbl>
      <w:tblPr>
        <w:tblStyle w:val="6"/>
        <w:tblW w:w="493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64"/>
        <w:gridCol w:w="2602"/>
        <w:gridCol w:w="17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F3F3F" w:themeFill="text1" w:themeFillTint="BF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运算符</w:t>
            </w:r>
          </w:p>
        </w:tc>
        <w:tc>
          <w:tcPr>
            <w:tcW w:w="43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F3F3F" w:themeFill="text1" w:themeFillTint="BF"/>
            <w:tcMar>
              <w:top w:w="36" w:type="dxa"/>
              <w:left w:w="36" w:type="dxa"/>
              <w:bottom w:w="36" w:type="dxa"/>
              <w:right w:w="36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FFFFFF" w:themeColor="background1"/>
                <w:spacing w:val="0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FFFFFF" w:themeColor="background1"/>
                <w:spacing w:val="0"/>
                <w:kern w:val="0"/>
                <w:sz w:val="21"/>
                <w:szCs w:val="21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DA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**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DA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幂 (指数)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最高优先级</w:t>
            </w:r>
          </w:p>
        </w:tc>
        <w:tc>
          <w:tcPr>
            <w:tcW w:w="1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DA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算数运算符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* / % //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乘，除，求余数和取整除</w:t>
            </w:r>
          </w:p>
        </w:tc>
        <w:tc>
          <w:tcPr>
            <w:tcW w:w="1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DA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+ -</w:t>
            </w:r>
          </w:p>
        </w:tc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DA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加法减法</w:t>
            </w:r>
          </w:p>
        </w:tc>
        <w:tc>
          <w:tcPr>
            <w:tcW w:w="1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DEADA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&lt;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&gt;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=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&lt;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=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=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==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!=</w:t>
            </w:r>
          </w:p>
        </w:tc>
        <w:tc>
          <w:tcPr>
            <w:tcW w:w="43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比较运算符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in not in</w:t>
            </w:r>
          </w:p>
        </w:tc>
        <w:tc>
          <w:tcPr>
            <w:tcW w:w="43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成员运算符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6" w:themeFill="accent2" w:themeFillTint="32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= %= /= //= -= += *= **=</w:t>
            </w:r>
          </w:p>
        </w:tc>
        <w:tc>
          <w:tcPr>
            <w:tcW w:w="43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6" w:themeFill="accent2" w:themeFillTint="32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赋值运算符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6" w:themeFill="accent2" w:themeFillTint="32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not and or</w:t>
            </w:r>
          </w:p>
        </w:tc>
        <w:tc>
          <w:tcPr>
            <w:tcW w:w="43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BE5D6" w:themeFill="accent2" w:themeFillTint="32"/>
            <w:tcMar>
              <w:top w:w="84" w:type="dxa"/>
              <w:left w:w="60" w:type="dxa"/>
              <w:bottom w:w="84" w:type="dxa"/>
              <w:right w:w="6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/>
              <w:jc w:val="left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逻辑运算符</w:t>
            </w:r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ps.逻辑运算符三者的优先级也有先后之分：not &gt; and &gt; or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练习：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1）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3//1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 xml:space="preserve"> &gt; 1 or 3 &lt; 4 or 4 &gt; 5 and 2 &gt; 1 and 9 &gt; 8 or 7 &lt; 6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 w:eastAsia="zh-CN"/>
        </w:rPr>
        <w:t>*1.1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not 2+5 &gt; 1 and 3 &lt; 4 or 4 &gt; 5 and 2 &gt; 1 and 9 &gt; 8 or 7 &lt; 6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0//11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a = 'a' * 2  in  'abac'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Chars="0" w:right="0" w:rightChars="0" w:firstLine="420" w:firstLineChars="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print(a)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85%10 != 5 or 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 xml:space="preserve">’not in ‘123’ and not 5 != False 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**3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 xml:space="preserve"> &gt; 1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 xml:space="preserve"> and 2 or 2 &lt; 3 and 3 and 4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‘5’in’151’ and not 0 and 1!=1**5 or not 5&gt;=2**2 or 5//1&lt;1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0"/>
          <w:sz w:val="40"/>
          <w:szCs w:val="40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0"/>
          <w:sz w:val="40"/>
          <w:szCs w:val="40"/>
          <w:shd w:val="clear" w:fill="FFFFFF"/>
          <w:lang w:val="en-US" w:eastAsia="zh-CN" w:bidi="ar"/>
        </w:rPr>
        <w:t>数据类型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0"/>
          <w:sz w:val="40"/>
          <w:szCs w:val="40"/>
          <w:shd w:val="clear" w:fill="FFFFFF"/>
          <w:lang w:val="en-US" w:eastAsia="zh-CN" w:bidi="ar"/>
        </w:rPr>
        <w:t>转换</w:t>
      </w:r>
    </w:p>
    <w:p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kern w:val="0"/>
          <w:sz w:val="10"/>
          <w:szCs w:val="10"/>
          <w:shd w:val="clear" w:fill="FFFFFF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在编程中，数据类型是一个重要的概念。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变量可以存储不同类型的数据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值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，不同类型的数据可以执行不同的操作。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我们之前学过的数据类型有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字符串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 str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整数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:int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浮点数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:float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布尔值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(True,False):bool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它们之间可以通过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4"/>
          <w:lang w:val="en-US" w:eastAsia="zh-CN"/>
        </w:rPr>
        <w:t>数据类型转换函数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进行转换。</w:t>
      </w:r>
    </w:p>
    <w:p>
      <w:pPr>
        <w:rPr>
          <w:rFonts w:hint="default" w:ascii="微软雅黑" w:hAnsi="微软雅黑" w:eastAsia="微软雅黑" w:cs="微软雅黑"/>
          <w:sz w:val="10"/>
          <w:szCs w:val="1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首先要先学习如何去使用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type</w:t>
      </w:r>
      <w:r>
        <w:rPr>
          <w:rFonts w:hint="default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()</w:t>
      </w: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函数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分辨数据类型</w:t>
      </w:r>
    </w:p>
    <w:p>
      <w:pPr>
        <w:rPr>
          <w:rFonts w:hint="eastAsia"/>
        </w:rPr>
      </w:pPr>
      <w:r>
        <w:drawing>
          <wp:inline distT="0" distB="0" distL="114300" distR="114300">
            <wp:extent cx="3457575" cy="3143250"/>
            <wp:effectExtent l="0" t="0" r="190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利用内置函数type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()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查看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、c、d四个变量储存的值的数值类型。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结果如下：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&lt;class 'int'&gt;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1.0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&lt;class 'float'&gt;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&lt;class 'str'&gt;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True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highlight w:val="none"/>
          <w:lang w:val="en-US" w:eastAsia="zh-CN"/>
        </w:rPr>
        <w:t>&lt;class 'bool'&gt;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那么我们知道了如何去查看数值类型后，我们要了解如何去转换我们变量的数值类型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.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转换为字符串str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();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转化为整数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:int();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转化为浮点数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float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();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转换为布尔值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:bool()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我们先说转换成字符串：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876040" cy="4625975"/>
            <wp:effectExtent l="0" t="0" r="1016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我们使用str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()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函数，可以将其他的数据类型转换为字符串类型。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像上图这样，转换成字符串，可以想象成把原来变量中的值加上“”，这样就变成字符串类型了。st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r()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转换没有什么禁忌，什么数据类型都可以正常的转换。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而使用int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()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转化成整数，就有所限制了，并不是任何数据类型都可以转换。具体的我们先完成下图代码再进行讲解。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476625" cy="5095875"/>
            <wp:effectExtent l="0" t="0" r="1333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首先，int()只能转换字符串、布尔值和数字。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而如果要转换字符串，它的值就只能是纯数字，不能带任何其他东西，包括小数点和算数符号。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而布尔值则需要注意，True会转变成1，False会转变成0。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转变为float浮点数和整数差不多，区别是在字符串转换时的要求没有那么严格，只要是数字就可以，小数点没有要求，但是对于其他的符号，也是不能有的。</w:t>
      </w:r>
    </w:p>
    <w:p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495675" cy="5086350"/>
            <wp:effectExtent l="0" t="0" r="9525" b="381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而转变成bool值呢，则讲究的东西可能就比较多了，首先先看数字。不同的数字转变成bool值，对应的是False 还是 True，这个需要记忆。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我们先思考一下bool转数字时的规律，倒退一下。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转变成 False</w:t>
      </w:r>
      <w: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,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 xml:space="preserve"> 而其他数字则转变成 True。</w:t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而我们的字符串呢，空字符串转换为False，其他字符串都是True。</w:t>
      </w:r>
    </w:p>
    <w:p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533775" cy="5067300"/>
            <wp:effectExtent l="0" t="0" r="190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</w:p>
    <w:tbl>
      <w:tblPr>
        <w:tblStyle w:val="7"/>
        <w:tblpPr w:leftFromText="180" w:rightFromText="180" w:vertAnchor="text" w:horzAnchor="page" w:tblpX="1909" w:tblpY="73"/>
        <w:tblOverlap w:val="never"/>
        <w:tblW w:w="49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1"/>
        <w:gridCol w:w="4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481" w:type="pct"/>
            <w:shd w:val="clear" w:color="auto" w:fill="323E4F" w:themeFill="text2" w:themeFillShade="BF"/>
            <w:vAlign w:val="bottom"/>
          </w:tcPr>
          <w:p>
            <w:pPr>
              <w:spacing w:line="240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函数</w:t>
            </w:r>
          </w:p>
        </w:tc>
        <w:tc>
          <w:tcPr>
            <w:tcW w:w="2518" w:type="pct"/>
            <w:shd w:val="clear" w:color="auto" w:fill="323E4F" w:themeFill="text2" w:themeFillShade="BF"/>
            <w:vAlign w:val="bottom"/>
          </w:tcPr>
          <w:p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pct"/>
            <w:shd w:val="clear" w:color="auto" w:fill="E2EFDA" w:themeFill="accent6" w:themeFillTint="32"/>
            <w:vAlign w:val="bottom"/>
          </w:tcPr>
          <w:p>
            <w:pPr>
              <w:spacing w:line="240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int(x)</w:t>
            </w:r>
          </w:p>
        </w:tc>
        <w:tc>
          <w:tcPr>
            <w:tcW w:w="2518" w:type="pct"/>
            <w:shd w:val="clear" w:color="auto" w:fill="E2EFDA" w:themeFill="accent6" w:themeFillTint="32"/>
            <w:vAlign w:val="bottom"/>
          </w:tcPr>
          <w:p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将字符串、数字、布尔值转换为整数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pct"/>
            <w:shd w:val="clear" w:color="auto" w:fill="EDEDED" w:themeFill="accent3" w:themeFillTint="32"/>
            <w:vAlign w:val="bottom"/>
          </w:tcPr>
          <w:p>
            <w:pPr>
              <w:spacing w:line="240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/>
              </w:rPr>
              <w:t>float(x)</w:t>
            </w:r>
          </w:p>
        </w:tc>
        <w:tc>
          <w:tcPr>
            <w:tcW w:w="2518" w:type="pct"/>
            <w:shd w:val="clear" w:color="auto" w:fill="EDEDED" w:themeFill="accent3" w:themeFillTint="32"/>
            <w:vAlign w:val="bottom"/>
          </w:tcPr>
          <w:p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将字符串、数字、布尔值转换为浮点数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pct"/>
            <w:shd w:val="clear" w:color="auto" w:fill="E2EFDA" w:themeFill="accent6" w:themeFillTint="32"/>
            <w:vAlign w:val="bottom"/>
          </w:tcPr>
          <w:p>
            <w:pPr>
              <w:spacing w:line="240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/>
              </w:rPr>
              <w:t>bool(x)</w:t>
            </w:r>
          </w:p>
        </w:tc>
        <w:tc>
          <w:tcPr>
            <w:tcW w:w="2518" w:type="pct"/>
            <w:shd w:val="clear" w:color="auto" w:fill="E2EFDA" w:themeFill="accent6" w:themeFillTint="32"/>
            <w:vAlign w:val="bottom"/>
          </w:tcPr>
          <w:p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将任何数据类型转换为布尔值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1" w:type="pct"/>
            <w:shd w:val="clear" w:color="auto" w:fill="EDEDED" w:themeFill="accent3" w:themeFillTint="32"/>
            <w:vAlign w:val="bottom"/>
          </w:tcPr>
          <w:p>
            <w:pPr>
              <w:spacing w:line="240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/>
              </w:rPr>
              <w:t>str(x)</w:t>
            </w:r>
          </w:p>
        </w:tc>
        <w:tc>
          <w:tcPr>
            <w:tcW w:w="2518" w:type="pct"/>
            <w:shd w:val="clear" w:color="auto" w:fill="EDEDED" w:themeFill="accent3" w:themeFillTint="32"/>
            <w:vAlign w:val="bottom"/>
          </w:tcPr>
          <w:p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将任何数据类型转换为字符串</w:t>
            </w:r>
          </w:p>
        </w:tc>
      </w:tr>
    </w:tbl>
    <w:p>
      <w:pPr>
        <w:rPr>
          <w:rFonts w:hint="default" w:ascii="微软雅黑" w:hAnsi="微软雅黑" w:eastAsia="微软雅黑" w:cs="微软雅黑"/>
          <w:sz w:val="32"/>
          <w:szCs w:val="32"/>
          <w:highlight w:val="black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ps.如果int(x)中的x为字符串，只能是纯数字的字符串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(</w:t>
      </w:r>
      <w:r>
        <w:rPr>
          <w:rFonts w:hint="default" w:ascii="Calibri Light" w:hAnsi="Calibri Light" w:eastAsia="宋体" w:cs="Calibri Light"/>
          <w:sz w:val="28"/>
          <w:szCs w:val="28"/>
          <w:lang w:val="en-US" w:eastAsia="zh-CN"/>
        </w:rPr>
        <w:t>‘1’、‘-2’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，不能带有其他字符，如小数点.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(</w:t>
      </w:r>
      <w:r>
        <w:rPr>
          <w:rFonts w:hint="default" w:ascii="Calibri Light" w:hAnsi="Calibri Light" w:eastAsia="宋体" w:cs="Calibri Light"/>
          <w:sz w:val="28"/>
          <w:szCs w:val="28"/>
          <w:lang w:val="en-US" w:eastAsia="zh-CN"/>
        </w:rPr>
        <w:t>‘-1.2’、‘5.1’</w:t>
      </w: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)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和其他符号字母。</w:t>
      </w:r>
    </w:p>
    <w:p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、0.0、空字符串转换成布尔值是Fasle，其他值都是True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程序题</w:t>
      </w:r>
      <w:r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  <w:t>: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已知一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个工人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每天可以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产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30个汽车零件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为变量)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个工人5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天可以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产多少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个汽车零件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要求：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1）程序开始运行后，会有提示字符串：“请输入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工人数量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：”，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完成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工人数量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的输入；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）程序会根据输入的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工人数量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计算出总共产出的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汽车零件个数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，并将结果进行修饰然后输出。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示例：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输入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工人数量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为10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输出“10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个工人5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天可以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生产1500个汽车零件。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”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动物园一共买了1000斤食物。每天一只动物平均要吃35斤食物。X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(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为变量)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只动物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可以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吃多少天，还余下多少食物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？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1.获取的工人数量的输入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</w:rPr>
        <w:t>；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2.计算得出可以吃多少天（整数），余下多少食物。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3.输出格式为：x个动物可以吃y天，还余下z斤食物。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例：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输入10只动物</w:t>
      </w:r>
    </w:p>
    <w:p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0"/>
          <w:szCs w:val="30"/>
          <w:shd w:val="clear" w:fill="FFFFFF"/>
          <w:lang w:val="en-US" w:eastAsia="zh-CN"/>
        </w:rPr>
        <w:t>输出‘10只动物可以吃2天，还余下300斤食物。’</w:t>
      </w:r>
    </w:p>
    <w:bookmarkEnd w:id="0"/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逻辑运算符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tbl>
      <w:tblPr>
        <w:tblStyle w:val="6"/>
        <w:tblW w:w="8900" w:type="dxa"/>
        <w:tblInd w:w="-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520"/>
        <w:gridCol w:w="880"/>
        <w:gridCol w:w="69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and</w:t>
            </w:r>
          </w:p>
        </w:tc>
        <w:tc>
          <w:tcPr>
            <w:tcW w:w="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与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 and b</w:t>
            </w:r>
          </w:p>
        </w:tc>
        <w:tc>
          <w:tcPr>
            <w:tcW w:w="6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当 a 和 b 两个表达式都为真时，a and b 的结果才为真，否则为假。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or</w:t>
            </w:r>
          </w:p>
        </w:tc>
        <w:tc>
          <w:tcPr>
            <w:tcW w:w="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或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a or b</w:t>
            </w:r>
          </w:p>
        </w:tc>
        <w:tc>
          <w:tcPr>
            <w:tcW w:w="6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当 a 和 b 两个表达式都为假时，a or b 的结果才是假，否则为真。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not</w:t>
            </w:r>
          </w:p>
        </w:tc>
        <w:tc>
          <w:tcPr>
            <w:tcW w:w="5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非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not a</w:t>
            </w:r>
          </w:p>
        </w:tc>
        <w:tc>
          <w:tcPr>
            <w:tcW w:w="694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444444"/>
                <w:spacing w:val="0"/>
                <w:kern w:val="0"/>
                <w:sz w:val="20"/>
                <w:szCs w:val="20"/>
                <w:lang w:val="en-US" w:eastAsia="zh-CN" w:bidi="ar"/>
              </w:rPr>
              <w:t>如果 a 为真，那么 not a 的结果为假；如果 a 为假，那么 not a 的结果为真。相当于对 a 取反。</w:t>
            </w:r>
          </w:p>
        </w:tc>
      </w:tr>
    </w:tbl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逻辑运算符自身的优先级排名：not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&gt;and&gt;or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逻辑运算符的重点就在于对于它们综合的理解和运用。</w:t>
      </w: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&gt;2 and 4&gt;1 or 15&lt;1 and 2&lt;1 and not 1&gt;1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1 &gt; 2 and 5&gt;1 or not 5 or 1 and 2&gt;5 and 9&lt;1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>10&gt;1 or 1 == 2*1 and 5&gt;1 or 12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  <w:t xml:space="preserve">  </w:t>
      </w: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47AE5"/>
    <w:multiLevelType w:val="singleLevel"/>
    <w:tmpl w:val="A1E47AE5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A2C8A280"/>
    <w:multiLevelType w:val="singleLevel"/>
    <w:tmpl w:val="A2C8A280"/>
    <w:lvl w:ilvl="0" w:tentative="0">
      <w:start w:val="3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</w:docVars>
  <w:rsids>
    <w:rsidRoot w:val="23293C7E"/>
    <w:rsid w:val="00833F28"/>
    <w:rsid w:val="00862EF1"/>
    <w:rsid w:val="00950240"/>
    <w:rsid w:val="03F90AE6"/>
    <w:rsid w:val="04B05649"/>
    <w:rsid w:val="04FA6940"/>
    <w:rsid w:val="05BB6053"/>
    <w:rsid w:val="05C62FB3"/>
    <w:rsid w:val="063B53E6"/>
    <w:rsid w:val="07790F77"/>
    <w:rsid w:val="079F3753"/>
    <w:rsid w:val="07B45450"/>
    <w:rsid w:val="086B2004"/>
    <w:rsid w:val="0ABA508A"/>
    <w:rsid w:val="0B5A630E"/>
    <w:rsid w:val="0BBE689D"/>
    <w:rsid w:val="0D907237"/>
    <w:rsid w:val="0DC42165"/>
    <w:rsid w:val="0E2A1FC8"/>
    <w:rsid w:val="0EA616B5"/>
    <w:rsid w:val="0FEA2451"/>
    <w:rsid w:val="10AF3976"/>
    <w:rsid w:val="10B97633"/>
    <w:rsid w:val="10BC5C17"/>
    <w:rsid w:val="137A57A0"/>
    <w:rsid w:val="13D34EB0"/>
    <w:rsid w:val="14FB46BE"/>
    <w:rsid w:val="16ED0036"/>
    <w:rsid w:val="178E0E48"/>
    <w:rsid w:val="180513B0"/>
    <w:rsid w:val="1955531B"/>
    <w:rsid w:val="1B3F107D"/>
    <w:rsid w:val="1BCE2A30"/>
    <w:rsid w:val="1CAE0268"/>
    <w:rsid w:val="1CF42E26"/>
    <w:rsid w:val="20F62C82"/>
    <w:rsid w:val="21150C61"/>
    <w:rsid w:val="213D1BBA"/>
    <w:rsid w:val="215F4227"/>
    <w:rsid w:val="217247FD"/>
    <w:rsid w:val="22F4274D"/>
    <w:rsid w:val="23293C7E"/>
    <w:rsid w:val="237A0EA4"/>
    <w:rsid w:val="24A85EE5"/>
    <w:rsid w:val="25DC4098"/>
    <w:rsid w:val="270B158D"/>
    <w:rsid w:val="271949D8"/>
    <w:rsid w:val="2BA2368E"/>
    <w:rsid w:val="2BA411B4"/>
    <w:rsid w:val="2BF661C7"/>
    <w:rsid w:val="2D2D67CB"/>
    <w:rsid w:val="2D9E64E4"/>
    <w:rsid w:val="2DE0224B"/>
    <w:rsid w:val="2E8E7EF9"/>
    <w:rsid w:val="30402761"/>
    <w:rsid w:val="312E5FEE"/>
    <w:rsid w:val="31880C30"/>
    <w:rsid w:val="31F27779"/>
    <w:rsid w:val="330A787A"/>
    <w:rsid w:val="36877708"/>
    <w:rsid w:val="377A0F30"/>
    <w:rsid w:val="3B145C63"/>
    <w:rsid w:val="3B903503"/>
    <w:rsid w:val="3C3A6FCB"/>
    <w:rsid w:val="3C917532"/>
    <w:rsid w:val="3CBD3A29"/>
    <w:rsid w:val="3F2C214D"/>
    <w:rsid w:val="3FF3469B"/>
    <w:rsid w:val="407C4056"/>
    <w:rsid w:val="42295B17"/>
    <w:rsid w:val="424A632D"/>
    <w:rsid w:val="426D441E"/>
    <w:rsid w:val="429D02B3"/>
    <w:rsid w:val="432C52C4"/>
    <w:rsid w:val="471072A6"/>
    <w:rsid w:val="49975A5C"/>
    <w:rsid w:val="49CD0BBB"/>
    <w:rsid w:val="4A126DA7"/>
    <w:rsid w:val="4B3A2B43"/>
    <w:rsid w:val="4B9009B5"/>
    <w:rsid w:val="4BBF6C31"/>
    <w:rsid w:val="4BE34975"/>
    <w:rsid w:val="4D502AF2"/>
    <w:rsid w:val="4E6833E5"/>
    <w:rsid w:val="4FFB6A13"/>
    <w:rsid w:val="50772144"/>
    <w:rsid w:val="50C730CB"/>
    <w:rsid w:val="54065DBD"/>
    <w:rsid w:val="55603AEE"/>
    <w:rsid w:val="574216FD"/>
    <w:rsid w:val="59FB2037"/>
    <w:rsid w:val="5A0031AA"/>
    <w:rsid w:val="5A914BF4"/>
    <w:rsid w:val="5B433C96"/>
    <w:rsid w:val="600A5100"/>
    <w:rsid w:val="61382AE7"/>
    <w:rsid w:val="621243C2"/>
    <w:rsid w:val="62675D9F"/>
    <w:rsid w:val="626D784A"/>
    <w:rsid w:val="637B0AB5"/>
    <w:rsid w:val="63E13E59"/>
    <w:rsid w:val="63F903A1"/>
    <w:rsid w:val="641F6922"/>
    <w:rsid w:val="656F7435"/>
    <w:rsid w:val="673821D5"/>
    <w:rsid w:val="674C5C80"/>
    <w:rsid w:val="689C1B1A"/>
    <w:rsid w:val="68AD274F"/>
    <w:rsid w:val="69495C1A"/>
    <w:rsid w:val="6A18009C"/>
    <w:rsid w:val="6B3D425E"/>
    <w:rsid w:val="6C3311BD"/>
    <w:rsid w:val="6C7515A0"/>
    <w:rsid w:val="6EFA03DD"/>
    <w:rsid w:val="6FD841CC"/>
    <w:rsid w:val="6FEA4CC4"/>
    <w:rsid w:val="715916C6"/>
    <w:rsid w:val="73137F9A"/>
    <w:rsid w:val="75A35605"/>
    <w:rsid w:val="768B5E9C"/>
    <w:rsid w:val="77E912C9"/>
    <w:rsid w:val="77FC2DAB"/>
    <w:rsid w:val="7831514A"/>
    <w:rsid w:val="797D43BF"/>
    <w:rsid w:val="7AFF58BE"/>
    <w:rsid w:val="7B937ECA"/>
    <w:rsid w:val="7C111D6C"/>
    <w:rsid w:val="7D126BCC"/>
    <w:rsid w:val="7E3A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1652</Words>
  <Characters>2120</Characters>
  <Lines>0</Lines>
  <Paragraphs>0</Paragraphs>
  <TotalTime>192</TotalTime>
  <ScaleCrop>false</ScaleCrop>
  <LinksUpToDate>false</LinksUpToDate>
  <CharactersWithSpaces>2327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2021-09-15T08:57:00Z</dcterms:created>
  <dc:creator>爱德华·纽盖特</dc:creator>
  <cp:lastModifiedBy>爱德华·纽盖特</cp:lastModifiedBy>
  <dcterms:modified xsi:type="dcterms:W3CDTF">2022-09-15T05:38:24Z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75204364130442CFAC62B199F0C9D9A2</vt:lpwstr>
  </property>
</Properties>
</file>