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adjustRightInd w:val="0"/>
        <w:spacing w:line="360" w:lineRule="auto"/>
        <w:jc w:val="center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ascii="Times New Roman" w:hAnsi="Times New Roman" w:eastAsia="標楷體" w:cs="Times New Roman"/>
          <w:sz w:val="28"/>
          <w:szCs w:val="28"/>
        </w:rPr>
        <w:t>國立臺北商業大學 資訊管理系　</w:t>
      </w:r>
    </w:p>
    <w:p>
      <w:pPr>
        <w:pStyle w:val="6"/>
        <w:adjustRightInd w:val="0"/>
        <w:spacing w:line="360" w:lineRule="auto"/>
        <w:jc w:val="center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ascii="Times New Roman" w:hAnsi="Times New Roman" w:eastAsia="標楷體" w:cs="Times New Roman"/>
          <w:sz w:val="28"/>
          <w:szCs w:val="28"/>
        </w:rPr>
        <w:t>109學年度第一學期 專題複評流程暨發表時程</w:t>
      </w:r>
    </w:p>
    <w:p>
      <w:pPr>
        <w:rPr>
          <w:rFonts w:ascii="Times New Roman" w:hAnsi="Times New Roman" w:eastAsia="標楷體" w:cs="Times New Roman"/>
        </w:rPr>
      </w:pPr>
      <w:r>
        <w:rPr>
          <w:rFonts w:ascii="Times New Roman" w:hAnsi="Times New Roman" w:eastAsia="標楷體" w:cs="Times New Roman"/>
        </w:rPr>
        <w:t>一、複評時程摘要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845"/>
        <w:gridCol w:w="2717"/>
        <w:gridCol w:w="2425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blHeader/>
        </w:trPr>
        <w:tc>
          <w:tcPr>
            <w:tcW w:w="4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時程</w:t>
            </w:r>
          </w:p>
        </w:tc>
        <w:tc>
          <w:tcPr>
            <w:tcW w:w="13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工作項目</w:t>
            </w:r>
          </w:p>
        </w:tc>
        <w:tc>
          <w:tcPr>
            <w:tcW w:w="11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日期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附註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60" w:hRule="atLeast"/>
        </w:trPr>
        <w:tc>
          <w:tcPr>
            <w:tcW w:w="412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暑假</w:t>
            </w:r>
          </w:p>
        </w:tc>
        <w:tc>
          <w:tcPr>
            <w:tcW w:w="13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各組執行專題進度</w:t>
            </w:r>
          </w:p>
        </w:tc>
        <w:tc>
          <w:tcPr>
            <w:tcW w:w="11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10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9.7.1</w:t>
            </w:r>
            <w:r>
              <w:rPr>
                <w:rFonts w:ascii="Times New Roman" w:hAnsi="Times New Roman" w:eastAsia="標楷體" w:cs="Times New Roman"/>
                <w:color w:val="000000"/>
              </w:rPr>
              <w:t>~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9.11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標楷體" w:cs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0" w:hRule="atLeast"/>
        </w:trPr>
        <w:tc>
          <w:tcPr>
            <w:tcW w:w="412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第一學期</w:t>
            </w:r>
          </w:p>
        </w:tc>
        <w:tc>
          <w:tcPr>
            <w:tcW w:w="13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各組執行專題進度</w:t>
            </w:r>
          </w:p>
        </w:tc>
        <w:tc>
          <w:tcPr>
            <w:tcW w:w="11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109.9.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14</w:t>
            </w:r>
            <w:r>
              <w:rPr>
                <w:rFonts w:ascii="Times New Roman" w:hAnsi="Times New Roman" w:eastAsia="標楷體" w:cs="Times New Roman"/>
                <w:color w:val="000000"/>
              </w:rPr>
              <w:t>~1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1</w:t>
            </w:r>
            <w:r>
              <w:rPr>
                <w:rFonts w:ascii="Times New Roman" w:hAnsi="Times New Roman" w:eastAsia="標楷體" w:cs="Times New Roman"/>
                <w:color w:val="000000"/>
              </w:rPr>
              <w:t>.20</w:t>
            </w:r>
          </w:p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（第1週~第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10週</w:t>
            </w:r>
            <w:r>
              <w:rPr>
                <w:rFonts w:ascii="Times New Roman" w:hAnsi="Times New Roman" w:eastAsia="標楷體" w:cs="Times New Roman"/>
                <w:color w:val="000000"/>
              </w:rPr>
              <w:t>）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right"/>
              <w:rPr>
                <w:rFonts w:ascii="Times New Roman" w:hAnsi="Times New Roman" w:eastAsia="標楷體" w:cs="Times New Roman"/>
                <w:b/>
                <w:color w:val="000000"/>
              </w:rPr>
            </w:pPr>
            <w:r>
              <w:rPr>
                <w:rFonts w:ascii="Times New Roman" w:hAnsi="Times New Roman" w:eastAsia="標楷體" w:cs="Times New Roman"/>
                <w:b/>
                <w:sz w:val="20"/>
                <w:szCs w:val="20"/>
              </w:rPr>
              <w:t>開學109.9.14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167" w:hRule="atLeast"/>
        </w:trPr>
        <w:tc>
          <w:tcPr>
            <w:tcW w:w="412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</w:p>
        </w:tc>
        <w:tc>
          <w:tcPr>
            <w:tcW w:w="13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hint="eastAsia" w:ascii="Times New Roman" w:hAnsi="Times New Roman" w:eastAsia="標楷體" w:cs="Times New Roman"/>
                <w:color w:val="000000"/>
              </w:rPr>
              <w:t>日</w:t>
            </w:r>
            <w:r>
              <w:rPr>
                <w:rFonts w:ascii="Times New Roman" w:hAnsi="Times New Roman" w:eastAsia="標楷體" w:cs="Times New Roman"/>
                <w:color w:val="000000"/>
              </w:rPr>
              <w:t>間部</w:t>
            </w:r>
          </w:p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（大學部、五專五）</w:t>
            </w:r>
          </w:p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繳交專題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審</w:t>
            </w:r>
            <w:r>
              <w:rPr>
                <w:rFonts w:ascii="Times New Roman" w:hAnsi="Times New Roman" w:eastAsia="標楷體" w:cs="Times New Roman"/>
                <w:color w:val="000000"/>
              </w:rPr>
              <w:t>查資料</w:t>
            </w:r>
          </w:p>
        </w:tc>
        <w:tc>
          <w:tcPr>
            <w:tcW w:w="11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109.11.25（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三</w:t>
            </w:r>
            <w:r>
              <w:rPr>
                <w:rFonts w:ascii="Times New Roman" w:hAnsi="Times New Roman" w:eastAsia="標楷體" w:cs="Times New Roman"/>
                <w:color w:val="000000"/>
              </w:rPr>
              <w:t>）</w:t>
            </w:r>
          </w:p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(第11週)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第11週（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三</w:t>
            </w:r>
            <w:r>
              <w:rPr>
                <w:rFonts w:ascii="Times New Roman" w:hAnsi="Times New Roman" w:eastAsia="標楷體" w:cs="Times New Roman"/>
                <w:color w:val="000000"/>
              </w:rPr>
              <w:t>）下午3時前繳交資料。</w:t>
            </w:r>
          </w:p>
          <w:p>
            <w:pPr>
              <w:jc w:val="right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hint="eastAsia" w:ascii="Times New Roman" w:hAnsi="Times New Roman" w:eastAsia="標楷體" w:cs="Times New Roman"/>
                <w:b/>
                <w:sz w:val="20"/>
                <w:szCs w:val="20"/>
                <w:u w:val="single"/>
              </w:rPr>
              <w:t>期</w:t>
            </w:r>
            <w:r>
              <w:rPr>
                <w:rFonts w:ascii="Times New Roman" w:hAnsi="Times New Roman" w:eastAsia="標楷體" w:cs="Times New Roman"/>
                <w:b/>
                <w:sz w:val="20"/>
                <w:szCs w:val="20"/>
                <w:u w:val="single"/>
              </w:rPr>
              <w:t>中考第九週</w:t>
            </w:r>
            <w:r>
              <w:rPr>
                <w:rFonts w:hint="eastAsia" w:ascii="Times New Roman" w:hAnsi="Times New Roman" w:eastAsia="標楷體" w:cs="Times New Roman"/>
                <w:b/>
                <w:sz w:val="20"/>
                <w:szCs w:val="20"/>
                <w:u w:val="single"/>
              </w:rPr>
              <w:t>(109.11.9~13)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99" w:hRule="atLeast"/>
        </w:trPr>
        <w:tc>
          <w:tcPr>
            <w:tcW w:w="412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</w:p>
        </w:tc>
        <w:tc>
          <w:tcPr>
            <w:tcW w:w="13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日間部專題審查</w:t>
            </w:r>
          </w:p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（大學部、五專五）</w:t>
            </w:r>
          </w:p>
        </w:tc>
        <w:tc>
          <w:tcPr>
            <w:tcW w:w="11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109.11.27~12.14</w:t>
            </w:r>
          </w:p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(第11~13週)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各組上台簡報、系統評分</w:t>
            </w:r>
          </w:p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文件評分、典範設計及海報評分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72" w:hRule="atLeast"/>
        </w:trPr>
        <w:tc>
          <w:tcPr>
            <w:tcW w:w="412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</w:p>
        </w:tc>
        <w:tc>
          <w:tcPr>
            <w:tcW w:w="13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hint="eastAsia" w:ascii="Times New Roman" w:hAnsi="Times New Roman" w:eastAsia="標楷體" w:cs="Times New Roman"/>
                <w:color w:val="000000"/>
              </w:rPr>
              <w:t>日間</w:t>
            </w:r>
            <w:r>
              <w:rPr>
                <w:rFonts w:ascii="Times New Roman" w:hAnsi="Times New Roman" w:eastAsia="標楷體" w:cs="Times New Roman"/>
                <w:color w:val="000000"/>
              </w:rPr>
              <w:t>部五專四</w:t>
            </w:r>
          </w:p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書審資料繳件</w:t>
            </w:r>
          </w:p>
        </w:tc>
        <w:tc>
          <w:tcPr>
            <w:tcW w:w="11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109.12.2（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三</w:t>
            </w:r>
            <w:r>
              <w:rPr>
                <w:rFonts w:ascii="Times New Roman" w:hAnsi="Times New Roman" w:eastAsia="標楷體" w:cs="Times New Roman"/>
                <w:color w:val="000000"/>
              </w:rPr>
              <w:t>）</w:t>
            </w:r>
          </w:p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（第12週）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第12週（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三</w:t>
            </w:r>
            <w:r>
              <w:rPr>
                <w:rFonts w:ascii="Times New Roman" w:hAnsi="Times New Roman" w:eastAsia="標楷體" w:cs="Times New Roman"/>
                <w:color w:val="000000"/>
              </w:rPr>
              <w:t>）下午3時前繳交資料。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86" w:hRule="atLeast"/>
        </w:trPr>
        <w:tc>
          <w:tcPr>
            <w:tcW w:w="412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</w:p>
        </w:tc>
        <w:tc>
          <w:tcPr>
            <w:tcW w:w="13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進修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學</w:t>
            </w:r>
            <w:r>
              <w:rPr>
                <w:rFonts w:ascii="Times New Roman" w:hAnsi="Times New Roman" w:eastAsia="標楷體" w:cs="Times New Roman"/>
                <w:color w:val="000000"/>
              </w:rPr>
              <w:t>制</w:t>
            </w:r>
          </w:p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書審資料繳件</w:t>
            </w:r>
          </w:p>
        </w:tc>
        <w:tc>
          <w:tcPr>
            <w:tcW w:w="11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109.11.24（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二</w:t>
            </w:r>
            <w:r>
              <w:rPr>
                <w:rFonts w:ascii="Times New Roman" w:hAnsi="Times New Roman" w:eastAsia="標楷體" w:cs="Times New Roman"/>
                <w:color w:val="000000"/>
              </w:rPr>
              <w:t>）</w:t>
            </w:r>
          </w:p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（第1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1</w:t>
            </w:r>
            <w:r>
              <w:rPr>
                <w:rFonts w:ascii="Times New Roman" w:hAnsi="Times New Roman" w:eastAsia="標楷體" w:cs="Times New Roman"/>
                <w:color w:val="000000"/>
              </w:rPr>
              <w:t>週）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第11週（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二</w:t>
            </w:r>
            <w:r>
              <w:rPr>
                <w:rFonts w:ascii="Times New Roman" w:hAnsi="Times New Roman" w:eastAsia="標楷體" w:cs="Times New Roman"/>
                <w:color w:val="000000"/>
              </w:rPr>
              <w:t>）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晚</w:t>
            </w:r>
            <w:r>
              <w:rPr>
                <w:rFonts w:ascii="Times New Roman" w:hAnsi="Times New Roman" w:eastAsia="標楷體" w:cs="Times New Roman"/>
                <w:color w:val="000000"/>
              </w:rPr>
              <w:t>間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20</w:t>
            </w:r>
            <w:r>
              <w:rPr>
                <w:rFonts w:ascii="Times New Roman" w:hAnsi="Times New Roman" w:eastAsia="標楷體" w:cs="Times New Roman"/>
                <w:color w:val="000000"/>
              </w:rPr>
              <w:t>時前繳交資料。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830" w:hRule="atLeast"/>
        </w:trPr>
        <w:tc>
          <w:tcPr>
            <w:tcW w:w="412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</w:p>
        </w:tc>
        <w:tc>
          <w:tcPr>
            <w:tcW w:w="1324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進修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學</w:t>
            </w:r>
            <w:r>
              <w:rPr>
                <w:rFonts w:ascii="Times New Roman" w:hAnsi="Times New Roman" w:eastAsia="標楷體" w:cs="Times New Roman"/>
                <w:color w:val="000000"/>
              </w:rPr>
              <w:t>制</w:t>
            </w:r>
          </w:p>
        </w:tc>
        <w:tc>
          <w:tcPr>
            <w:tcW w:w="1182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hint="eastAsia" w:ascii="Times New Roman" w:hAnsi="Times New Roman" w:eastAsia="標楷體" w:cs="Times New Roman"/>
                <w:color w:val="000000"/>
              </w:rPr>
              <w:t>10</w:t>
            </w:r>
            <w:r>
              <w:rPr>
                <w:rFonts w:ascii="Times New Roman" w:hAnsi="Times New Roman" w:eastAsia="標楷體" w:cs="Times New Roman"/>
                <w:color w:val="000000"/>
              </w:rPr>
              <w:t>9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.12.</w:t>
            </w:r>
            <w:r>
              <w:rPr>
                <w:rFonts w:ascii="Times New Roman" w:hAnsi="Times New Roman" w:eastAsia="標楷體" w:cs="Times New Roman"/>
                <w:color w:val="000000"/>
              </w:rPr>
              <w:t>8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（二）</w:t>
            </w:r>
          </w:p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（第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1</w:t>
            </w:r>
            <w:r>
              <w:rPr>
                <w:rFonts w:ascii="Times New Roman" w:hAnsi="Times New Roman" w:eastAsia="標楷體" w:cs="Times New Roman"/>
                <w:color w:val="000000"/>
              </w:rPr>
              <w:t>3週）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邀請校內外評審簡報評分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830" w:hRule="atLeast"/>
        </w:trPr>
        <w:tc>
          <w:tcPr>
            <w:tcW w:w="412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</w:p>
        </w:tc>
        <w:tc>
          <w:tcPr>
            <w:tcW w:w="1324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FF0000"/>
              </w:rPr>
            </w:pPr>
            <w:r>
              <w:rPr>
                <w:rFonts w:ascii="Times New Roman" w:hAnsi="Times New Roman" w:eastAsia="標楷體" w:cs="Times New Roman"/>
                <w:color w:val="FF0000"/>
              </w:rPr>
              <w:t>五專四審查</w:t>
            </w:r>
          </w:p>
        </w:tc>
        <w:tc>
          <w:tcPr>
            <w:tcW w:w="1182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FF0000"/>
              </w:rPr>
            </w:pPr>
            <w:r>
              <w:rPr>
                <w:rFonts w:hint="eastAsia" w:ascii="Times New Roman" w:hAnsi="Times New Roman" w:eastAsia="標楷體" w:cs="Times New Roman"/>
                <w:color w:val="FF0000"/>
              </w:rPr>
              <w:t>109.12.14（一</w:t>
            </w:r>
            <w:r>
              <w:rPr>
                <w:rFonts w:ascii="Times New Roman" w:hAnsi="Times New Roman" w:eastAsia="標楷體" w:cs="Times New Roman"/>
                <w:color w:val="FF0000"/>
              </w:rPr>
              <w:t>）</w:t>
            </w:r>
          </w:p>
          <w:p>
            <w:pPr>
              <w:jc w:val="center"/>
              <w:rPr>
                <w:rFonts w:ascii="Times New Roman" w:hAnsi="Times New Roman" w:eastAsia="標楷體" w:cs="Times New Roman"/>
                <w:color w:val="FF0000"/>
              </w:rPr>
            </w:pPr>
            <w:r>
              <w:rPr>
                <w:rFonts w:ascii="Times New Roman" w:hAnsi="Times New Roman" w:eastAsia="標楷體" w:cs="Times New Roman"/>
                <w:color w:val="FF0000"/>
              </w:rPr>
              <w:t>（第</w:t>
            </w:r>
            <w:r>
              <w:rPr>
                <w:rFonts w:hint="eastAsia" w:ascii="Times New Roman" w:hAnsi="Times New Roman" w:eastAsia="標楷體" w:cs="Times New Roman"/>
                <w:color w:val="FF0000"/>
              </w:rPr>
              <w:t>14</w:t>
            </w:r>
            <w:r>
              <w:rPr>
                <w:rFonts w:ascii="Times New Roman" w:hAnsi="Times New Roman" w:eastAsia="標楷體" w:cs="Times New Roman"/>
                <w:color w:val="FF0000"/>
              </w:rPr>
              <w:t>週）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標楷體" w:cs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84" w:hRule="atLeast"/>
        </w:trPr>
        <w:tc>
          <w:tcPr>
            <w:tcW w:w="412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</w:p>
        </w:tc>
        <w:tc>
          <w:tcPr>
            <w:tcW w:w="1324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專題委員會議</w:t>
            </w:r>
          </w:p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頒獎典禮</w:t>
            </w:r>
          </w:p>
        </w:tc>
        <w:tc>
          <w:tcPr>
            <w:tcW w:w="1182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（第15週）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hint="eastAsia" w:ascii="Times New Roman" w:hAnsi="Times New Roman" w:eastAsia="標楷體" w:cs="Times New Roman"/>
                <w:color w:val="000000"/>
              </w:rPr>
              <w:t>109年12月18日</w:t>
            </w:r>
            <w:r>
              <w:rPr>
                <w:rFonts w:ascii="Times New Roman" w:hAnsi="Times New Roman" w:eastAsia="標楷體" w:cs="Times New Roman"/>
                <w:color w:val="000000"/>
              </w:rPr>
              <w:t>（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五</w:t>
            </w:r>
            <w:r>
              <w:rPr>
                <w:rFonts w:ascii="Times New Roman" w:hAnsi="Times New Roman" w:eastAsia="標楷體" w:cs="Times New Roman"/>
                <w:color w:val="000000"/>
              </w:rPr>
              <w:t>）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晚間</w:t>
            </w:r>
            <w:r>
              <w:rPr>
                <w:rFonts w:ascii="Times New Roman" w:hAnsi="Times New Roman" w:eastAsia="標楷體" w:cs="Times New Roman"/>
                <w:color w:val="000000"/>
              </w:rPr>
              <w:t>舉行。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514" w:hRule="atLeast"/>
        </w:trPr>
        <w:tc>
          <w:tcPr>
            <w:tcW w:w="412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</w:p>
        </w:tc>
        <w:tc>
          <w:tcPr>
            <w:tcW w:w="1324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繳交專題成果報告</w:t>
            </w:r>
          </w:p>
        </w:tc>
        <w:tc>
          <w:tcPr>
            <w:tcW w:w="1182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hint="eastAsia" w:ascii="Times New Roman" w:hAnsi="Times New Roman" w:eastAsia="標楷體" w:cs="Times New Roman"/>
                <w:color w:val="000000"/>
              </w:rPr>
              <w:t>110</w:t>
            </w:r>
            <w:r>
              <w:rPr>
                <w:rFonts w:ascii="Times New Roman" w:hAnsi="Times New Roman" w:eastAsia="標楷體" w:cs="Times New Roman"/>
                <w:color w:val="000000"/>
              </w:rPr>
              <w:t>.01.05</w:t>
            </w:r>
          </w:p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（第17週）</w:t>
            </w:r>
          </w:p>
        </w:tc>
        <w:tc>
          <w:tcPr>
            <w:tcW w:w="2082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</w:p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各組繳交紙本膠裝一本、光碟</w:t>
            </w:r>
          </w:p>
          <w:p>
            <w:pPr>
              <w:jc w:val="center"/>
              <w:rPr>
                <w:rFonts w:ascii="Times New Roman" w:hAnsi="Times New Roman" w:eastAsia="標楷體" w:cs="Times New Roman"/>
                <w:color w:val="000000"/>
              </w:rPr>
            </w:pPr>
          </w:p>
          <w:p>
            <w:pPr>
              <w:jc w:val="right"/>
              <w:rPr>
                <w:rFonts w:ascii="Times New Roman" w:hAnsi="Times New Roman" w:eastAsia="標楷體" w:cs="Times New Roman"/>
                <w:b/>
                <w:color w:val="000000"/>
                <w:u w:val="single"/>
              </w:rPr>
            </w:pPr>
            <w:r>
              <w:rPr>
                <w:rFonts w:ascii="Times New Roman" w:hAnsi="Times New Roman" w:eastAsia="標楷體" w:cs="Times New Roman"/>
                <w:b/>
                <w:sz w:val="20"/>
                <w:szCs w:val="20"/>
                <w:u w:val="single"/>
              </w:rPr>
              <w:t>期末考第十八週（110.1.11~15）</w:t>
            </w:r>
          </w:p>
        </w:tc>
      </w:tr>
    </w:tbl>
    <w:p>
      <w:pPr>
        <w:widowControl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ascii="Times New Roman" w:hAnsi="Times New Roman" w:eastAsia="標楷體" w:cs="Times New Roman"/>
          <w:sz w:val="28"/>
          <w:szCs w:val="28"/>
        </w:rPr>
        <w:br w:type="page"/>
      </w:r>
    </w:p>
    <w:p>
      <w:pPr>
        <w:pStyle w:val="6"/>
        <w:adjustRightInd w:val="0"/>
        <w:spacing w:line="360" w:lineRule="auto"/>
        <w:jc w:val="center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ascii="Times New Roman" w:hAnsi="Times New Roman" w:eastAsia="標楷體" w:cs="Times New Roman"/>
          <w:sz w:val="28"/>
          <w:szCs w:val="28"/>
        </w:rPr>
        <w:t>國立臺北商業大學</w:t>
      </w:r>
      <w:r>
        <w:rPr>
          <w:rFonts w:hint="eastAsia" w:ascii="Times New Roman" w:hAnsi="Times New Roman" w:eastAsia="標楷體" w:cs="Times New Roman"/>
          <w:sz w:val="28"/>
          <w:szCs w:val="28"/>
        </w:rPr>
        <w:t xml:space="preserve"> </w:t>
      </w:r>
      <w:r>
        <w:rPr>
          <w:rFonts w:ascii="Times New Roman" w:hAnsi="Times New Roman" w:eastAsia="標楷體" w:cs="Times New Roman"/>
          <w:sz w:val="28"/>
          <w:szCs w:val="28"/>
        </w:rPr>
        <w:t>資訊管理系</w:t>
      </w:r>
    </w:p>
    <w:p>
      <w:pPr>
        <w:pStyle w:val="6"/>
        <w:adjustRightInd w:val="0"/>
        <w:spacing w:line="360" w:lineRule="auto"/>
        <w:jc w:val="center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ascii="Times New Roman" w:hAnsi="Times New Roman" w:eastAsia="標楷體" w:cs="Times New Roman"/>
          <w:sz w:val="28"/>
          <w:szCs w:val="28"/>
        </w:rPr>
        <w:t>109學年度第一學期</w:t>
      </w:r>
      <w:r>
        <w:rPr>
          <w:rFonts w:hint="eastAsia" w:ascii="Times New Roman" w:hAnsi="Times New Roman" w:eastAsia="標楷體" w:cs="Times New Roman"/>
          <w:sz w:val="28"/>
          <w:szCs w:val="28"/>
        </w:rPr>
        <w:t xml:space="preserve"> </w:t>
      </w:r>
      <w:r>
        <w:rPr>
          <w:rFonts w:ascii="Times New Roman" w:hAnsi="Times New Roman" w:eastAsia="標楷體" w:cs="Times New Roman"/>
          <w:sz w:val="28"/>
          <w:szCs w:val="28"/>
        </w:rPr>
        <w:t>專題複評流程暨發表時程</w:t>
      </w:r>
    </w:p>
    <w:p>
      <w:pPr>
        <w:adjustRightInd w:val="0"/>
        <w:snapToGrid w:val="0"/>
        <w:rPr>
          <w:rFonts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</w:rPr>
        <w:t>二</w:t>
      </w:r>
      <w:r>
        <w:rPr>
          <w:rFonts w:ascii="Times New Roman" w:hAnsi="Times New Roman" w:eastAsia="標楷體" w:cs="Times New Roman"/>
        </w:rPr>
        <w:t>、大學部（日四技、日二技）專題發表及評分時程</w:t>
      </w:r>
    </w:p>
    <w:tbl>
      <w:tblPr>
        <w:tblStyle w:val="7"/>
        <w:tblW w:w="500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91"/>
        <w:gridCol w:w="3189"/>
        <w:gridCol w:w="59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532" w:type="pct"/>
            <w:tcBorders>
              <w:top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序號</w:t>
            </w:r>
          </w:p>
        </w:tc>
        <w:tc>
          <w:tcPr>
            <w:tcW w:w="1554" w:type="pct"/>
            <w:tcBorders>
              <w:top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日期</w:t>
            </w:r>
          </w:p>
        </w:tc>
        <w:tc>
          <w:tcPr>
            <w:tcW w:w="2914" w:type="pct"/>
            <w:tcBorders>
              <w:top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評分時程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532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1</w:t>
            </w:r>
          </w:p>
        </w:tc>
        <w:tc>
          <w:tcPr>
            <w:tcW w:w="1554" w:type="pct"/>
          </w:tcPr>
          <w:p>
            <w:pPr>
              <w:adjustRightInd w:val="0"/>
              <w:snapToGrid w:val="0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11月25日</w:t>
            </w:r>
            <w:r>
              <w:rPr>
                <w:rFonts w:hint="eastAsia" w:ascii="Times New Roman" w:hAnsi="Times New Roman" w:eastAsia="標楷體" w:cs="Times New Roman"/>
              </w:rPr>
              <w:t>（</w:t>
            </w:r>
            <w:r>
              <w:rPr>
                <w:rFonts w:ascii="Times New Roman" w:hAnsi="Times New Roman" w:eastAsia="標楷體" w:cs="Times New Roman"/>
              </w:rPr>
              <w:t>週</w:t>
            </w:r>
            <w:r>
              <w:rPr>
                <w:rFonts w:hint="eastAsia" w:ascii="Times New Roman" w:hAnsi="Times New Roman" w:eastAsia="標楷體" w:cs="Times New Roman"/>
              </w:rPr>
              <w:t>三</w:t>
            </w:r>
            <w:r>
              <w:rPr>
                <w:rFonts w:ascii="Times New Roman" w:hAnsi="Times New Roman" w:eastAsia="標楷體" w:cs="Times New Roman"/>
              </w:rPr>
              <w:t>）</w:t>
            </w:r>
          </w:p>
          <w:p>
            <w:pPr>
              <w:adjustRightInd w:val="0"/>
              <w:snapToGrid w:val="0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下午3：00前</w:t>
            </w:r>
          </w:p>
        </w:tc>
        <w:tc>
          <w:tcPr>
            <w:tcW w:w="2914" w:type="pct"/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各組繳交文件(含1分鐘系統簡介影片、30秒心得影片)，</w:t>
            </w:r>
            <w:r>
              <w:rPr>
                <w:rFonts w:ascii="Times New Roman" w:hAnsi="Times New Roman" w:eastAsia="標楷體" w:cs="Times New Roman"/>
                <w:b/>
                <w:color w:val="FF0000"/>
                <w:bdr w:val="single" w:color="auto" w:sz="4" w:space="0"/>
                <w:shd w:val="pct10" w:color="auto" w:fill="FFFFFF"/>
              </w:rPr>
              <w:t>逾時不候</w:t>
            </w:r>
            <w:r>
              <w:rPr>
                <w:rFonts w:ascii="Times New Roman" w:hAnsi="Times New Roman" w:eastAsia="標楷體" w:cs="Times New Roman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532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2</w:t>
            </w:r>
          </w:p>
        </w:tc>
        <w:tc>
          <w:tcPr>
            <w:tcW w:w="1554" w:type="pct"/>
          </w:tcPr>
          <w:p>
            <w:pPr>
              <w:adjustRightInd w:val="0"/>
              <w:snapToGrid w:val="0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11月27日（週</w:t>
            </w:r>
            <w:r>
              <w:rPr>
                <w:rFonts w:hint="eastAsia" w:ascii="Times New Roman" w:hAnsi="Times New Roman" w:eastAsia="標楷體" w:cs="Times New Roman"/>
              </w:rPr>
              <w:t>五</w:t>
            </w:r>
            <w:r>
              <w:rPr>
                <w:rFonts w:ascii="Times New Roman" w:hAnsi="Times New Roman" w:eastAsia="標楷體" w:cs="Times New Roman"/>
              </w:rPr>
              <w:t>）中午</w:t>
            </w:r>
          </w:p>
        </w:tc>
        <w:tc>
          <w:tcPr>
            <w:tcW w:w="2914" w:type="pct"/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海報發表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532" w:type="pct"/>
            <w:vAlign w:val="center"/>
          </w:tcPr>
          <w:p>
            <w:pPr>
              <w:adjustRightInd w:val="0"/>
              <w:snapToGrid w:val="0"/>
              <w:ind w:firstLine="240" w:firstLineChars="100"/>
              <w:rPr>
                <w:rFonts w:ascii="Times New Roman" w:hAnsi="Times New Roman" w:eastAsia="標楷體" w:cs="Times New Roman"/>
              </w:rPr>
            </w:pPr>
            <w:r>
              <w:rPr>
                <w:rFonts w:ascii="Segoe UI Symbol" w:hAnsi="Segoe UI Symbol" w:eastAsia="標楷體" w:cs="Segoe UI Symbol"/>
              </w:rPr>
              <w:t>★</w:t>
            </w:r>
            <w:r>
              <w:rPr>
                <w:rFonts w:ascii="Times New Roman" w:hAnsi="Times New Roman" w:eastAsia="標楷體" w:cs="Times New Roman"/>
              </w:rPr>
              <w:t>3</w:t>
            </w:r>
          </w:p>
        </w:tc>
        <w:tc>
          <w:tcPr>
            <w:tcW w:w="1554" w:type="pct"/>
          </w:tcPr>
          <w:p>
            <w:pPr>
              <w:adjustRightInd w:val="0"/>
              <w:snapToGrid w:val="0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  <w:color w:val="FF0000"/>
              </w:rPr>
              <w:t>12月</w:t>
            </w:r>
            <w:r>
              <w:rPr>
                <w:rFonts w:hint="eastAsia" w:ascii="Times New Roman" w:hAnsi="Times New Roman" w:eastAsia="標楷體" w:cs="Times New Roman"/>
                <w:color w:val="FF0000"/>
              </w:rPr>
              <w:t>4</w:t>
            </w:r>
            <w:r>
              <w:rPr>
                <w:rFonts w:ascii="Times New Roman" w:hAnsi="Times New Roman" w:eastAsia="標楷體" w:cs="Times New Roman"/>
                <w:color w:val="FF0000"/>
              </w:rPr>
              <w:t>日（週五）整天</w:t>
            </w:r>
          </w:p>
        </w:tc>
        <w:tc>
          <w:tcPr>
            <w:tcW w:w="2914" w:type="pct"/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專題簡報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532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4</w:t>
            </w:r>
          </w:p>
        </w:tc>
        <w:tc>
          <w:tcPr>
            <w:tcW w:w="1554" w:type="pct"/>
          </w:tcPr>
          <w:p>
            <w:pPr>
              <w:adjustRightInd w:val="0"/>
              <w:snapToGrid w:val="0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1</w:t>
            </w:r>
            <w:r>
              <w:rPr>
                <w:rFonts w:hint="eastAsia" w:ascii="Times New Roman" w:hAnsi="Times New Roman" w:eastAsia="標楷體" w:cs="Times New Roman"/>
              </w:rPr>
              <w:t>2</w:t>
            </w:r>
            <w:r>
              <w:rPr>
                <w:rFonts w:ascii="Times New Roman" w:hAnsi="Times New Roman" w:eastAsia="標楷體" w:cs="Times New Roman"/>
              </w:rPr>
              <w:t>月7日（週一）～</w:t>
            </w:r>
          </w:p>
          <w:p>
            <w:pPr>
              <w:adjustRightInd w:val="0"/>
              <w:snapToGrid w:val="0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1</w:t>
            </w:r>
            <w:r>
              <w:rPr>
                <w:rFonts w:hint="eastAsia" w:ascii="Times New Roman" w:hAnsi="Times New Roman" w:eastAsia="標楷體" w:cs="Times New Roman"/>
              </w:rPr>
              <w:t>2</w:t>
            </w:r>
            <w:r>
              <w:rPr>
                <w:rFonts w:ascii="Times New Roman" w:hAnsi="Times New Roman" w:eastAsia="標楷體" w:cs="Times New Roman"/>
              </w:rPr>
              <w:t>月</w:t>
            </w:r>
            <w:r>
              <w:rPr>
                <w:rFonts w:hint="eastAsia" w:ascii="Times New Roman" w:hAnsi="Times New Roman" w:eastAsia="標楷體" w:cs="Times New Roman"/>
              </w:rPr>
              <w:t>14</w:t>
            </w:r>
            <w:r>
              <w:rPr>
                <w:rFonts w:ascii="Times New Roman" w:hAnsi="Times New Roman" w:eastAsia="標楷體" w:cs="Times New Roman"/>
              </w:rPr>
              <w:t>日（週</w:t>
            </w:r>
            <w:r>
              <w:rPr>
                <w:rFonts w:hint="eastAsia" w:ascii="Times New Roman" w:hAnsi="Times New Roman" w:eastAsia="標楷體" w:cs="Times New Roman"/>
              </w:rPr>
              <w:t>一</w:t>
            </w:r>
            <w:r>
              <w:rPr>
                <w:rFonts w:ascii="Times New Roman" w:hAnsi="Times New Roman" w:eastAsia="標楷體" w:cs="Times New Roman"/>
              </w:rPr>
              <w:t>）</w:t>
            </w:r>
          </w:p>
        </w:tc>
        <w:tc>
          <w:tcPr>
            <w:tcW w:w="2914" w:type="pct"/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評審至專題教室看學生系統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532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5</w:t>
            </w:r>
          </w:p>
        </w:tc>
        <w:tc>
          <w:tcPr>
            <w:tcW w:w="1554" w:type="pct"/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12月18日（週五）</w:t>
            </w:r>
          </w:p>
        </w:tc>
        <w:tc>
          <w:tcPr>
            <w:tcW w:w="2914" w:type="pct"/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成果展(與專科部聯合展示)</w:t>
            </w:r>
          </w:p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行政大樓7樓會議室頒獎</w:t>
            </w:r>
          </w:p>
        </w:tc>
      </w:tr>
    </w:tbl>
    <w:p>
      <w:pPr>
        <w:adjustRightInd w:val="0"/>
        <w:snapToGrid w:val="0"/>
        <w:rPr>
          <w:rFonts w:ascii="Times New Roman" w:hAnsi="Times New Roman" w:eastAsia="標楷體" w:cs="Times New Roman"/>
        </w:rPr>
      </w:pPr>
    </w:p>
    <w:p>
      <w:pPr>
        <w:adjustRightInd w:val="0"/>
        <w:snapToGrid w:val="0"/>
        <w:rPr>
          <w:rFonts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</w:rPr>
        <w:t>三</w:t>
      </w:r>
      <w:r>
        <w:rPr>
          <w:rFonts w:ascii="Times New Roman" w:hAnsi="Times New Roman" w:eastAsia="標楷體" w:cs="Times New Roman"/>
        </w:rPr>
        <w:t>、專科部（五專五年級）專題發表及評分時程</w:t>
      </w:r>
    </w:p>
    <w:tbl>
      <w:tblPr>
        <w:tblStyle w:val="7"/>
        <w:tblW w:w="500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14"/>
        <w:gridCol w:w="3166"/>
        <w:gridCol w:w="59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blHeader/>
          <w:jc w:val="center"/>
        </w:trPr>
        <w:tc>
          <w:tcPr>
            <w:tcW w:w="543" w:type="pct"/>
            <w:tcBorders>
              <w:top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序號</w:t>
            </w:r>
          </w:p>
        </w:tc>
        <w:tc>
          <w:tcPr>
            <w:tcW w:w="1543" w:type="pct"/>
            <w:tcBorders>
              <w:top w:val="single" w:color="auto" w:sz="12" w:space="0"/>
              <w:bottom w:val="single" w:color="auto" w:sz="4" w:space="0"/>
            </w:tcBorders>
            <w:shd w:val="clear" w:color="auto" w:fill="E6E6E6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日期</w:t>
            </w:r>
          </w:p>
        </w:tc>
        <w:tc>
          <w:tcPr>
            <w:tcW w:w="2914" w:type="pct"/>
            <w:tcBorders>
              <w:top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評分時程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543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1</w:t>
            </w:r>
          </w:p>
        </w:tc>
        <w:tc>
          <w:tcPr>
            <w:tcW w:w="1543" w:type="pct"/>
            <w:tcBorders>
              <w:top w:val="single" w:color="auto" w:sz="4" w:space="0"/>
            </w:tcBorders>
          </w:tcPr>
          <w:p>
            <w:pPr>
              <w:adjustRightInd w:val="0"/>
              <w:snapToGrid w:val="0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11月25日（週</w:t>
            </w:r>
            <w:r>
              <w:rPr>
                <w:rFonts w:hint="eastAsia" w:ascii="Times New Roman" w:hAnsi="Times New Roman" w:eastAsia="標楷體" w:cs="Times New Roman"/>
              </w:rPr>
              <w:t>三</w:t>
            </w:r>
            <w:r>
              <w:rPr>
                <w:rFonts w:ascii="Times New Roman" w:hAnsi="Times New Roman" w:eastAsia="標楷體" w:cs="Times New Roman"/>
              </w:rPr>
              <w:t>）</w:t>
            </w:r>
          </w:p>
          <w:p>
            <w:pPr>
              <w:adjustRightInd w:val="0"/>
              <w:snapToGrid w:val="0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下午3：00前</w:t>
            </w:r>
          </w:p>
        </w:tc>
        <w:tc>
          <w:tcPr>
            <w:tcW w:w="2914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各組繳交文件(含1分鐘系統簡介影片、30秒心得影片)，</w:t>
            </w:r>
            <w:r>
              <w:rPr>
                <w:rFonts w:ascii="Times New Roman" w:hAnsi="Times New Roman" w:eastAsia="標楷體" w:cs="Times New Roman"/>
                <w:b/>
                <w:color w:val="FF0000"/>
                <w:bdr w:val="single" w:color="auto" w:sz="4" w:space="0"/>
                <w:shd w:val="pct10" w:color="auto" w:fill="FFFFFF"/>
              </w:rPr>
              <w:t>逾時不候</w:t>
            </w:r>
            <w:r>
              <w:rPr>
                <w:rFonts w:ascii="Times New Roman" w:hAnsi="Times New Roman" w:eastAsia="標楷體" w:cs="Times New Roman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543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2</w:t>
            </w:r>
          </w:p>
        </w:tc>
        <w:tc>
          <w:tcPr>
            <w:tcW w:w="1543" w:type="pct"/>
            <w:tcBorders>
              <w:top w:val="single" w:color="auto" w:sz="4" w:space="0"/>
            </w:tcBorders>
          </w:tcPr>
          <w:p>
            <w:pPr>
              <w:adjustRightInd w:val="0"/>
              <w:snapToGrid w:val="0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11月27日（週</w:t>
            </w:r>
            <w:r>
              <w:rPr>
                <w:rFonts w:hint="eastAsia" w:ascii="Times New Roman" w:hAnsi="Times New Roman" w:eastAsia="標楷體" w:cs="Times New Roman"/>
              </w:rPr>
              <w:t>五</w:t>
            </w:r>
            <w:r>
              <w:rPr>
                <w:rFonts w:ascii="Times New Roman" w:hAnsi="Times New Roman" w:eastAsia="標楷體" w:cs="Times New Roman"/>
              </w:rPr>
              <w:t>）中午</w:t>
            </w:r>
          </w:p>
        </w:tc>
        <w:tc>
          <w:tcPr>
            <w:tcW w:w="2914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海報發表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543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240" w:firstLineChars="100"/>
              <w:rPr>
                <w:rFonts w:ascii="Times New Roman" w:hAnsi="Times New Roman" w:eastAsia="標楷體" w:cs="Times New Roman"/>
              </w:rPr>
            </w:pPr>
            <w:r>
              <w:rPr>
                <w:rFonts w:ascii="Segoe UI Symbol" w:hAnsi="Segoe UI Symbol" w:eastAsia="標楷體" w:cs="Segoe UI Symbol"/>
              </w:rPr>
              <w:t>★</w:t>
            </w:r>
            <w:r>
              <w:rPr>
                <w:rFonts w:ascii="Times New Roman" w:hAnsi="Times New Roman" w:eastAsia="標楷體" w:cs="Times New Roman"/>
              </w:rPr>
              <w:t>3</w:t>
            </w:r>
          </w:p>
        </w:tc>
        <w:tc>
          <w:tcPr>
            <w:tcW w:w="1543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</w:rPr>
            </w:pPr>
            <w:r>
              <w:rPr>
                <w:rFonts w:hint="eastAsia" w:ascii="Times New Roman" w:hAnsi="Times New Roman" w:eastAsia="標楷體" w:cs="Times New Roman"/>
                <w:color w:val="FF0000"/>
              </w:rPr>
              <w:t>12</w:t>
            </w:r>
            <w:r>
              <w:rPr>
                <w:rFonts w:ascii="Times New Roman" w:hAnsi="Times New Roman" w:eastAsia="標楷體" w:cs="Times New Roman"/>
                <w:color w:val="FF0000"/>
              </w:rPr>
              <w:t>月</w:t>
            </w:r>
            <w:r>
              <w:rPr>
                <w:rFonts w:hint="eastAsia" w:ascii="Times New Roman" w:hAnsi="Times New Roman" w:eastAsia="標楷體" w:cs="Times New Roman"/>
                <w:color w:val="FF0000"/>
              </w:rPr>
              <w:t>3</w:t>
            </w:r>
            <w:r>
              <w:rPr>
                <w:rFonts w:ascii="Times New Roman" w:hAnsi="Times New Roman" w:eastAsia="標楷體" w:cs="Times New Roman"/>
                <w:color w:val="FF0000"/>
              </w:rPr>
              <w:t>日（週</w:t>
            </w:r>
            <w:r>
              <w:rPr>
                <w:rFonts w:hint="eastAsia" w:ascii="Times New Roman" w:hAnsi="Times New Roman" w:eastAsia="標楷體" w:cs="Times New Roman"/>
                <w:color w:val="FF0000"/>
              </w:rPr>
              <w:t>四</w:t>
            </w:r>
            <w:r>
              <w:rPr>
                <w:rFonts w:ascii="Times New Roman" w:hAnsi="Times New Roman" w:eastAsia="標楷體" w:cs="Times New Roman"/>
                <w:color w:val="FF0000"/>
              </w:rPr>
              <w:t>）上午</w:t>
            </w:r>
          </w:p>
        </w:tc>
        <w:tc>
          <w:tcPr>
            <w:tcW w:w="2914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專題簡報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543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4</w:t>
            </w:r>
          </w:p>
        </w:tc>
        <w:tc>
          <w:tcPr>
            <w:tcW w:w="1543" w:type="pct"/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1</w:t>
            </w:r>
            <w:r>
              <w:rPr>
                <w:rFonts w:hint="eastAsia" w:ascii="Times New Roman" w:hAnsi="Times New Roman" w:eastAsia="標楷體" w:cs="Times New Roman"/>
              </w:rPr>
              <w:t>2</w:t>
            </w:r>
            <w:r>
              <w:rPr>
                <w:rFonts w:ascii="Times New Roman" w:hAnsi="Times New Roman" w:eastAsia="標楷體" w:cs="Times New Roman"/>
              </w:rPr>
              <w:t>月</w:t>
            </w:r>
            <w:r>
              <w:rPr>
                <w:rFonts w:hint="eastAsia" w:ascii="Times New Roman" w:hAnsi="Times New Roman" w:eastAsia="標楷體" w:cs="Times New Roman"/>
              </w:rPr>
              <w:t>4</w:t>
            </w:r>
            <w:r>
              <w:rPr>
                <w:rFonts w:ascii="Times New Roman" w:hAnsi="Times New Roman" w:eastAsia="標楷體" w:cs="Times New Roman"/>
              </w:rPr>
              <w:t>日（週</w:t>
            </w:r>
            <w:r>
              <w:rPr>
                <w:rFonts w:hint="eastAsia" w:ascii="Times New Roman" w:hAnsi="Times New Roman" w:eastAsia="標楷體" w:cs="Times New Roman"/>
              </w:rPr>
              <w:t>五</w:t>
            </w:r>
            <w:r>
              <w:rPr>
                <w:rFonts w:ascii="Times New Roman" w:hAnsi="Times New Roman" w:eastAsia="標楷體" w:cs="Times New Roman"/>
              </w:rPr>
              <w:t>）</w:t>
            </w:r>
          </w:p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1</w:t>
            </w:r>
            <w:r>
              <w:rPr>
                <w:rFonts w:hint="eastAsia" w:ascii="Times New Roman" w:hAnsi="Times New Roman" w:eastAsia="標楷體" w:cs="Times New Roman"/>
              </w:rPr>
              <w:t>2</w:t>
            </w:r>
            <w:r>
              <w:rPr>
                <w:rFonts w:ascii="Times New Roman" w:hAnsi="Times New Roman" w:eastAsia="標楷體" w:cs="Times New Roman"/>
              </w:rPr>
              <w:t>月</w:t>
            </w:r>
            <w:r>
              <w:rPr>
                <w:rFonts w:hint="eastAsia" w:ascii="Times New Roman" w:hAnsi="Times New Roman" w:eastAsia="標楷體" w:cs="Times New Roman"/>
              </w:rPr>
              <w:t>14</w:t>
            </w:r>
            <w:r>
              <w:rPr>
                <w:rFonts w:ascii="Times New Roman" w:hAnsi="Times New Roman" w:eastAsia="標楷體" w:cs="Times New Roman"/>
              </w:rPr>
              <w:t>日（週</w:t>
            </w:r>
            <w:r>
              <w:rPr>
                <w:rFonts w:hint="eastAsia" w:ascii="Times New Roman" w:hAnsi="Times New Roman" w:eastAsia="標楷體" w:cs="Times New Roman"/>
              </w:rPr>
              <w:t>一</w:t>
            </w:r>
            <w:r>
              <w:rPr>
                <w:rFonts w:ascii="Times New Roman" w:hAnsi="Times New Roman" w:eastAsia="標楷體" w:cs="Times New Roman"/>
              </w:rPr>
              <w:t>）</w:t>
            </w:r>
          </w:p>
        </w:tc>
        <w:tc>
          <w:tcPr>
            <w:tcW w:w="2914" w:type="pct"/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評審至專題教室看學生系統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543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hint="eastAsia" w:ascii="Times New Roman" w:hAnsi="Times New Roman" w:eastAsia="標楷體" w:cs="Times New Roman"/>
              </w:rPr>
              <w:t>5</w:t>
            </w:r>
          </w:p>
        </w:tc>
        <w:tc>
          <w:tcPr>
            <w:tcW w:w="1543" w:type="pct"/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12月</w:t>
            </w:r>
            <w:r>
              <w:rPr>
                <w:rFonts w:hint="eastAsia" w:ascii="Times New Roman" w:hAnsi="Times New Roman" w:eastAsia="標楷體" w:cs="Times New Roman"/>
              </w:rPr>
              <w:t>18</w:t>
            </w:r>
            <w:r>
              <w:rPr>
                <w:rFonts w:ascii="Times New Roman" w:hAnsi="Times New Roman" w:eastAsia="標楷體" w:cs="Times New Roman"/>
              </w:rPr>
              <w:t>日（週五）</w:t>
            </w:r>
          </w:p>
        </w:tc>
        <w:tc>
          <w:tcPr>
            <w:tcW w:w="2914" w:type="pct"/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成果展(與學院部聯合展示)</w:t>
            </w:r>
          </w:p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行政大樓7樓會議室頒獎</w:t>
            </w:r>
          </w:p>
        </w:tc>
      </w:tr>
    </w:tbl>
    <w:p>
      <w:pPr>
        <w:adjustRightInd w:val="0"/>
        <w:snapToGrid w:val="0"/>
        <w:rPr>
          <w:rFonts w:ascii="Times New Roman" w:hAnsi="Times New Roman" w:eastAsia="標楷體" w:cs="Times New Roman"/>
        </w:rPr>
      </w:pPr>
    </w:p>
    <w:p>
      <w:pPr>
        <w:adjustRightInd w:val="0"/>
        <w:snapToGrid w:val="0"/>
        <w:rPr>
          <w:rFonts w:ascii="Times New Roman" w:hAnsi="Times New Roman" w:eastAsia="標楷體" w:cs="Times New Roman"/>
        </w:rPr>
      </w:pPr>
      <w:r>
        <w:rPr>
          <w:rFonts w:hint="eastAsia" w:ascii="Times New Roman" w:hAnsi="Times New Roman" w:eastAsia="標楷體" w:cs="Times New Roman"/>
        </w:rPr>
        <w:t>四</w:t>
      </w:r>
      <w:r>
        <w:rPr>
          <w:rFonts w:ascii="Times New Roman" w:hAnsi="Times New Roman" w:eastAsia="標楷體" w:cs="Times New Roman"/>
        </w:rPr>
        <w:t>、進修推廣部（四技四年級）專題發表及評分時程</w:t>
      </w:r>
    </w:p>
    <w:tbl>
      <w:tblPr>
        <w:tblStyle w:val="7"/>
        <w:tblW w:w="500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91"/>
        <w:gridCol w:w="3189"/>
        <w:gridCol w:w="59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532" w:type="pct"/>
            <w:tcBorders>
              <w:top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序號</w:t>
            </w:r>
          </w:p>
        </w:tc>
        <w:tc>
          <w:tcPr>
            <w:tcW w:w="1554" w:type="pct"/>
            <w:tcBorders>
              <w:top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日期</w:t>
            </w:r>
          </w:p>
        </w:tc>
        <w:tc>
          <w:tcPr>
            <w:tcW w:w="2914" w:type="pct"/>
            <w:tcBorders>
              <w:top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評分時程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532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1</w:t>
            </w:r>
          </w:p>
        </w:tc>
        <w:tc>
          <w:tcPr>
            <w:tcW w:w="1554" w:type="pct"/>
          </w:tcPr>
          <w:p>
            <w:pPr>
              <w:adjustRightInd w:val="0"/>
              <w:snapToGrid w:val="0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11月24日（週</w:t>
            </w:r>
            <w:r>
              <w:rPr>
                <w:rFonts w:hint="eastAsia" w:ascii="Times New Roman" w:hAnsi="Times New Roman" w:eastAsia="標楷體" w:cs="Times New Roman"/>
              </w:rPr>
              <w:t>二</w:t>
            </w:r>
            <w:r>
              <w:rPr>
                <w:rFonts w:ascii="Times New Roman" w:hAnsi="Times New Roman" w:eastAsia="標楷體" w:cs="Times New Roman"/>
              </w:rPr>
              <w:t>）</w:t>
            </w:r>
          </w:p>
          <w:p>
            <w:pPr>
              <w:adjustRightInd w:val="0"/>
              <w:snapToGrid w:val="0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20：00前</w:t>
            </w:r>
          </w:p>
        </w:tc>
        <w:tc>
          <w:tcPr>
            <w:tcW w:w="2914" w:type="pct"/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各組繳交文件，</w:t>
            </w:r>
            <w:r>
              <w:rPr>
                <w:rFonts w:ascii="Times New Roman" w:hAnsi="Times New Roman" w:eastAsia="標楷體" w:cs="Times New Roman"/>
                <w:b/>
                <w:color w:val="FF0000"/>
                <w:bdr w:val="single" w:color="auto" w:sz="4" w:space="0"/>
                <w:shd w:val="pct10" w:color="auto" w:fill="FFFFFF"/>
              </w:rPr>
              <w:t>逾時不候</w:t>
            </w:r>
            <w:r>
              <w:rPr>
                <w:rFonts w:ascii="Times New Roman" w:hAnsi="Times New Roman" w:eastAsia="標楷體" w:cs="Times New Roman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532" w:type="pct"/>
            <w:vAlign w:val="center"/>
          </w:tcPr>
          <w:p>
            <w:pPr>
              <w:adjustRightInd w:val="0"/>
              <w:snapToGrid w:val="0"/>
              <w:ind w:firstLine="240" w:firstLineChars="100"/>
              <w:rPr>
                <w:rFonts w:ascii="Times New Roman" w:hAnsi="Times New Roman" w:eastAsia="標楷體" w:cs="Times New Roman"/>
              </w:rPr>
            </w:pPr>
            <w:r>
              <w:rPr>
                <w:rFonts w:ascii="Segoe UI Symbol" w:hAnsi="Segoe UI Symbol" w:eastAsia="標楷體" w:cs="Segoe UI Symbol"/>
              </w:rPr>
              <w:t>★</w:t>
            </w:r>
            <w:r>
              <w:rPr>
                <w:rFonts w:ascii="Times New Roman" w:hAnsi="Times New Roman" w:eastAsia="標楷體" w:cs="Times New Roman"/>
              </w:rPr>
              <w:t>2</w:t>
            </w:r>
          </w:p>
        </w:tc>
        <w:tc>
          <w:tcPr>
            <w:tcW w:w="1554" w:type="pct"/>
          </w:tcPr>
          <w:p>
            <w:pPr>
              <w:adjustRightInd w:val="0"/>
              <w:snapToGrid w:val="0"/>
              <w:rPr>
                <w:rFonts w:ascii="Times New Roman" w:hAnsi="Times New Roman" w:eastAsia="標楷體" w:cs="Times New Roman"/>
                <w:color w:val="FF0000"/>
              </w:rPr>
            </w:pPr>
            <w:r>
              <w:rPr>
                <w:rFonts w:ascii="Times New Roman" w:hAnsi="Times New Roman" w:eastAsia="標楷體" w:cs="Times New Roman"/>
                <w:color w:val="FF0000"/>
              </w:rPr>
              <w:t>12月08日（週</w:t>
            </w:r>
            <w:r>
              <w:rPr>
                <w:rFonts w:hint="eastAsia" w:ascii="Times New Roman" w:hAnsi="Times New Roman" w:eastAsia="標楷體" w:cs="Times New Roman"/>
                <w:color w:val="FF0000"/>
              </w:rPr>
              <w:t>二</w:t>
            </w:r>
            <w:r>
              <w:rPr>
                <w:rFonts w:ascii="Times New Roman" w:hAnsi="Times New Roman" w:eastAsia="標楷體" w:cs="Times New Roman"/>
                <w:color w:val="FF0000"/>
              </w:rPr>
              <w:t>）</w:t>
            </w:r>
          </w:p>
        </w:tc>
        <w:tc>
          <w:tcPr>
            <w:tcW w:w="2914" w:type="pct"/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專題簡報</w:t>
            </w:r>
            <w:bookmarkStart w:id="0" w:name="_GoBack"/>
            <w:bookmarkEnd w:id="0"/>
          </w:p>
        </w:tc>
      </w:tr>
    </w:tbl>
    <w:p>
      <w:pPr>
        <w:adjustRightInd w:val="0"/>
        <w:snapToGrid w:val="0"/>
        <w:rPr>
          <w:rFonts w:ascii="Times New Roman" w:hAnsi="Times New Roman" w:eastAsia="標楷體" w:cs="Times New Roman"/>
        </w:rPr>
      </w:pPr>
    </w:p>
    <w:p>
      <w:pPr>
        <w:adjustRightInd w:val="0"/>
        <w:snapToGrid w:val="0"/>
        <w:rPr>
          <w:rFonts w:ascii="Times New Roman" w:hAnsi="Times New Roman" w:eastAsia="標楷體" w:cs="Times New Roman"/>
          <w:b/>
          <w:bCs/>
          <w:color w:val="FF0000"/>
        </w:rPr>
      </w:pPr>
      <w:r>
        <w:rPr>
          <w:rFonts w:hint="eastAsia" w:ascii="Times New Roman" w:hAnsi="Times New Roman" w:eastAsia="標楷體" w:cs="Times New Roman"/>
          <w:b/>
          <w:bCs/>
          <w:color w:val="FF0000"/>
        </w:rPr>
        <w:t>五</w:t>
      </w:r>
      <w:r>
        <w:rPr>
          <w:rFonts w:ascii="Times New Roman" w:hAnsi="Times New Roman" w:eastAsia="標楷體" w:cs="Times New Roman"/>
          <w:b/>
          <w:bCs/>
          <w:color w:val="FF0000"/>
        </w:rPr>
        <w:t>、專科部（五專四年級）提案評審評分時程</w:t>
      </w:r>
    </w:p>
    <w:tbl>
      <w:tblPr>
        <w:tblStyle w:val="7"/>
        <w:tblW w:w="500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83"/>
        <w:gridCol w:w="3197"/>
        <w:gridCol w:w="59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blHeader/>
          <w:jc w:val="center"/>
        </w:trPr>
        <w:tc>
          <w:tcPr>
            <w:tcW w:w="528" w:type="pct"/>
            <w:tcBorders>
              <w:top w:val="single" w:color="auto" w:sz="12" w:space="0"/>
              <w:bottom w:val="single" w:color="auto" w:sz="4" w:space="0"/>
            </w:tcBorders>
            <w:shd w:val="pct10" w:color="auto" w:fill="auto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序號</w:t>
            </w:r>
          </w:p>
        </w:tc>
        <w:tc>
          <w:tcPr>
            <w:tcW w:w="1558" w:type="pct"/>
            <w:tcBorders>
              <w:top w:val="single" w:color="auto" w:sz="12" w:space="0"/>
              <w:bottom w:val="single" w:color="auto" w:sz="4" w:space="0"/>
            </w:tcBorders>
            <w:shd w:val="pct10" w:color="auto" w:fill="auto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日期</w:t>
            </w:r>
          </w:p>
        </w:tc>
        <w:tc>
          <w:tcPr>
            <w:tcW w:w="2914" w:type="pct"/>
            <w:tcBorders>
              <w:top w:val="single" w:color="auto" w:sz="12" w:space="0"/>
              <w:bottom w:val="single" w:color="auto" w:sz="4" w:space="0"/>
            </w:tcBorders>
            <w:shd w:val="pct10" w:color="auto" w:fill="auto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評分時程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528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1</w:t>
            </w:r>
          </w:p>
        </w:tc>
        <w:tc>
          <w:tcPr>
            <w:tcW w:w="1558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12月2日（週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三</w:t>
            </w:r>
            <w:r>
              <w:rPr>
                <w:rFonts w:ascii="Times New Roman" w:hAnsi="Times New Roman" w:eastAsia="標楷體" w:cs="Times New Roman"/>
                <w:color w:val="000000"/>
              </w:rPr>
              <w:t>）</w:t>
            </w:r>
            <w:r>
              <w:rPr>
                <w:rFonts w:ascii="Times New Roman" w:hAnsi="Times New Roman" w:eastAsia="標楷體" w:cs="Times New Roman"/>
                <w:color w:val="000000"/>
              </w:rPr>
              <w:br w:type="textWrapping"/>
            </w:r>
            <w:r>
              <w:rPr>
                <w:rFonts w:ascii="Times New Roman" w:hAnsi="Times New Roman" w:eastAsia="標楷體" w:cs="Times New Roman"/>
                <w:color w:val="000000"/>
              </w:rPr>
              <w:t>下午3:00前</w:t>
            </w:r>
          </w:p>
        </w:tc>
        <w:tc>
          <w:tcPr>
            <w:tcW w:w="2914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各組繳交系統簡介，</w:t>
            </w:r>
            <w:r>
              <w:rPr>
                <w:rFonts w:ascii="Times New Roman" w:hAnsi="Times New Roman" w:eastAsia="標楷體" w:cs="Times New Roman"/>
                <w:b/>
                <w:color w:val="FF0000"/>
                <w:bdr w:val="single" w:color="auto" w:sz="4" w:space="0"/>
                <w:shd w:val="pct10" w:color="auto" w:fill="FFFFFF"/>
              </w:rPr>
              <w:t>逾時不候</w:t>
            </w:r>
            <w:r>
              <w:rPr>
                <w:rFonts w:ascii="Times New Roman" w:hAnsi="Times New Roman" w:eastAsia="標楷體" w:cs="Times New Roman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528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2</w:t>
            </w:r>
          </w:p>
        </w:tc>
        <w:tc>
          <w:tcPr>
            <w:tcW w:w="1558" w:type="pct"/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12月2日（週</w:t>
            </w:r>
            <w:r>
              <w:rPr>
                <w:rFonts w:hint="eastAsia" w:ascii="Times New Roman" w:hAnsi="Times New Roman" w:eastAsia="標楷體" w:cs="Times New Roman"/>
                <w:color w:val="000000"/>
              </w:rPr>
              <w:t>三</w:t>
            </w:r>
            <w:r>
              <w:rPr>
                <w:rFonts w:ascii="Times New Roman" w:hAnsi="Times New Roman" w:eastAsia="標楷體" w:cs="Times New Roman"/>
                <w:color w:val="000000"/>
              </w:rPr>
              <w:t>）～</w:t>
            </w:r>
          </w:p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000000"/>
              </w:rPr>
              <w:t>12月11日（週五）</w:t>
            </w:r>
          </w:p>
        </w:tc>
        <w:tc>
          <w:tcPr>
            <w:tcW w:w="2914" w:type="pct"/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系辦將各組文件送交專題評分老師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528" w:type="pct"/>
            <w:vAlign w:val="center"/>
          </w:tcPr>
          <w:p>
            <w:pPr>
              <w:adjustRightInd w:val="0"/>
              <w:snapToGrid w:val="0"/>
              <w:ind w:firstLine="240" w:firstLineChars="100"/>
              <w:rPr>
                <w:rFonts w:ascii="Times New Roman" w:hAnsi="Times New Roman" w:eastAsia="標楷體" w:cs="Times New Roman"/>
              </w:rPr>
            </w:pPr>
            <w:r>
              <w:rPr>
                <w:rFonts w:ascii="Segoe UI Symbol" w:hAnsi="Segoe UI Symbol" w:eastAsia="標楷體" w:cs="Segoe UI Symbol"/>
              </w:rPr>
              <w:t>★</w:t>
            </w:r>
            <w:r>
              <w:rPr>
                <w:rFonts w:ascii="Times New Roman" w:hAnsi="Times New Roman" w:eastAsia="標楷體" w:cs="Times New Roman"/>
              </w:rPr>
              <w:t>3</w:t>
            </w:r>
          </w:p>
        </w:tc>
        <w:tc>
          <w:tcPr>
            <w:tcW w:w="1558" w:type="pct"/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  <w:color w:val="000000"/>
              </w:rPr>
            </w:pPr>
            <w:r>
              <w:rPr>
                <w:rFonts w:ascii="Times New Roman" w:hAnsi="Times New Roman" w:eastAsia="標楷體" w:cs="Times New Roman"/>
                <w:color w:val="FF0000"/>
              </w:rPr>
              <w:t>12月14日（週一）上午</w:t>
            </w:r>
          </w:p>
        </w:tc>
        <w:tc>
          <w:tcPr>
            <w:tcW w:w="2914" w:type="pct"/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eastAsia="標楷體" w:cs="Times New Roman"/>
              </w:rPr>
              <w:t>專題簡報</w:t>
            </w:r>
          </w:p>
        </w:tc>
      </w:tr>
    </w:tbl>
    <w:p>
      <w:pPr>
        <w:rPr>
          <w:rFonts w:ascii="Times New Roman" w:hAnsi="Times New Roman" w:eastAsia="標楷體" w:cs="Times New Roman"/>
        </w:rPr>
      </w:pPr>
    </w:p>
    <w:sectPr>
      <w:footerReference r:id="rId3" w:type="default"/>
      <w:pgSz w:w="11906" w:h="16838"/>
      <w:pgMar w:top="851" w:right="851" w:bottom="851" w:left="851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66281961"/>
      <w:docPartObj>
        <w:docPartGallery w:val="AutoText"/>
      </w:docPartObj>
    </w:sdtPr>
    <w:sdtContent>
      <w:p>
        <w:pPr>
          <w:pStyle w:val="5"/>
          <w:jc w:val="center"/>
        </w:pPr>
        <w:r>
          <w:rPr>
            <w:rFonts w:hint="eastAsia"/>
          </w:rPr>
          <w:t>附</w:t>
        </w:r>
        <w:r>
          <w:t>件</w:t>
        </w:r>
        <w:r>
          <w:rPr>
            <w:rFonts w:hint="eastAsia"/>
          </w:rPr>
          <w:t>三</w:t>
        </w:r>
        <w:r>
          <w:t>，第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</w:t>
        </w:r>
        <w:r>
          <w:t>，共</w:t>
        </w:r>
        <w:r>
          <w:rPr>
            <w:rFonts w:hint="eastAsia"/>
          </w:rPr>
          <w:t>2頁</w: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B5"/>
    <w:rsid w:val="0005612A"/>
    <w:rsid w:val="00070DA1"/>
    <w:rsid w:val="000777D1"/>
    <w:rsid w:val="00093F7A"/>
    <w:rsid w:val="000C174F"/>
    <w:rsid w:val="000F01ED"/>
    <w:rsid w:val="001033D9"/>
    <w:rsid w:val="00124691"/>
    <w:rsid w:val="00127C5C"/>
    <w:rsid w:val="0014382C"/>
    <w:rsid w:val="00153A32"/>
    <w:rsid w:val="00157A33"/>
    <w:rsid w:val="00162B7E"/>
    <w:rsid w:val="00173AC2"/>
    <w:rsid w:val="001906EA"/>
    <w:rsid w:val="00193B30"/>
    <w:rsid w:val="001D0461"/>
    <w:rsid w:val="001D490F"/>
    <w:rsid w:val="001D5CC1"/>
    <w:rsid w:val="001D6DB5"/>
    <w:rsid w:val="001E0BB1"/>
    <w:rsid w:val="001E0C84"/>
    <w:rsid w:val="001F1599"/>
    <w:rsid w:val="00210C27"/>
    <w:rsid w:val="00253594"/>
    <w:rsid w:val="00257A9C"/>
    <w:rsid w:val="00260615"/>
    <w:rsid w:val="00295D26"/>
    <w:rsid w:val="002A1C22"/>
    <w:rsid w:val="002A67AD"/>
    <w:rsid w:val="002B0739"/>
    <w:rsid w:val="002E3E16"/>
    <w:rsid w:val="00300C30"/>
    <w:rsid w:val="003034FE"/>
    <w:rsid w:val="0030484A"/>
    <w:rsid w:val="00346F28"/>
    <w:rsid w:val="00362EF0"/>
    <w:rsid w:val="00374AC8"/>
    <w:rsid w:val="00375857"/>
    <w:rsid w:val="00390608"/>
    <w:rsid w:val="00392146"/>
    <w:rsid w:val="003923AF"/>
    <w:rsid w:val="003C5BBF"/>
    <w:rsid w:val="003D0C72"/>
    <w:rsid w:val="003D1FC6"/>
    <w:rsid w:val="003D5CAD"/>
    <w:rsid w:val="00414219"/>
    <w:rsid w:val="0042472D"/>
    <w:rsid w:val="00437396"/>
    <w:rsid w:val="0044079E"/>
    <w:rsid w:val="004414FC"/>
    <w:rsid w:val="004510A1"/>
    <w:rsid w:val="00491130"/>
    <w:rsid w:val="004A0F8D"/>
    <w:rsid w:val="004B048E"/>
    <w:rsid w:val="004B156A"/>
    <w:rsid w:val="004C0FFB"/>
    <w:rsid w:val="004D6392"/>
    <w:rsid w:val="004E14BE"/>
    <w:rsid w:val="004F1C0D"/>
    <w:rsid w:val="004F5E9C"/>
    <w:rsid w:val="00501342"/>
    <w:rsid w:val="00505A21"/>
    <w:rsid w:val="0052788F"/>
    <w:rsid w:val="0055606D"/>
    <w:rsid w:val="00560E0A"/>
    <w:rsid w:val="00580D4C"/>
    <w:rsid w:val="005A6946"/>
    <w:rsid w:val="005B3AA8"/>
    <w:rsid w:val="005E0465"/>
    <w:rsid w:val="005E2282"/>
    <w:rsid w:val="005F43EB"/>
    <w:rsid w:val="00622F05"/>
    <w:rsid w:val="00633588"/>
    <w:rsid w:val="006C07BF"/>
    <w:rsid w:val="006D1B36"/>
    <w:rsid w:val="00711580"/>
    <w:rsid w:val="00720A7B"/>
    <w:rsid w:val="00724156"/>
    <w:rsid w:val="00734D53"/>
    <w:rsid w:val="00737FDF"/>
    <w:rsid w:val="007463FC"/>
    <w:rsid w:val="0078797C"/>
    <w:rsid w:val="00795AFE"/>
    <w:rsid w:val="007D60E0"/>
    <w:rsid w:val="007E5AF8"/>
    <w:rsid w:val="007E773F"/>
    <w:rsid w:val="007F4CC2"/>
    <w:rsid w:val="00806198"/>
    <w:rsid w:val="008363AE"/>
    <w:rsid w:val="008576D3"/>
    <w:rsid w:val="00890245"/>
    <w:rsid w:val="00891471"/>
    <w:rsid w:val="00891544"/>
    <w:rsid w:val="008E0FA8"/>
    <w:rsid w:val="008E1BA3"/>
    <w:rsid w:val="008F3C67"/>
    <w:rsid w:val="00912E50"/>
    <w:rsid w:val="009140F9"/>
    <w:rsid w:val="00954114"/>
    <w:rsid w:val="00980422"/>
    <w:rsid w:val="00980668"/>
    <w:rsid w:val="009B0C34"/>
    <w:rsid w:val="009D0E15"/>
    <w:rsid w:val="009D26BC"/>
    <w:rsid w:val="009E3BE5"/>
    <w:rsid w:val="009E4311"/>
    <w:rsid w:val="00A3240A"/>
    <w:rsid w:val="00A46D06"/>
    <w:rsid w:val="00A47394"/>
    <w:rsid w:val="00A511D7"/>
    <w:rsid w:val="00A55D9A"/>
    <w:rsid w:val="00A63072"/>
    <w:rsid w:val="00A93937"/>
    <w:rsid w:val="00A978F2"/>
    <w:rsid w:val="00AC39ED"/>
    <w:rsid w:val="00AC4E2E"/>
    <w:rsid w:val="00AE2DFB"/>
    <w:rsid w:val="00B22FD7"/>
    <w:rsid w:val="00B27AAE"/>
    <w:rsid w:val="00B67D44"/>
    <w:rsid w:val="00B819A2"/>
    <w:rsid w:val="00B9467D"/>
    <w:rsid w:val="00B970B8"/>
    <w:rsid w:val="00BA20B5"/>
    <w:rsid w:val="00BB2387"/>
    <w:rsid w:val="00BB4717"/>
    <w:rsid w:val="00BC3070"/>
    <w:rsid w:val="00C23A55"/>
    <w:rsid w:val="00C85D4C"/>
    <w:rsid w:val="00CA77E0"/>
    <w:rsid w:val="00D31E56"/>
    <w:rsid w:val="00D6566B"/>
    <w:rsid w:val="00D85839"/>
    <w:rsid w:val="00DD5DCD"/>
    <w:rsid w:val="00E004A7"/>
    <w:rsid w:val="00E069F4"/>
    <w:rsid w:val="00E74D59"/>
    <w:rsid w:val="00E82167"/>
    <w:rsid w:val="00E87311"/>
    <w:rsid w:val="00E879DA"/>
    <w:rsid w:val="00E92E67"/>
    <w:rsid w:val="00EC47C3"/>
    <w:rsid w:val="00EC4BE3"/>
    <w:rsid w:val="00F07D79"/>
    <w:rsid w:val="00F220C5"/>
    <w:rsid w:val="00F32D09"/>
    <w:rsid w:val="00F8303B"/>
    <w:rsid w:val="00F8695E"/>
    <w:rsid w:val="00FA5734"/>
    <w:rsid w:val="00FB2F9A"/>
    <w:rsid w:val="00FC7440"/>
    <w:rsid w:val="00FC7DBF"/>
    <w:rsid w:val="00FF05D9"/>
    <w:rsid w:val="5F03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te Heading"/>
    <w:basedOn w:val="1"/>
    <w:next w:val="1"/>
    <w:link w:val="14"/>
    <w:unhideWhenUsed/>
    <w:qFormat/>
    <w:uiPriority w:val="99"/>
    <w:pPr>
      <w:jc w:val="center"/>
    </w:pPr>
    <w:rPr>
      <w:rFonts w:ascii="標楷體" w:hAnsi="標楷體" w:eastAsia="標楷體"/>
      <w:sz w:val="28"/>
    </w:rPr>
  </w:style>
  <w:style w:type="paragraph" w:styleId="3">
    <w:name w:val="Closing"/>
    <w:basedOn w:val="1"/>
    <w:link w:val="15"/>
    <w:unhideWhenUsed/>
    <w:uiPriority w:val="99"/>
    <w:pPr>
      <w:ind w:left="100" w:leftChars="1800"/>
    </w:pPr>
    <w:rPr>
      <w:rFonts w:ascii="標楷體" w:hAnsi="標楷體" w:eastAsia="標楷體"/>
      <w:sz w:val="28"/>
    </w:rPr>
  </w:style>
  <w:style w:type="paragraph" w:styleId="4">
    <w:name w:val="Balloon Text"/>
    <w:basedOn w:val="1"/>
    <w:link w:val="10"/>
    <w:semiHidden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註解方塊文字 字元"/>
    <w:basedOn w:val="9"/>
    <w:link w:val="4"/>
    <w:semiHidden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11">
    <w:name w:val="List Paragraph"/>
    <w:basedOn w:val="1"/>
    <w:qFormat/>
    <w:uiPriority w:val="34"/>
    <w:pPr>
      <w:ind w:left="480" w:leftChars="200"/>
    </w:pPr>
  </w:style>
  <w:style w:type="character" w:customStyle="1" w:styleId="12">
    <w:name w:val="頁首 字元"/>
    <w:basedOn w:val="9"/>
    <w:link w:val="6"/>
    <w:qFormat/>
    <w:uiPriority w:val="99"/>
    <w:rPr>
      <w:sz w:val="20"/>
      <w:szCs w:val="20"/>
    </w:rPr>
  </w:style>
  <w:style w:type="character" w:customStyle="1" w:styleId="13">
    <w:name w:val="頁尾 字元"/>
    <w:basedOn w:val="9"/>
    <w:link w:val="5"/>
    <w:uiPriority w:val="99"/>
    <w:rPr>
      <w:sz w:val="20"/>
      <w:szCs w:val="20"/>
    </w:rPr>
  </w:style>
  <w:style w:type="character" w:customStyle="1" w:styleId="14">
    <w:name w:val="註釋標題 字元"/>
    <w:basedOn w:val="9"/>
    <w:link w:val="2"/>
    <w:uiPriority w:val="99"/>
    <w:rPr>
      <w:rFonts w:ascii="標楷體" w:hAnsi="標楷體" w:eastAsia="標楷體"/>
      <w:sz w:val="28"/>
    </w:rPr>
  </w:style>
  <w:style w:type="character" w:customStyle="1" w:styleId="15">
    <w:name w:val="結語 字元"/>
    <w:basedOn w:val="9"/>
    <w:link w:val="3"/>
    <w:uiPriority w:val="99"/>
    <w:rPr>
      <w:rFonts w:ascii="標楷體" w:hAnsi="標楷體" w:eastAsia="標楷體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941B92-B47B-44B6-B945-60E5B81703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188</Words>
  <Characters>1073</Characters>
  <Lines>8</Lines>
  <Paragraphs>2</Paragraphs>
  <TotalTime>1342</TotalTime>
  <ScaleCrop>false</ScaleCrop>
  <LinksUpToDate>false</LinksUpToDate>
  <CharactersWithSpaces>1259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2018-04-24T02:27:00Z</dcterms:created>
  <dc:creator>ntub</dc:creator>
  <cp:lastModifiedBy>威智</cp:lastModifiedBy>
  <cp:lastPrinted>2018-06-20T02:30:00Z</cp:lastPrinted>
  <dcterms:modified xsi:type="dcterms:W3CDTF">2020-10-19T00:15:02Z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