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自动驾驶课程项目-corner-case-场景研究与仿真复现计划"/>
    <w:p>
      <w:pPr>
        <w:pStyle w:val="Heading1"/>
      </w:pPr>
      <w:r>
        <w:rPr>
          <w:rFonts w:hint="eastAsia"/>
        </w:rPr>
        <w:t xml:space="preserve">自动驾驶课程项目</w:t>
      </w:r>
      <w:r>
        <w:t xml:space="preserve"> Corner Case </w:t>
      </w:r>
      <w:r>
        <w:rPr>
          <w:rFonts w:hint="eastAsia"/>
        </w:rPr>
        <w:t xml:space="preserve">场景研究与仿真复现计划</w:t>
      </w:r>
    </w:p>
    <w:bookmarkStart w:id="27" w:name="执行摘要"/>
    <w:p>
      <w:pPr>
        <w:pStyle w:val="Heading2"/>
      </w:pPr>
      <w:r>
        <w:rPr>
          <w:rFonts w:hint="eastAsia"/>
        </w:rPr>
        <w:t xml:space="preserve">执行摘要</w:t>
      </w:r>
    </w:p>
    <w:p>
      <w:pPr>
        <w:pStyle w:val="FirstParagraph"/>
      </w:pPr>
      <w:r>
        <w:rPr>
          <w:rFonts w:hint="eastAsia"/>
        </w:rPr>
        <w:t xml:space="preserve">本报告面向“两人小组交付</w:t>
      </w:r>
      <w:r>
        <w:t xml:space="preserve"> 4 </w:t>
      </w:r>
      <w:r>
        <w:rPr>
          <w:rFonts w:hint="eastAsia"/>
        </w:rPr>
        <w:t xml:space="preserve">个场景，其中</w:t>
      </w:r>
      <w:r>
        <w:t xml:space="preserve"> 2 </w:t>
      </w:r>
      <w:r>
        <w:rPr>
          <w:rFonts w:hint="eastAsia"/>
        </w:rPr>
        <w:t xml:space="preserve">个必须为玻璃/反射相关（已确定其一为‘玻璃幕墙幽灵车辆’），另</w:t>
      </w:r>
      <w:r>
        <w:t xml:space="preserve"> 2 </w:t>
      </w:r>
      <w:r>
        <w:rPr>
          <w:rFonts w:hint="eastAsia"/>
        </w:rPr>
        <w:t xml:space="preserve">个必须显著不同（非玻璃）”的课程项目需求，给出一套</w:t>
      </w:r>
      <w:r>
        <w:rPr>
          <w:rFonts w:hint="eastAsia"/>
          <w:b/>
          <w:bCs/>
        </w:rPr>
        <w:t xml:space="preserve">可直接写入</w:t>
      </w:r>
      <w:r>
        <w:rPr>
          <w:b/>
          <w:bCs/>
        </w:rPr>
        <w:t xml:space="preserve"> deliverable </w:t>
      </w:r>
      <w:r>
        <w:rPr>
          <w:rFonts w:hint="eastAsia"/>
          <w:b/>
          <w:bCs/>
        </w:rPr>
        <w:t xml:space="preserve">的场景库、证据链、Top</w:t>
      </w:r>
      <w:r>
        <w:rPr>
          <w:b/>
          <w:bCs/>
        </w:rPr>
        <w:t xml:space="preserve"> 6 </w:t>
      </w:r>
      <w:r>
        <w:rPr>
          <w:rFonts w:hint="eastAsia"/>
          <w:b/>
          <w:bCs/>
        </w:rPr>
        <w:t xml:space="preserve">深度分析模板化内容</w:t>
      </w:r>
      <w:r>
        <w:rPr>
          <w:rFonts w:hint="eastAsia"/>
        </w:rPr>
        <w:t xml:space="preserve">，并提供可在仿真中复现的</w:t>
      </w:r>
      <w:r>
        <w:rPr>
          <w:rFonts w:hint="eastAsia"/>
          <w:b/>
          <w:bCs/>
        </w:rPr>
        <w:t xml:space="preserve">最小实验方案</w:t>
      </w:r>
      <w:r>
        <w:rPr>
          <w:rFonts w:hint="eastAsia"/>
        </w:rPr>
        <w:t xml:space="preserve">与</w:t>
      </w:r>
      <w:r>
        <w:rPr>
          <w:rFonts w:hint="eastAsia"/>
          <w:b/>
          <w:bCs/>
        </w:rPr>
        <w:t xml:space="preserve">两周实施计划</w:t>
      </w:r>
      <w:r>
        <w:rPr>
          <w:rFonts w:hint="eastAsia"/>
        </w:rPr>
        <w:t xml:space="preserve">（按你最新说明：</w:t>
      </w:r>
      <w:r>
        <w:rPr>
          <w:b/>
          <w:bCs/>
        </w:rPr>
        <w:t xml:space="preserve">Part </w:t>
      </w:r>
      <w:r>
        <w:rPr>
          <w:rFonts w:hint="eastAsia"/>
          <w:b/>
          <w:bCs/>
        </w:rPr>
        <w:t xml:space="preserve">A（两条玻璃/反射场景）由你独立完成，Part</w:t>
      </w:r>
      <w:r>
        <w:rPr>
          <w:b/>
          <w:bCs/>
        </w:rPr>
        <w:t xml:space="preserve"> </w:t>
      </w:r>
      <w:r>
        <w:rPr>
          <w:rFonts w:hint="eastAsia"/>
          <w:b/>
          <w:bCs/>
        </w:rPr>
        <w:t xml:space="preserve">B（两条非玻璃场景）由</w:t>
      </w:r>
      <w:r>
        <w:rPr>
          <w:b/>
          <w:bCs/>
        </w:rPr>
        <w:t xml:space="preserve"> teammate </w:t>
      </w:r>
      <w:r>
        <w:rPr>
          <w:rFonts w:hint="eastAsia"/>
          <w:b/>
          <w:bCs/>
        </w:rPr>
        <w:t xml:space="preserve">完成；其余细节未指定</w:t>
      </w:r>
      <w:r>
        <w:rPr>
          <w:rFonts w:hint="eastAsia"/>
        </w:rPr>
        <w:t xml:space="preserve">）。</w:t>
      </w:r>
      <w:hyperlink r:id="rId21">
        <w:r>
          <w:rPr>
            <w:rStyle w:val="Hyperlink"/>
          </w:rPr>
          <w:t xml:space="preserve">[1]</w:t>
        </w:r>
      </w:hyperlink>
    </w:p>
    <w:p>
      <w:pPr>
        <w:pStyle w:val="BodyText"/>
      </w:pPr>
      <w:r>
        <w:rPr>
          <w:rFonts w:hint="eastAsia"/>
        </w:rPr>
        <w:t xml:space="preserve">关键发现与建议如下：</w:t>
      </w:r>
    </w:p>
    <w:p>
      <w:pPr>
        <w:pStyle w:val="Compact"/>
        <w:numPr>
          <w:ilvl w:val="0"/>
          <w:numId w:val="1001"/>
        </w:numPr>
      </w:pPr>
      <w:r>
        <w:rPr>
          <w:rFonts w:hint="eastAsia"/>
        </w:rPr>
        <w:t xml:space="preserve">玻璃/反射类</w:t>
      </w:r>
      <w:r>
        <w:t xml:space="preserve"> corner case </w:t>
      </w:r>
      <w:r>
        <w:rPr>
          <w:rFonts w:hint="eastAsia"/>
        </w:rPr>
        <w:t xml:space="preserve">的“工程本质”往往不是单一传感器“看错”，而是</w:t>
      </w:r>
      <w:r>
        <w:rPr>
          <w:rFonts w:hint="eastAsia"/>
          <w:b/>
          <w:bCs/>
        </w:rPr>
        <w:t xml:space="preserve">跨模态出现物理上可解释的不一致（相机反射强阳性、LiDAR</w:t>
      </w:r>
      <w:r>
        <w:rPr>
          <w:b/>
          <w:bCs/>
        </w:rPr>
        <w:t xml:space="preserve"> </w:t>
      </w:r>
      <w:r>
        <w:rPr>
          <w:rFonts w:hint="eastAsia"/>
          <w:b/>
          <w:bCs/>
        </w:rPr>
        <w:t xml:space="preserve">空洞/不一致回波、毫米波雷达可能多径）</w:t>
      </w:r>
      <w:r>
        <w:rPr>
          <w:rFonts w:hint="eastAsia"/>
        </w:rPr>
        <w:t xml:space="preserve">，如果融合与规划缺少“反证/不确定性传播”，就会把不一致放大为</w:t>
      </w:r>
      <w:r>
        <w:rPr>
          <w:rFonts w:hint="eastAsia"/>
          <w:b/>
          <w:bCs/>
        </w:rPr>
        <w:t xml:space="preserve">误制动/误避让</w:t>
      </w:r>
      <w:r>
        <w:rPr>
          <w:rFonts w:hint="eastAsia"/>
        </w:rPr>
        <w:t xml:space="preserve">。反射导致占据栅格出现“phantom</w:t>
      </w:r>
      <w:r>
        <w:t xml:space="preserve"> </w:t>
      </w:r>
      <w:r>
        <w:rPr>
          <w:rFonts w:hint="eastAsia"/>
        </w:rPr>
        <w:t xml:space="preserve">walls（虚假墙体）”并引发规划失败被系统化记录在反射基准数据集研究中。</w:t>
      </w:r>
      <w:hyperlink r:id="rId22">
        <w:r>
          <w:rPr>
            <w:rStyle w:val="Hyperlink"/>
          </w:rPr>
          <w:t xml:space="preserve">[2]</w:t>
        </w:r>
      </w:hyperlink>
    </w:p>
    <w:p>
      <w:pPr>
        <w:pStyle w:val="Compact"/>
        <w:numPr>
          <w:ilvl w:val="0"/>
          <w:numId w:val="1001"/>
        </w:numPr>
      </w:pPr>
      <w:r>
        <w:rPr>
          <w:rFonts w:hint="eastAsia"/>
        </w:rPr>
        <w:t xml:space="preserve">监管与评测文件为“误触发/异常测量”提供了非常可引用的外部动机：美国新</w:t>
      </w:r>
      <w:r>
        <w:t xml:space="preserve"> AEB </w:t>
      </w:r>
      <w:r>
        <w:rPr>
          <w:rFonts w:hint="eastAsia"/>
        </w:rPr>
        <w:t xml:space="preserve">强制标准</w:t>
      </w:r>
      <w:r>
        <w:t xml:space="preserve"> FMVSS 127 </w:t>
      </w:r>
      <w:r>
        <w:rPr>
          <w:rFonts w:hint="eastAsia"/>
        </w:rPr>
        <w:t xml:space="preserve">明确包含</w:t>
      </w:r>
      <w:r>
        <w:t xml:space="preserve"> </w:t>
      </w:r>
      <w:r>
        <w:rPr>
          <w:b/>
          <w:bCs/>
        </w:rPr>
        <w:t xml:space="preserve">false </w:t>
      </w:r>
      <w:r>
        <w:rPr>
          <w:rFonts w:hint="eastAsia"/>
          <w:b/>
          <w:bCs/>
        </w:rPr>
        <w:t xml:space="preserve">activation（误触发）</w:t>
      </w:r>
      <w:r>
        <w:rPr>
          <w:rFonts w:hint="eastAsia"/>
        </w:rPr>
        <w:t xml:space="preserve">测试；而Euro</w:t>
      </w:r>
      <w:r>
        <w:t xml:space="preserve"> NCAP</w:t>
      </w:r>
      <w:hyperlink r:id="rId23">
        <w:r>
          <w:rPr>
            <w:rStyle w:val="Hyperlink"/>
          </w:rPr>
          <w:t xml:space="preserve">[3]</w:t>
        </w:r>
      </w:hyperlink>
      <w:r>
        <w:rPr>
          <w:rFonts w:hint="eastAsia"/>
        </w:rPr>
        <w:t xml:space="preserve">的</w:t>
      </w:r>
      <w:r>
        <w:t xml:space="preserve"> AEB </w:t>
      </w:r>
      <w:r>
        <w:rPr>
          <w:rFonts w:hint="eastAsia"/>
        </w:rPr>
        <w:t xml:space="preserve">测试协议对试验场景背景提出“</w:t>
      </w:r>
      <w:r>
        <w:rPr>
          <w:rFonts w:hint="eastAsia"/>
          <w:b/>
          <w:bCs/>
        </w:rPr>
        <w:t xml:space="preserve">不得包含高反射表面或类似目标轮廓</w:t>
      </w:r>
      <w:r>
        <w:rPr>
          <w:rFonts w:hint="eastAsia"/>
        </w:rPr>
        <w:t xml:space="preserve">、不得在门架/桥下测试”等限制，侧面表明这类环境会生成“异常传感器测量”。</w:t>
      </w:r>
      <w:hyperlink r:id="rId24">
        <w:r>
          <w:rPr>
            <w:rStyle w:val="Hyperlink"/>
          </w:rPr>
          <w:t xml:space="preserve">[4]</w:t>
        </w:r>
      </w:hyperlink>
    </w:p>
    <w:p>
      <w:pPr>
        <w:pStyle w:val="Compact"/>
        <w:numPr>
          <w:ilvl w:val="0"/>
          <w:numId w:val="1001"/>
        </w:numPr>
      </w:pPr>
      <w:r>
        <w:rPr>
          <w:rFonts w:hint="eastAsia"/>
        </w:rPr>
        <w:t xml:space="preserve">非玻璃方向中，最“证据硬、好复现、容易写深”的两条建议是：</w:t>
      </w:r>
      <w:r>
        <w:rPr>
          <w:rFonts w:hint="eastAsia"/>
          <w:b/>
          <w:bCs/>
        </w:rPr>
        <w:t xml:space="preserve">施工区临时导改（锥桶+残留标线+临时交通控制）</w:t>
      </w:r>
      <w:r>
        <w:rPr>
          <w:rFonts w:hint="eastAsia"/>
        </w:rPr>
        <w:t xml:space="preserve">与</w:t>
      </w:r>
      <w:r>
        <w:rPr>
          <w:rFonts w:hint="eastAsia"/>
          <w:b/>
          <w:bCs/>
        </w:rPr>
        <w:t xml:space="preserve">链条/闸杆等</w:t>
      </w:r>
      <w:r>
        <w:rPr>
          <w:b/>
          <w:bCs/>
        </w:rPr>
        <w:t xml:space="preserve"> gate-like </w:t>
      </w:r>
      <w:r>
        <w:rPr>
          <w:rFonts w:hint="eastAsia"/>
          <w:b/>
          <w:bCs/>
        </w:rPr>
        <w:t xml:space="preserve">barrier（细长横向障碍）</w:t>
      </w:r>
      <w:r>
        <w:rPr>
          <w:rFonts w:hint="eastAsia"/>
        </w:rPr>
        <w:t xml:space="preserve">。前者与Federal</w:t>
      </w:r>
      <w:r>
        <w:t xml:space="preserve"> Highway Administration</w:t>
      </w:r>
      <w:hyperlink r:id="rId23">
        <w:r>
          <w:rPr>
            <w:rStyle w:val="Hyperlink"/>
          </w:rPr>
          <w:t xml:space="preserve">[5]</w:t>
        </w:r>
      </w:hyperlink>
      <w:r>
        <w:rPr>
          <w:rFonts w:hint="eastAsia"/>
        </w:rPr>
        <w:t xml:space="preserve">对施工区自动化驾驶过渡的研究议题高度一致，后者有Waymo</w:t>
      </w:r>
      <w:hyperlink r:id="rId25">
        <w:r>
          <w:rPr>
            <w:rStyle w:val="Hyperlink"/>
          </w:rPr>
          <w:t xml:space="preserve">[6]</w:t>
        </w:r>
      </w:hyperlink>
      <w:r>
        <w:rPr>
          <w:rFonts w:hint="eastAsia"/>
        </w:rPr>
        <w:t xml:space="preserve">官方召回文件直接点名“chains/gates/gate-like</w:t>
      </w:r>
      <w:r>
        <w:t xml:space="preserve"> </w:t>
      </w:r>
      <w:r>
        <w:rPr>
          <w:rFonts w:hint="eastAsia"/>
        </w:rPr>
        <w:t xml:space="preserve">barriers”碰撞风险。</w:t>
      </w:r>
      <w:hyperlink r:id="rId26">
        <w:r>
          <w:rPr>
            <w:rStyle w:val="Hyperlink"/>
          </w:rPr>
          <w:t xml:space="preserve">[7]</w:t>
        </w:r>
      </w:hyperlink>
    </w:p>
    <w:p>
      <w:pPr>
        <w:pStyle w:val="Compact"/>
        <w:numPr>
          <w:ilvl w:val="0"/>
          <w:numId w:val="1001"/>
        </w:numPr>
      </w:pPr>
      <w:r>
        <w:rPr>
          <w:rFonts w:hint="eastAsia"/>
        </w:rPr>
        <w:t xml:space="preserve">推荐你们最终交付的</w:t>
      </w:r>
      <w:r>
        <w:t xml:space="preserve"> 4 </w:t>
      </w:r>
      <w:r>
        <w:rPr>
          <w:rFonts w:hint="eastAsia"/>
        </w:rPr>
        <w:t xml:space="preserve">场景（并按你分工：你做</w:t>
      </w:r>
      <w:r>
        <w:t xml:space="preserve"> Part </w:t>
      </w:r>
      <w:r>
        <w:rPr>
          <w:rFonts w:hint="eastAsia"/>
        </w:rPr>
        <w:t xml:space="preserve">A，两条玻璃/反射；teammate</w:t>
      </w:r>
      <w:r>
        <w:t xml:space="preserve"> </w:t>
      </w:r>
      <w:r>
        <w:rPr>
          <w:rFonts w:hint="eastAsia"/>
        </w:rPr>
        <w:t xml:space="preserve">做</w:t>
      </w:r>
      <w:r>
        <w:t xml:space="preserve"> Part </w:t>
      </w:r>
      <w:r>
        <w:rPr>
          <w:rFonts w:hint="eastAsia"/>
        </w:rPr>
        <w:t xml:space="preserve">B，两条非玻璃）为：</w:t>
      </w:r>
      <w:r>
        <w:br/>
      </w:r>
      <w:r>
        <w:rPr>
          <w:b/>
          <w:bCs/>
        </w:rPr>
        <w:t xml:space="preserve">A1 </w:t>
      </w:r>
      <w:r>
        <w:rPr>
          <w:rFonts w:hint="eastAsia"/>
          <w:b/>
          <w:bCs/>
        </w:rPr>
        <w:t xml:space="preserve">玻璃幕墙幽灵车辆</w:t>
      </w:r>
      <w:r>
        <w:t xml:space="preserve">、</w:t>
      </w:r>
      <w:r>
        <w:rPr>
          <w:b/>
          <w:bCs/>
        </w:rPr>
        <w:t xml:space="preserve">A2 </w:t>
      </w:r>
      <w:r>
        <w:rPr>
          <w:rFonts w:hint="eastAsia"/>
          <w:b/>
          <w:bCs/>
        </w:rPr>
        <w:t xml:space="preserve">透明玻璃门/橱窗深度空洞</w:t>
      </w:r>
      <w:r>
        <w:t xml:space="preserve">、</w:t>
      </w:r>
      <w:r>
        <w:rPr>
          <w:b/>
          <w:bCs/>
        </w:rPr>
        <w:t xml:space="preserve">B1 </w:t>
      </w:r>
      <w:r>
        <w:rPr>
          <w:rFonts w:hint="eastAsia"/>
          <w:b/>
          <w:bCs/>
        </w:rPr>
        <w:t xml:space="preserve">施工区临时导改</w:t>
      </w:r>
      <w:r>
        <w:t xml:space="preserve">、</w:t>
      </w:r>
      <w:r>
        <w:rPr>
          <w:b/>
          <w:bCs/>
        </w:rPr>
        <w:t xml:space="preserve">B2 </w:t>
      </w:r>
      <w:r>
        <w:rPr>
          <w:rFonts w:hint="eastAsia"/>
          <w:b/>
          <w:bCs/>
        </w:rPr>
        <w:t xml:space="preserve">链条/闸杆</w:t>
      </w:r>
      <w:r>
        <w:rPr>
          <w:b/>
          <w:bCs/>
        </w:rPr>
        <w:t xml:space="preserve"> gate-like barrier</w:t>
      </w:r>
      <w:r>
        <w:t xml:space="preserve">。</w:t>
      </w:r>
      <w:hyperlink r:id="rId22">
        <w:r>
          <w:rPr>
            <w:rStyle w:val="Hyperlink"/>
          </w:rPr>
          <w:t xml:space="preserve">[8]</w:t>
        </w:r>
      </w:hyperlink>
    </w:p>
    <w:p>
      <w:r>
        <w:pict>
          <v:rect style="width:0;height:1.5pt" o:hralign="center" o:hrstd="t" o:hr="t"/>
        </w:pict>
      </w:r>
    </w:p>
    <w:bookmarkEnd w:id="27"/>
    <w:bookmarkStart w:id="33" w:name="证据与筛选方法"/>
    <w:p>
      <w:pPr>
        <w:pStyle w:val="Heading2"/>
      </w:pPr>
      <w:r>
        <w:rPr>
          <w:rFonts w:hint="eastAsia"/>
        </w:rPr>
        <w:t xml:space="preserve">证据与筛选方法</w:t>
      </w:r>
    </w:p>
    <w:p>
      <w:pPr>
        <w:pStyle w:val="FirstParagraph"/>
      </w:pPr>
      <w:r>
        <w:rPr>
          <w:rFonts w:hint="eastAsia"/>
        </w:rPr>
        <w:t xml:space="preserve">本报告只采用可追溯、适合课程</w:t>
      </w:r>
      <w:r>
        <w:t xml:space="preserve"> deliverable </w:t>
      </w:r>
      <w:r>
        <w:rPr>
          <w:rFonts w:hint="eastAsia"/>
        </w:rPr>
        <w:t xml:space="preserve">引用的来源，并优先近五年材料（约</w:t>
      </w:r>
      <w:r>
        <w:t xml:space="preserve"> </w:t>
      </w:r>
      <w:r>
        <w:rPr>
          <w:rFonts w:hint="eastAsia"/>
        </w:rPr>
        <w:t xml:space="preserve">2021–2026；少量</w:t>
      </w:r>
      <w:r>
        <w:t xml:space="preserve"> 2021 </w:t>
      </w:r>
      <w:r>
        <w:rPr>
          <w:rFonts w:hint="eastAsia"/>
        </w:rPr>
        <w:t xml:space="preserve">为边界年仍在</w:t>
      </w:r>
      <w:r>
        <w:t xml:space="preserve"> 5 </w:t>
      </w:r>
      <w:r>
        <w:rPr>
          <w:rFonts w:hint="eastAsia"/>
        </w:rPr>
        <w:t xml:space="preserve">年窗内）。主要证据类型与用途如下：</w:t>
      </w:r>
    </w:p>
    <w:p>
      <w:pPr>
        <w:pStyle w:val="Compact"/>
        <w:numPr>
          <w:ilvl w:val="0"/>
          <w:numId w:val="1002"/>
        </w:numPr>
      </w:pPr>
      <w:r>
        <w:rPr>
          <w:rFonts w:hint="eastAsia"/>
        </w:rPr>
        <w:t xml:space="preserve">监管/标准文件：</w:t>
      </w:r>
    </w:p>
    <w:p>
      <w:pPr>
        <w:pStyle w:val="Compact"/>
        <w:numPr>
          <w:ilvl w:val="0"/>
          <w:numId w:val="1002"/>
        </w:numPr>
      </w:pPr>
      <w:r>
        <w:t xml:space="preserve">NHTSA</w:t>
      </w:r>
      <w:hyperlink r:id="rId28">
        <w:r>
          <w:rPr>
            <w:rStyle w:val="Hyperlink"/>
          </w:rPr>
          <w:t xml:space="preserve">[9]</w:t>
        </w:r>
      </w:hyperlink>
      <w:r>
        <w:rPr>
          <w:rFonts w:hint="eastAsia"/>
        </w:rPr>
        <w:t xml:space="preserve">发布的</w:t>
      </w:r>
      <w:r>
        <w:t xml:space="preserve"> FMVSS 127 </w:t>
      </w:r>
      <w:r>
        <w:rPr>
          <w:rFonts w:hint="eastAsia"/>
        </w:rPr>
        <w:t xml:space="preserve">最终规则（AEB/PAEB</w:t>
      </w:r>
      <w:r>
        <w:t xml:space="preserve"> </w:t>
      </w:r>
      <w:r>
        <w:rPr>
          <w:rFonts w:hint="eastAsia"/>
        </w:rPr>
        <w:t xml:space="preserve">强制）提供“误触发（false</w:t>
      </w:r>
      <w:r>
        <w:t xml:space="preserve"> </w:t>
      </w:r>
      <w:r>
        <w:rPr>
          <w:rFonts w:hint="eastAsia"/>
        </w:rPr>
        <w:t xml:space="preserve">activation）”这一可直接引用的安全要求与测试思想。</w:t>
      </w:r>
      <w:hyperlink r:id="rId24">
        <w:r>
          <w:rPr>
            <w:rStyle w:val="Hyperlink"/>
          </w:rPr>
          <w:t xml:space="preserve">[10]</w:t>
        </w:r>
      </w:hyperlink>
    </w:p>
    <w:p>
      <w:pPr>
        <w:pStyle w:val="Compact"/>
        <w:numPr>
          <w:ilvl w:val="0"/>
          <w:numId w:val="1002"/>
        </w:numPr>
      </w:pPr>
      <w:r>
        <w:t xml:space="preserve">Euro NCAP AEB </w:t>
      </w:r>
      <w:r>
        <w:rPr>
          <w:rFonts w:hint="eastAsia"/>
        </w:rPr>
        <w:t xml:space="preserve">协议对试验环境背景（高反射表面、类似目标轮廓、桥梁门架等）做了明确限制，可用作“反射/结构背景会诱发异常测量，因此标准化测试刻意规避”的证据。</w:t>
      </w:r>
      <w:hyperlink r:id="rId29">
        <w:r>
          <w:rPr>
            <w:rStyle w:val="Hyperlink"/>
          </w:rPr>
          <w:t xml:space="preserve">[11]</w:t>
        </w:r>
      </w:hyperlink>
    </w:p>
    <w:p>
      <w:pPr>
        <w:pStyle w:val="Compact"/>
        <w:numPr>
          <w:ilvl w:val="0"/>
          <w:numId w:val="1002"/>
        </w:numPr>
      </w:pPr>
      <w:r>
        <w:rPr>
          <w:rFonts w:hint="eastAsia"/>
        </w:rPr>
        <w:t xml:space="preserve">企业/运营级第一手材料（召回、调查、官方博客）：</w:t>
      </w:r>
    </w:p>
    <w:p>
      <w:pPr>
        <w:pStyle w:val="Compact"/>
        <w:numPr>
          <w:ilvl w:val="0"/>
          <w:numId w:val="1002"/>
        </w:numPr>
      </w:pPr>
      <w:r>
        <w:t xml:space="preserve">Waymo </w:t>
      </w:r>
      <w:r>
        <w:rPr>
          <w:rFonts w:hint="eastAsia"/>
        </w:rPr>
        <w:t xml:space="preserve">的召回与</w:t>
      </w:r>
      <w:r>
        <w:t xml:space="preserve"> NHTSA </w:t>
      </w:r>
      <w:r>
        <w:rPr>
          <w:rFonts w:hint="eastAsia"/>
        </w:rPr>
        <w:t xml:space="preserve">调查文件把“特定长尾障碍/特定语义场景”为何难、如何修补写得很明确，适合用于非玻璃场景的现实落地证据。</w:t>
      </w:r>
      <w:hyperlink r:id="rId23">
        <w:r>
          <w:rPr>
            <w:rStyle w:val="Hyperlink"/>
          </w:rPr>
          <w:t xml:space="preserve">[12]</w:t>
        </w:r>
      </w:hyperlink>
    </w:p>
    <w:p>
      <w:pPr>
        <w:pStyle w:val="Compact"/>
        <w:numPr>
          <w:ilvl w:val="0"/>
          <w:numId w:val="1002"/>
        </w:numPr>
      </w:pPr>
      <w:r>
        <w:t xml:space="preserve">Tesla</w:t>
      </w:r>
      <w:hyperlink r:id="rId23">
        <w:r>
          <w:rPr>
            <w:rStyle w:val="Hyperlink"/>
          </w:rPr>
          <w:t xml:space="preserve">[13]</w:t>
        </w:r>
      </w:hyperlink>
      <w:r>
        <w:rPr>
          <w:rFonts w:hint="eastAsia"/>
        </w:rPr>
        <w:t xml:space="preserve">相关的官方调查材料（例如“意外制动/phantom</w:t>
      </w:r>
      <w:r>
        <w:t xml:space="preserve"> </w:t>
      </w:r>
      <w:r>
        <w:rPr>
          <w:rFonts w:hint="eastAsia"/>
        </w:rPr>
        <w:t xml:space="preserve">braking”“应急车辆事故现场”）可作为“误触发/场景理解失败”的现实背景与对比参照。</w:t>
      </w:r>
      <w:hyperlink r:id="rId30">
        <w:r>
          <w:rPr>
            <w:rStyle w:val="Hyperlink"/>
          </w:rPr>
          <w:t xml:space="preserve">[14]</w:t>
        </w:r>
      </w:hyperlink>
    </w:p>
    <w:p>
      <w:pPr>
        <w:pStyle w:val="Compact"/>
        <w:numPr>
          <w:ilvl w:val="0"/>
          <w:numId w:val="1002"/>
        </w:numPr>
      </w:pPr>
      <w:r>
        <w:rPr>
          <w:rFonts w:hint="eastAsia"/>
        </w:rPr>
        <w:t xml:space="preserve">学术论文与数据集（机理与可复现方法）：</w:t>
      </w:r>
    </w:p>
    <w:p>
      <w:pPr>
        <w:pStyle w:val="Compact"/>
        <w:numPr>
          <w:ilvl w:val="0"/>
          <w:numId w:val="1002"/>
        </w:numPr>
      </w:pPr>
      <w:r>
        <w:rPr>
          <w:rFonts w:hint="eastAsia"/>
        </w:rPr>
        <w:t xml:space="preserve">反射/玻璃：3DRef</w:t>
      </w:r>
      <w:r>
        <w:t xml:space="preserve"> </w:t>
      </w:r>
      <w:r>
        <w:rPr>
          <w:rFonts w:hint="eastAsia"/>
        </w:rPr>
        <w:t xml:space="preserve">把“反射导致</w:t>
      </w:r>
      <w:r>
        <w:t xml:space="preserve"> phantom </w:t>
      </w:r>
      <w:r>
        <w:rPr>
          <w:rFonts w:hint="eastAsia"/>
        </w:rPr>
        <w:t xml:space="preserve">walls→规划失败”作为问题动机与评测对象；Plane</w:t>
      </w:r>
      <w:r>
        <w:t xml:space="preserve"> SLAM </w:t>
      </w:r>
      <w:r>
        <w:rPr>
          <w:rFonts w:hint="eastAsia"/>
        </w:rPr>
        <w:t xml:space="preserve">反射面优化论文明确解释</w:t>
      </w:r>
      <w:r>
        <w:t xml:space="preserve"> LiDAR </w:t>
      </w:r>
      <w:r>
        <w:rPr>
          <w:rFonts w:hint="eastAsia"/>
        </w:rPr>
        <w:t xml:space="preserve">在玻璃/镜面下会出现“测到玻璃/测到玻璃后物体/测到反射物体”的不一致读数；透明障碍检测（TOPGN</w:t>
      </w:r>
      <w:r>
        <w:t xml:space="preserve"> </w:t>
      </w:r>
      <w:r>
        <w:rPr>
          <w:rFonts w:hint="eastAsia"/>
        </w:rPr>
        <w:t xml:space="preserve">等）给出可操作的检测线索（例如利用强度/分层栅格）。</w:t>
      </w:r>
      <w:hyperlink r:id="rId22">
        <w:r>
          <w:rPr>
            <w:rStyle w:val="Hyperlink"/>
          </w:rPr>
          <w:t xml:space="preserve">[15]</w:t>
        </w:r>
      </w:hyperlink>
    </w:p>
    <w:p>
      <w:pPr>
        <w:pStyle w:val="Compact"/>
        <w:numPr>
          <w:ilvl w:val="0"/>
          <w:numId w:val="1002"/>
        </w:numPr>
      </w:pPr>
      <w:r>
        <w:rPr>
          <w:rFonts w:hint="eastAsia"/>
        </w:rPr>
        <w:t xml:space="preserve">雷达多径幽灵目标：近年已出现面向汽车雷达的</w:t>
      </w:r>
      <w:r>
        <w:t xml:space="preserve"> ghost target </w:t>
      </w:r>
      <w:r>
        <w:rPr>
          <w:rFonts w:hint="eastAsia"/>
        </w:rPr>
        <w:t xml:space="preserve">检测与数据集/评测工作（可作为“方法论备选”放入相关工作）。</w:t>
      </w:r>
      <w:hyperlink r:id="rId31">
        <w:r>
          <w:rPr>
            <w:rStyle w:val="Hyperlink"/>
          </w:rPr>
          <w:t xml:space="preserve">[16]</w:t>
        </w:r>
      </w:hyperlink>
    </w:p>
    <w:p>
      <w:pPr>
        <w:pStyle w:val="Compact"/>
        <w:numPr>
          <w:ilvl w:val="0"/>
          <w:numId w:val="1002"/>
        </w:numPr>
      </w:pPr>
      <w:r>
        <w:rPr>
          <w:rFonts w:hint="eastAsia"/>
        </w:rPr>
        <w:t xml:space="preserve">权威新闻（补充情境与时间线；优先一手监管文件/企业文件，其次新闻）：</w:t>
      </w:r>
    </w:p>
    <w:p>
      <w:pPr>
        <w:pStyle w:val="Compact"/>
        <w:numPr>
          <w:ilvl w:val="0"/>
          <w:numId w:val="1002"/>
        </w:numPr>
      </w:pPr>
      <w:r>
        <w:rPr>
          <w:rFonts w:hint="eastAsia"/>
        </w:rPr>
        <w:t xml:space="preserve">例如</w:t>
      </w:r>
      <w:r>
        <w:t xml:space="preserve"> Reuters</w:t>
      </w:r>
      <w:hyperlink r:id="rId22">
        <w:r>
          <w:rPr>
            <w:rStyle w:val="Hyperlink"/>
          </w:rPr>
          <w:t xml:space="preserve">[17]</w:t>
        </w:r>
      </w:hyperlink>
      <w:r>
        <w:rPr>
          <w:rFonts w:hint="eastAsia"/>
        </w:rPr>
        <w:t xml:space="preserve">对</w:t>
      </w:r>
      <w:r>
        <w:t xml:space="preserve"> robotaxi </w:t>
      </w:r>
      <w:r>
        <w:rPr>
          <w:rFonts w:hint="eastAsia"/>
        </w:rPr>
        <w:t xml:space="preserve">召回与监管调查的报道常与</w:t>
      </w:r>
      <w:r>
        <w:t xml:space="preserve"> NHTSA </w:t>
      </w:r>
      <w:r>
        <w:rPr>
          <w:rFonts w:hint="eastAsia"/>
        </w:rPr>
        <w:t xml:space="preserve">文档互相校验，适合用于“事件背景/发布时间线”。</w:t>
      </w:r>
      <w:hyperlink r:id="rId32">
        <w:r>
          <w:rPr>
            <w:rStyle w:val="Hyperlink"/>
          </w:rPr>
          <w:t xml:space="preserve">[18]</w:t>
        </w:r>
      </w:hyperlink>
    </w:p>
    <w:p>
      <w:pPr>
        <w:pStyle w:val="FirstParagraph"/>
      </w:pPr>
      <w:r>
        <w:rPr>
          <w:rFonts w:hint="eastAsia"/>
        </w:rPr>
        <w:t xml:space="preserve">场景优先级排序采用四项综合指标：</w:t>
      </w:r>
      <w:r>
        <w:rPr>
          <w:rFonts w:hint="eastAsia"/>
          <w:b/>
          <w:bCs/>
        </w:rPr>
        <w:t xml:space="preserve">潜在伤害严重度（Severity）、现实暴露率/发生概率（Probability）、证据强度（Evidence：是否有官方/同行评议材料）、可复现性（Reproducibility：能否在</w:t>
      </w:r>
      <w:r>
        <w:rPr>
          <w:b/>
          <w:bCs/>
        </w:rPr>
        <w:t xml:space="preserve"> </w:t>
      </w:r>
      <w:r>
        <w:rPr>
          <w:rFonts w:hint="eastAsia"/>
          <w:b/>
          <w:bCs/>
        </w:rPr>
        <w:t xml:space="preserve">CARLA/传感器仿真或通过注入稳定复现）</w:t>
      </w:r>
      <w:r>
        <w:rPr>
          <w:rFonts w:hint="eastAsia"/>
        </w:rPr>
        <w:t xml:space="preserve">。该思路也与“测试场景暴露率、复杂度、危险度”等评价维度在国内标准化讨论中的表述方向一致（细节按项目未指定）。</w:t>
      </w:r>
      <w:hyperlink r:id="rId21">
        <w:r>
          <w:rPr>
            <w:rStyle w:val="Hyperlink"/>
          </w:rPr>
          <w:t xml:space="preserve">[1]</w:t>
        </w:r>
      </w:hyperlink>
    </w:p>
    <w:p>
      <w:r>
        <w:pict>
          <v:rect style="width:0;height:1.5pt" o:hralign="center" o:hrstd="t" o:hr="t"/>
        </w:pict>
      </w:r>
    </w:p>
    <w:bookmarkEnd w:id="33"/>
    <w:bookmarkStart w:id="55" w:name="场景库与优先级"/>
    <w:p>
      <w:pPr>
        <w:pStyle w:val="Heading2"/>
      </w:pPr>
      <w:r>
        <w:rPr>
          <w:rFonts w:hint="eastAsia"/>
        </w:rPr>
        <w:t xml:space="preserve">场景库与优先级</w:t>
      </w:r>
    </w:p>
    <w:p>
      <w:pPr>
        <w:pStyle w:val="FirstParagraph"/>
      </w:pPr>
      <w:r>
        <w:rPr>
          <w:rFonts w:hint="eastAsia"/>
        </w:rPr>
        <w:t xml:space="preserve">下表给出</w:t>
      </w:r>
      <w:r>
        <w:t xml:space="preserve"> 15 </w:t>
      </w:r>
      <w:r>
        <w:rPr>
          <w:rFonts w:hint="eastAsia"/>
        </w:rPr>
        <w:t xml:space="preserve">个候选</w:t>
      </w:r>
      <w:r>
        <w:t xml:space="preserve"> corner </w:t>
      </w:r>
      <w:r>
        <w:rPr>
          <w:rFonts w:hint="eastAsia"/>
        </w:rPr>
        <w:t xml:space="preserve">case（每条严格包含：</w:t>
      </w:r>
      <w:r>
        <w:rPr>
          <w:rFonts w:hint="eastAsia"/>
          <w:b/>
          <w:bCs/>
        </w:rPr>
        <w:t xml:space="preserve">标题一句话</w:t>
      </w:r>
      <w:r>
        <w:rPr>
          <w:b/>
          <w:bCs/>
        </w:rPr>
        <w:t xml:space="preserve"> + 2–3 </w:t>
      </w:r>
      <w:r>
        <w:rPr>
          <w:rFonts w:hint="eastAsia"/>
          <w:b/>
          <w:bCs/>
        </w:rPr>
        <w:t xml:space="preserve">句定义（环境、参与者、传感器模态、触发条件）</w:t>
      </w:r>
      <w:r>
        <w:rPr>
          <w:rFonts w:hint="eastAsia"/>
        </w:rPr>
        <w:t xml:space="preserve">；任何未给定细节均标注为“未指定”）。其中</w:t>
      </w:r>
      <w:r>
        <w:t xml:space="preserve"> Top 6 </w:t>
      </w:r>
      <w:r>
        <w:rPr>
          <w:rFonts w:hint="eastAsia"/>
        </w:rPr>
        <w:t xml:space="preserve">将在下一节按</w:t>
      </w:r>
      <w:r>
        <w:t xml:space="preserve"> 6 </w:t>
      </w:r>
      <w:r>
        <w:rPr>
          <w:rFonts w:hint="eastAsia"/>
        </w:rPr>
        <w:t xml:space="preserve">段模板深度展开。</w:t>
      </w:r>
    </w:p>
    <w:p>
      <w:pPr>
        <w:pStyle w:val="BlockText"/>
      </w:pPr>
      <w:r>
        <w:rPr>
          <w:rFonts w:hint="eastAsia"/>
        </w:rPr>
        <w:t xml:space="preserve">注：表中“模态”默认用于对比</w:t>
      </w:r>
      <w:r>
        <w:t xml:space="preserve"> </w:t>
      </w:r>
      <w:r>
        <w:rPr>
          <w:b/>
          <w:bCs/>
        </w:rPr>
        <w:t xml:space="preserve">camera-only</w:t>
      </w:r>
      <w:r>
        <w:t xml:space="preserve"> </w:t>
      </w:r>
      <w:r>
        <w:rPr>
          <w:rFonts w:hint="eastAsia"/>
        </w:rPr>
        <w:t xml:space="preserve">与</w:t>
      </w:r>
      <w:r>
        <w:t xml:space="preserve"> </w:t>
      </w:r>
      <w:r>
        <w:rPr>
          <w:b/>
          <w:bCs/>
        </w:rPr>
        <w:t xml:space="preserve">camera+LiDAR+radar</w:t>
      </w:r>
      <w:r>
        <w:rPr>
          <w:rFonts w:hint="eastAsia"/>
        </w:rPr>
        <w:t xml:space="preserve">；具体传感器型号/布局未指定。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优先级</w:t>
            </w:r>
          </w:p>
        </w:tc>
        <w:tc>
          <w:tcPr/>
          <w:p>
            <w:pPr>
              <w:pStyle w:val="Compact"/>
            </w:pPr>
            <w:r>
              <w:rPr>
                <w:rFonts w:hint="eastAsia"/>
              </w:rPr>
              <w:t xml:space="preserve">场景标题（单句）</w:t>
            </w:r>
          </w:p>
        </w:tc>
        <w:tc>
          <w:tcPr/>
          <w:p>
            <w:pPr>
              <w:pStyle w:val="Compact"/>
            </w:pPr>
            <w:r>
              <w:rPr>
                <w:rFonts w:hint="eastAsia"/>
              </w:rPr>
              <w:t xml:space="preserve">场景定义（2–3</w:t>
            </w:r>
            <w:r>
              <w:t xml:space="preserve"> </w:t>
            </w:r>
            <w:r>
              <w:rPr>
                <w:rFonts w:hint="eastAsia"/>
              </w:rPr>
              <w:t xml:space="preserve">句：环境/参与者/模态/触发）</w:t>
            </w:r>
          </w:p>
        </w:tc>
        <w:tc>
          <w:tcPr/>
          <w:p>
            <w:pPr>
              <w:pStyle w:val="Compact"/>
            </w:pPr>
            <w:r>
              <w:rPr>
                <w:rFonts w:hint="eastAsia"/>
              </w:rPr>
              <w:t xml:space="preserve">主要证据（近五年优先）</w:t>
            </w:r>
          </w:p>
        </w:tc>
      </w:tr>
      <w:tr>
        <w:tc>
          <w:tcPr/>
          <w:p>
            <w:pPr>
              <w:pStyle w:val="Compact"/>
              <w:jc w:val="right"/>
            </w:pPr>
            <w:r>
              <w:t xml:space="preserve">1</w:t>
            </w:r>
          </w:p>
        </w:tc>
        <w:tc>
          <w:tcPr/>
          <w:p>
            <w:pPr>
              <w:pStyle w:val="Compact"/>
            </w:pPr>
            <w:r>
              <w:rPr>
                <w:rFonts w:hint="eastAsia"/>
              </w:rPr>
              <w:t xml:space="preserve">玻璃幕墙反射“幽灵车辆”被融合误确认并触发误制动/误避让</w:t>
            </w:r>
          </w:p>
        </w:tc>
        <w:tc>
          <w:tcPr/>
          <w:p>
            <w:pPr>
              <w:pStyle w:val="Compact"/>
            </w:pPr>
            <w:r>
              <w:rPr>
                <w:rFonts w:hint="eastAsia"/>
              </w:rPr>
              <w:t xml:space="preserve">环境：城市玻璃幕墙路段（道路类型、速度、光照未指定），路侧大面积高反射立面将对向/相邻车道车辆镜像反射进自车视野；参与者：自车+真实对向/旁车。模态：相机强阳性，LiDAR</w:t>
            </w:r>
            <w:r>
              <w:t xml:space="preserve"> </w:t>
            </w:r>
            <w:r>
              <w:rPr>
                <w:rFonts w:hint="eastAsia"/>
              </w:rPr>
              <w:t xml:space="preserve">可能空洞/不一致回波，雷达可能多径弱回波；触发：融合缺少“反证/几何一致性门控”，将反射目标升格为高置信障碍导致急刹或横向避让。</w:t>
            </w:r>
          </w:p>
        </w:tc>
        <w:tc>
          <w:tcPr/>
          <w:p>
            <w:pPr>
              <w:pStyle w:val="Compact"/>
            </w:pPr>
            <w:r>
              <w:rPr>
                <w:rFonts w:hint="eastAsia"/>
              </w:rPr>
              <w:t xml:space="preserve">反射导致</w:t>
            </w:r>
            <w:r>
              <w:t xml:space="preserve"> phantom walls </w:t>
            </w:r>
            <w:r>
              <w:rPr>
                <w:rFonts w:hint="eastAsia"/>
              </w:rPr>
              <w:t xml:space="preserve">与规划失败动机与基准：</w:t>
            </w:r>
            <w:hyperlink r:id="rId22">
              <w:r>
                <w:rPr>
                  <w:rStyle w:val="Hyperlink"/>
                </w:rPr>
                <w:t xml:space="preserve">[19]</w:t>
              </w:r>
            </w:hyperlink>
            <w:r>
              <w:rPr>
                <w:rFonts w:hint="eastAsia"/>
              </w:rPr>
              <w:t xml:space="preserve">；LiDAR</w:t>
            </w:r>
            <w:r>
              <w:t xml:space="preserve"> </w:t>
            </w:r>
            <w:r>
              <w:rPr>
                <w:rFonts w:hint="eastAsia"/>
              </w:rPr>
              <w:t xml:space="preserve">反射不一致机理：</w:t>
            </w:r>
            <w:hyperlink r:id="rId34">
              <w:r>
                <w:rPr>
                  <w:rStyle w:val="Hyperlink"/>
                </w:rPr>
                <w:t xml:space="preserve">[20]</w:t>
              </w:r>
            </w:hyperlink>
            <w:r>
              <w:rPr>
                <w:rFonts w:hint="eastAsia"/>
              </w:rPr>
              <w:t xml:space="preserve">；Euro</w:t>
            </w:r>
            <w:r>
              <w:t xml:space="preserve"> NCAP </w:t>
            </w:r>
            <w:r>
              <w:rPr>
                <w:rFonts w:hint="eastAsia"/>
              </w:rPr>
              <w:t xml:space="preserve">对高反射背景的规避要求：</w:t>
            </w:r>
            <w:hyperlink r:id="rId29">
              <w:r>
                <w:rPr>
                  <w:rStyle w:val="Hyperlink"/>
                </w:rPr>
                <w:t xml:space="preserve">[21]</w:t>
              </w:r>
            </w:hyperlink>
          </w:p>
        </w:tc>
      </w:tr>
      <w:tr>
        <w:tc>
          <w:tcPr/>
          <w:p>
            <w:pPr>
              <w:pStyle w:val="Compact"/>
              <w:jc w:val="right"/>
            </w:pPr>
            <w:r>
              <w:t xml:space="preserve">2</w:t>
            </w:r>
          </w:p>
        </w:tc>
        <w:tc>
          <w:tcPr/>
          <w:p>
            <w:pPr>
              <w:pStyle w:val="Compact"/>
            </w:pPr>
            <w:r>
              <w:rPr>
                <w:rFonts w:hint="eastAsia"/>
              </w:rPr>
              <w:t xml:space="preserve">透明玻璃门/橱窗造成深度空洞把不可通行区域误判为可通行</w:t>
            </w:r>
          </w:p>
        </w:tc>
        <w:tc>
          <w:tcPr/>
          <w:p>
            <w:pPr>
              <w:pStyle w:val="Compact"/>
            </w:pPr>
            <w:r>
              <w:rPr>
                <w:rFonts w:hint="eastAsia"/>
              </w:rPr>
              <w:t xml:space="preserve">环境：地下车库出口/商场入口等玻璃门区域（道路类型、速度未指定）；参与者：自车+玻璃门（静态）+可能的行人（未指定）。模态：相机能“看见背景”，但</w:t>
            </w:r>
            <w:r>
              <w:t xml:space="preserve"> LiDAR/ToF </w:t>
            </w:r>
            <w:r>
              <w:rPr>
                <w:rFonts w:hint="eastAsia"/>
              </w:rPr>
              <w:t xml:space="preserve">深度在玻璃处可能失效或不一致；触发：占据/可行驶空间把玻璃区域误标为</w:t>
            </w:r>
            <w:r>
              <w:t xml:space="preserve"> </w:t>
            </w:r>
            <w:r>
              <w:rPr>
                <w:rFonts w:hint="eastAsia"/>
              </w:rPr>
              <w:t xml:space="preserve">free-space（或把玻璃后方反射/透射内容当障碍）导致低速撞障或卡死。</w:t>
            </w:r>
          </w:p>
        </w:tc>
        <w:tc>
          <w:tcPr/>
          <w:p>
            <w:pPr>
              <w:pStyle w:val="Compact"/>
            </w:pPr>
            <w:r>
              <w:rPr>
                <w:rFonts w:hint="eastAsia"/>
              </w:rPr>
              <w:t xml:space="preserve">透明障碍检测：</w:t>
            </w:r>
            <w:hyperlink r:id="rId35">
              <w:r>
                <w:rPr>
                  <w:rStyle w:val="Hyperlink"/>
                </w:rPr>
                <w:t xml:space="preserve">[22]</w:t>
              </w:r>
            </w:hyperlink>
            <w:r>
              <w:rPr>
                <w:rFonts w:hint="eastAsia"/>
              </w:rPr>
              <w:t xml:space="preserve">；LiDAR</w:t>
            </w:r>
            <w:r>
              <w:t xml:space="preserve"> </w:t>
            </w:r>
            <w:r>
              <w:rPr>
                <w:rFonts w:hint="eastAsia"/>
              </w:rPr>
              <w:t xml:space="preserve">玻璃检测与虚假点问题：</w:t>
            </w:r>
            <w:hyperlink r:id="rId36">
              <w:r>
                <w:rPr>
                  <w:rStyle w:val="Hyperlink"/>
                </w:rPr>
                <w:t xml:space="preserve">[23]</w:t>
              </w:r>
            </w:hyperlink>
            <w:r>
              <w:rPr>
                <w:rFonts w:hint="eastAsia"/>
              </w:rPr>
              <w:t xml:space="preserve">；中文来源（透明物体检测困难与触觉辅助思路）：</w:t>
            </w:r>
            <w:hyperlink r:id="rId37">
              <w:r>
                <w:rPr>
                  <w:rStyle w:val="Hyperlink"/>
                </w:rPr>
                <w:t xml:space="preserve">[24]</w:t>
              </w:r>
            </w:hyperlink>
          </w:p>
        </w:tc>
      </w:tr>
      <w:tr>
        <w:tc>
          <w:tcPr/>
          <w:p>
            <w:pPr>
              <w:pStyle w:val="Compact"/>
              <w:jc w:val="right"/>
            </w:pPr>
            <w:r>
              <w:t xml:space="preserve">3</w:t>
            </w:r>
          </w:p>
        </w:tc>
        <w:tc>
          <w:tcPr/>
          <w:p>
            <w:pPr>
              <w:pStyle w:val="Compact"/>
            </w:pPr>
            <w:r>
              <w:t xml:space="preserve">AEB </w:t>
            </w:r>
            <w:r>
              <w:rPr>
                <w:rFonts w:hint="eastAsia"/>
              </w:rPr>
              <w:t xml:space="preserve">在非威胁场景发生误触发导致“鬼刹车”与追尾风险</w:t>
            </w:r>
          </w:p>
        </w:tc>
        <w:tc>
          <w:tcPr/>
          <w:p>
            <w:pPr>
              <w:pStyle w:val="Compact"/>
            </w:pPr>
            <w:r>
              <w:rPr>
                <w:rFonts w:hint="eastAsia"/>
              </w:rPr>
              <w:t xml:space="preserve">环境：高速/快速路（未指定），前方并无真实障碍但出现“类似目标轮廓/结构背景/传感器瞬时假阳性”；参与者：自车+后车跟驰（未指定）。模态：camera-only</w:t>
            </w:r>
            <w:r>
              <w:t xml:space="preserve"> </w:t>
            </w:r>
            <w:r>
              <w:rPr>
                <w:rFonts w:hint="eastAsia"/>
              </w:rPr>
              <w:t xml:space="preserve">易受阴影/结构边缘影响；多模态可能因融合策略偏“宁可信其有”放大假阳性；触发：AEB</w:t>
            </w:r>
            <w:r>
              <w:t xml:space="preserve"> </w:t>
            </w:r>
            <w:r>
              <w:rPr>
                <w:rFonts w:hint="eastAsia"/>
              </w:rPr>
              <w:t xml:space="preserve">误触发产生高减速度，后车来不及反应。</w:t>
            </w:r>
          </w:p>
        </w:tc>
        <w:tc>
          <w:tcPr/>
          <w:p>
            <w:pPr>
              <w:pStyle w:val="Compact"/>
            </w:pPr>
            <w:r>
              <w:t xml:space="preserve">FMVSS 127 </w:t>
            </w:r>
            <w:r>
              <w:rPr>
                <w:rFonts w:hint="eastAsia"/>
              </w:rPr>
              <w:t xml:space="preserve">将</w:t>
            </w:r>
            <w:r>
              <w:t xml:space="preserve"> false activation </w:t>
            </w:r>
            <w:r>
              <w:rPr>
                <w:rFonts w:hint="eastAsia"/>
              </w:rPr>
              <w:t xml:space="preserve">纳入强制测试：</w:t>
            </w:r>
            <w:hyperlink r:id="rId24">
              <w:r>
                <w:rPr>
                  <w:rStyle w:val="Hyperlink"/>
                </w:rPr>
                <w:t xml:space="preserve">[25]</w:t>
              </w:r>
            </w:hyperlink>
            <w:r>
              <w:rPr>
                <w:rFonts w:hint="eastAsia"/>
              </w:rPr>
              <w:t xml:space="preserve">；Euro</w:t>
            </w:r>
            <w:r>
              <w:t xml:space="preserve"> NCAP </w:t>
            </w:r>
            <w:r>
              <w:rPr>
                <w:rFonts w:hint="eastAsia"/>
              </w:rPr>
              <w:t xml:space="preserve">也要求背景不得有类似目标轮廓：</w:t>
            </w:r>
            <w:hyperlink r:id="rId29">
              <w:r>
                <w:rPr>
                  <w:rStyle w:val="Hyperlink"/>
                </w:rPr>
                <w:t xml:space="preserve">[21]</w:t>
              </w:r>
            </w:hyperlink>
            <w:r>
              <w:rPr>
                <w:rFonts w:hint="eastAsia"/>
              </w:rPr>
              <w:t xml:space="preserve">；NHTSA</w:t>
            </w:r>
            <w:r>
              <w:t xml:space="preserve"> </w:t>
            </w:r>
            <w:r>
              <w:rPr>
                <w:rFonts w:hint="eastAsia"/>
              </w:rPr>
              <w:t xml:space="preserve">关于“意外制动/phantom</w:t>
            </w:r>
            <w:r>
              <w:t xml:space="preserve"> </w:t>
            </w:r>
            <w:r>
              <w:rPr>
                <w:rFonts w:hint="eastAsia"/>
              </w:rPr>
              <w:t xml:space="preserve">braking”的官方立案：</w:t>
            </w:r>
            <w:hyperlink r:id="rId30">
              <w:r>
                <w:rPr>
                  <w:rStyle w:val="Hyperlink"/>
                </w:rPr>
                <w:t xml:space="preserve">[26]</w:t>
              </w:r>
            </w:hyperlink>
          </w:p>
        </w:tc>
      </w:tr>
      <w:tr>
        <w:tc>
          <w:tcPr/>
          <w:p>
            <w:pPr>
              <w:pStyle w:val="Compact"/>
              <w:jc w:val="right"/>
            </w:pPr>
            <w:r>
              <w:t xml:space="preserve">4</w:t>
            </w:r>
          </w:p>
        </w:tc>
        <w:tc>
          <w:tcPr/>
          <w:p>
            <w:pPr>
              <w:pStyle w:val="Compact"/>
            </w:pPr>
            <w:r>
              <w:rPr>
                <w:rFonts w:hint="eastAsia"/>
              </w:rPr>
              <w:t xml:space="preserve">施工区临时导改：锥桶+残留标线+临时限速牌导致车道/规则冲突</w:t>
            </w:r>
          </w:p>
        </w:tc>
        <w:tc>
          <w:tcPr/>
          <w:p>
            <w:pPr>
              <w:pStyle w:val="Compact"/>
            </w:pPr>
            <w:r>
              <w:rPr>
                <w:rFonts w:hint="eastAsia"/>
              </w:rPr>
              <w:t xml:space="preserve">环境：施工区（高速或城市道路未指定），锥桶围挡、临时标志、残留旧标线与新标线并存；参与者：自车+施工车辆/工人（未指定）+周围车辆。模态：相机识别锥桶/标志，LiDAR</w:t>
            </w:r>
            <w:r>
              <w:t xml:space="preserve"> </w:t>
            </w:r>
            <w:r>
              <w:rPr>
                <w:rFonts w:hint="eastAsia"/>
              </w:rPr>
              <w:t xml:space="preserve">提供几何边界；触发：地图/车道模型过度信任旧拓扑或临时交通控制识别失败，规划在导改入口抖动、压锥桶或驶入封闭区。</w:t>
            </w:r>
          </w:p>
        </w:tc>
        <w:tc>
          <w:tcPr/>
          <w:p>
            <w:pPr>
              <w:pStyle w:val="Compact"/>
            </w:pPr>
            <w:r>
              <w:t xml:space="preserve">NHTSA </w:t>
            </w:r>
            <w:r>
              <w:rPr>
                <w:rFonts w:hint="eastAsia"/>
              </w:rPr>
              <w:t xml:space="preserve">对</w:t>
            </w:r>
            <w:r>
              <w:t xml:space="preserve"> Waymo ADS </w:t>
            </w:r>
            <w:r>
              <w:rPr>
                <w:rFonts w:hint="eastAsia"/>
              </w:rPr>
              <w:t xml:space="preserve">的</w:t>
            </w:r>
            <w:r>
              <w:t xml:space="preserve"> PE24016 </w:t>
            </w:r>
            <w:r>
              <w:rPr>
                <w:rFonts w:hint="eastAsia"/>
              </w:rPr>
              <w:t xml:space="preserve">聚焦“交通控制装置+施工区”：</w:t>
            </w:r>
            <w:hyperlink r:id="rId38">
              <w:r>
                <w:rPr>
                  <w:rStyle w:val="Hyperlink"/>
                </w:rPr>
                <w:t xml:space="preserve">[27]</w:t>
              </w:r>
            </w:hyperlink>
            <w:r>
              <w:rPr>
                <w:rFonts w:hint="eastAsia"/>
              </w:rPr>
              <w:t xml:space="preserve">；FHWA</w:t>
            </w:r>
            <w:r>
              <w:t xml:space="preserve"> </w:t>
            </w:r>
            <w:r>
              <w:rPr>
                <w:rFonts w:hint="eastAsia"/>
              </w:rPr>
              <w:t xml:space="preserve">关于施工区自动化/过渡研究：</w:t>
            </w:r>
            <w:hyperlink r:id="rId26">
              <w:r>
                <w:rPr>
                  <w:rStyle w:val="Hyperlink"/>
                </w:rPr>
                <w:t xml:space="preserve">[28]</w:t>
              </w:r>
            </w:hyperlink>
          </w:p>
        </w:tc>
      </w:tr>
      <w:tr>
        <w:tc>
          <w:tcPr/>
          <w:p>
            <w:pPr>
              <w:pStyle w:val="Compact"/>
              <w:jc w:val="right"/>
            </w:pPr>
            <w:r>
              <w:t xml:space="preserve">5</w:t>
            </w:r>
          </w:p>
        </w:tc>
        <w:tc>
          <w:tcPr/>
          <w:p>
            <w:pPr>
              <w:pStyle w:val="Compact"/>
            </w:pPr>
            <w:r>
              <w:rPr>
                <w:rFonts w:hint="eastAsia"/>
              </w:rPr>
              <w:t xml:space="preserve">链条/闸杆等</w:t>
            </w:r>
            <w:r>
              <w:t xml:space="preserve"> gate-like </w:t>
            </w:r>
            <w:r>
              <w:rPr>
                <w:rFonts w:hint="eastAsia"/>
              </w:rPr>
              <w:t xml:space="preserve">barrier（细长横向障碍）漏检或响应不足导致碰撞</w:t>
            </w:r>
          </w:p>
        </w:tc>
        <w:tc>
          <w:tcPr/>
          <w:p>
            <w:pPr>
              <w:pStyle w:val="Compact"/>
            </w:pPr>
            <w:r>
              <w:rPr>
                <w:rFonts w:hint="eastAsia"/>
              </w:rPr>
              <w:t xml:space="preserve">环境：停车场或小路出入口（道路类型、速度未指定），横向链条或闸杆横跨可行驶走廊；参与者：自车+细长障碍（可能摆动，未指定）。模态：相机/点云都可能稀疏表示该目标；触发：感知低置信过滤或规划未把“横跨通道的细长障碍”视为硬约束，导致低速碰撞。</w:t>
            </w:r>
          </w:p>
        </w:tc>
        <w:tc>
          <w:tcPr/>
          <w:p>
            <w:pPr>
              <w:pStyle w:val="Compact"/>
            </w:pPr>
            <w:r>
              <w:t xml:space="preserve">Waymo </w:t>
            </w:r>
            <w:r>
              <w:rPr>
                <w:rFonts w:hint="eastAsia"/>
              </w:rPr>
              <w:t xml:space="preserve">官方召回</w:t>
            </w:r>
            <w:r>
              <w:t xml:space="preserve"> 25E-034 </w:t>
            </w:r>
            <w:r>
              <w:rPr>
                <w:rFonts w:hint="eastAsia"/>
              </w:rPr>
              <w:t xml:space="preserve">明确涉及</w:t>
            </w:r>
            <w:r>
              <w:t xml:space="preserve"> chains/gates/gate-like </w:t>
            </w:r>
            <w:r>
              <w:rPr>
                <w:rFonts w:hint="eastAsia"/>
              </w:rPr>
              <w:t xml:space="preserve">barriers：</w:t>
            </w:r>
            <w:hyperlink r:id="rId23">
              <w:r>
                <w:rPr>
                  <w:rStyle w:val="Hyperlink"/>
                </w:rPr>
                <w:t xml:space="preserve">[29]</w:t>
              </w:r>
            </w:hyperlink>
            <w:r>
              <w:rPr>
                <w:rFonts w:hint="eastAsia"/>
              </w:rPr>
              <w:t xml:space="preserve">；Reuters</w:t>
            </w:r>
            <w:r>
              <w:t xml:space="preserve"> </w:t>
            </w:r>
            <w:r>
              <w:rPr>
                <w:rFonts w:hint="eastAsia"/>
              </w:rPr>
              <w:t xml:space="preserve">背景报道：</w:t>
            </w:r>
            <w:hyperlink r:id="rId32">
              <w:r>
                <w:rPr>
                  <w:rStyle w:val="Hyperlink"/>
                </w:rPr>
                <w:t xml:space="preserve">[30]</w:t>
              </w:r>
            </w:hyperlink>
          </w:p>
        </w:tc>
      </w:tr>
      <w:tr>
        <w:tc>
          <w:tcPr/>
          <w:p>
            <w:pPr>
              <w:pStyle w:val="Compact"/>
              <w:jc w:val="right"/>
            </w:pPr>
            <w:r>
              <w:t xml:space="preserve">6</w:t>
            </w:r>
          </w:p>
        </w:tc>
        <w:tc>
          <w:tcPr/>
          <w:p>
            <w:pPr>
              <w:pStyle w:val="Compact"/>
            </w:pPr>
            <w:r>
              <w:rPr>
                <w:rFonts w:hint="eastAsia"/>
              </w:rPr>
              <w:t xml:space="preserve">异常拖曳车辆（倒拖/夹角大）导致预测扫掠区域错误</w:t>
            </w:r>
          </w:p>
        </w:tc>
        <w:tc>
          <w:tcPr/>
          <w:p>
            <w:pPr>
              <w:pStyle w:val="Compact"/>
            </w:pPr>
            <w:r>
              <w:rPr>
                <w:rFonts w:hint="eastAsia"/>
              </w:rPr>
              <w:t xml:space="preserve">环境：城市道路（未指定），拖车倒拖或以异常夹角拖曳皮卡等，拖曳体部分侵入自车车道；参与者：自车+拖车组合体。模态：感知可检测到目标但难以正确建模其运动学；触发：预测假设常规车辆运动而低估拖曳体扫掠范围，规划从“看似可通过”的间隙穿过发生接触。</w:t>
            </w:r>
          </w:p>
        </w:tc>
        <w:tc>
          <w:tcPr/>
          <w:p>
            <w:pPr>
              <w:pStyle w:val="Compact"/>
            </w:pPr>
            <w:r>
              <w:t xml:space="preserve">Waymo 24E-013 </w:t>
            </w:r>
            <w:r>
              <w:rPr>
                <w:rFonts w:hint="eastAsia"/>
              </w:rPr>
              <w:t xml:space="preserve">召回报告描述该类拖曳异常并指出预测问题：</w:t>
            </w:r>
            <w:hyperlink r:id="rId39">
              <w:r>
                <w:rPr>
                  <w:rStyle w:val="Hyperlink"/>
                </w:rPr>
                <w:t xml:space="preserve">[31]</w:t>
              </w:r>
            </w:hyperlink>
            <w:r>
              <w:rPr>
                <w:rFonts w:hint="eastAsia"/>
              </w:rPr>
              <w:t xml:space="preserve">；Waymo</w:t>
            </w:r>
            <w:r>
              <w:t xml:space="preserve"> </w:t>
            </w:r>
            <w:r>
              <w:rPr>
                <w:rFonts w:hint="eastAsia"/>
              </w:rPr>
              <w:t xml:space="preserve">官方博客复盘：</w:t>
            </w:r>
            <w:hyperlink r:id="rId40">
              <w:r>
                <w:rPr>
                  <w:rStyle w:val="Hyperlink"/>
                </w:rPr>
                <w:t xml:space="preserve">[32]</w:t>
              </w:r>
            </w:hyperlink>
          </w:p>
        </w:tc>
      </w:tr>
      <w:tr>
        <w:tc>
          <w:tcPr/>
          <w:p>
            <w:pPr>
              <w:pStyle w:val="Compact"/>
              <w:jc w:val="right"/>
            </w:pPr>
            <w:r>
              <w:t xml:space="preserve">7</w:t>
            </w:r>
          </w:p>
        </w:tc>
        <w:tc>
          <w:tcPr/>
          <w:p>
            <w:pPr>
              <w:pStyle w:val="Compact"/>
            </w:pPr>
            <w:r>
              <w:rPr>
                <w:rFonts w:hint="eastAsia"/>
              </w:rPr>
              <w:t xml:space="preserve">事故现场/静止应急车辆：眩光与场景语义缺失导致未提前降速/变道</w:t>
            </w:r>
          </w:p>
        </w:tc>
        <w:tc>
          <w:tcPr/>
          <w:p>
            <w:pPr>
              <w:pStyle w:val="Compact"/>
            </w:pPr>
            <w:r>
              <w:rPr>
                <w:rFonts w:hint="eastAsia"/>
              </w:rPr>
              <w:t xml:space="preserve">环境：高速或主干道事故现场（未指定），静止应急车辆+闪灯+锥桶+人员；参与者：自车+应急车辆+作业人员。模态：视觉受眩光与强对比影响，雷达/点云多目标杂乱；触发：未把“事故现场语义”升格为高风险模式或（L2）驾驶员监控不足，导致碰撞。</w:t>
            </w:r>
          </w:p>
        </w:tc>
        <w:tc>
          <w:tcPr/>
          <w:p>
            <w:pPr>
              <w:pStyle w:val="Compact"/>
            </w:pPr>
            <w:r>
              <w:t xml:space="preserve">NHTSA EA22-002 </w:t>
            </w:r>
            <w:r>
              <w:rPr>
                <w:rFonts w:hint="eastAsia"/>
              </w:rPr>
              <w:t xml:space="preserve">围绕“Autopilot</w:t>
            </w:r>
            <w:r>
              <w:t xml:space="preserve"> </w:t>
            </w:r>
            <w:r>
              <w:rPr>
                <w:rFonts w:hint="eastAsia"/>
              </w:rPr>
              <w:t xml:space="preserve">启用时撞上应急车辆现场”展开：</w:t>
            </w:r>
            <w:hyperlink r:id="rId41">
              <w:r>
                <w:rPr>
                  <w:rStyle w:val="Hyperlink"/>
                </w:rPr>
                <w:t xml:space="preserve">[33]</w:t>
              </w:r>
            </w:hyperlink>
            <w:r>
              <w:rPr>
                <w:rFonts w:hint="eastAsia"/>
              </w:rPr>
              <w:t xml:space="preserve">；Tesla</w:t>
            </w:r>
            <w:r>
              <w:t xml:space="preserve"> 23V-838 </w:t>
            </w:r>
            <w:r>
              <w:rPr>
                <w:rFonts w:hint="eastAsia"/>
              </w:rPr>
              <w:t xml:space="preserve">召回时间线与问题背景：</w:t>
            </w:r>
            <w:hyperlink r:id="rId42">
              <w:r>
                <w:rPr>
                  <w:rStyle w:val="Hyperlink"/>
                </w:rPr>
                <w:t xml:space="preserve">[34]</w:t>
              </w:r>
            </w:hyperlink>
          </w:p>
        </w:tc>
      </w:tr>
      <w:tr>
        <w:tc>
          <w:tcPr/>
          <w:p>
            <w:pPr>
              <w:pStyle w:val="Compact"/>
              <w:jc w:val="right"/>
            </w:pPr>
            <w:r>
              <w:t xml:space="preserve">8</w:t>
            </w:r>
          </w:p>
        </w:tc>
        <w:tc>
          <w:tcPr/>
          <w:p>
            <w:pPr>
              <w:pStyle w:val="Compact"/>
            </w:pPr>
            <w:r>
              <w:rPr>
                <w:rFonts w:hint="eastAsia"/>
              </w:rPr>
              <w:t xml:space="preserve">雷达多径幽灵目标在城市峡谷/护栏旁生成虚假前向障碍</w:t>
            </w:r>
          </w:p>
        </w:tc>
        <w:tc>
          <w:tcPr/>
          <w:p>
            <w:pPr>
              <w:pStyle w:val="Compact"/>
            </w:pPr>
            <w:r>
              <w:rPr>
                <w:rFonts w:hint="eastAsia"/>
              </w:rPr>
              <w:t xml:space="preserve">环境：城市峡谷/护栏/隧道口等强反射几何（未指定）；参与者：自车+路侧反射体+周围车辆（未指定）。模态：毫米波雷达多径产生</w:t>
            </w:r>
            <w:r>
              <w:t xml:space="preserve"> ghost </w:t>
            </w:r>
            <w:r>
              <w:rPr>
                <w:rFonts w:hint="eastAsia"/>
              </w:rPr>
              <w:t xml:space="preserve">targets；触发：跟踪把</w:t>
            </w:r>
            <w:r>
              <w:t xml:space="preserve"> ghost </w:t>
            </w:r>
            <w:r>
              <w:rPr>
                <w:rFonts w:hint="eastAsia"/>
              </w:rPr>
              <w:t xml:space="preserve">变成稳定轨迹并进入融合/占据，导致误刹或错误让行。</w:t>
            </w:r>
          </w:p>
        </w:tc>
        <w:tc>
          <w:tcPr/>
          <w:p>
            <w:pPr>
              <w:pStyle w:val="Compact"/>
            </w:pPr>
            <w:r>
              <w:rPr>
                <w:rFonts w:hint="eastAsia"/>
              </w:rPr>
              <w:t xml:space="preserve">汽车雷达多径</w:t>
            </w:r>
            <w:r>
              <w:t xml:space="preserve"> ghost </w:t>
            </w:r>
            <w:r>
              <w:rPr>
                <w:rFonts w:hint="eastAsia"/>
              </w:rPr>
              <w:t xml:space="preserve">检测（TSP</w:t>
            </w:r>
            <w:r>
              <w:t xml:space="preserve"> </w:t>
            </w:r>
            <w:r>
              <w:rPr>
                <w:rFonts w:hint="eastAsia"/>
              </w:rPr>
              <w:t xml:space="preserve">2024）：</w:t>
            </w:r>
            <w:hyperlink r:id="rId31">
              <w:r>
                <w:rPr>
                  <w:rStyle w:val="Hyperlink"/>
                </w:rPr>
                <w:t xml:space="preserve">[35]</w:t>
              </w:r>
            </w:hyperlink>
            <w:r>
              <w:rPr>
                <w:rFonts w:hint="eastAsia"/>
              </w:rPr>
              <w:t xml:space="preserve">；雷达</w:t>
            </w:r>
            <w:r>
              <w:t xml:space="preserve"> ghost </w:t>
            </w:r>
            <w:r>
              <w:rPr>
                <w:rFonts w:hint="eastAsia"/>
              </w:rPr>
              <w:t xml:space="preserve">数据集与评测需求：</w:t>
            </w:r>
            <w:hyperlink r:id="rId43">
              <w:r>
                <w:rPr>
                  <w:rStyle w:val="Hyperlink"/>
                </w:rPr>
                <w:t xml:space="preserve">[36]</w:t>
              </w:r>
            </w:hyperlink>
          </w:p>
        </w:tc>
      </w:tr>
      <w:tr>
        <w:tc>
          <w:tcPr/>
          <w:p>
            <w:pPr>
              <w:pStyle w:val="Compact"/>
              <w:jc w:val="right"/>
            </w:pPr>
            <w:r>
              <w:t xml:space="preserve">9</w:t>
            </w:r>
          </w:p>
        </w:tc>
        <w:tc>
          <w:tcPr/>
          <w:p>
            <w:pPr>
              <w:pStyle w:val="Compact"/>
            </w:pPr>
            <w:r>
              <w:rPr>
                <w:rFonts w:hint="eastAsia"/>
              </w:rPr>
              <w:t xml:space="preserve">停靠校车</w:t>
            </w:r>
            <w:r>
              <w:t xml:space="preserve"> </w:t>
            </w:r>
            <w:r>
              <w:rPr>
                <w:rFonts w:hint="eastAsia"/>
              </w:rPr>
              <w:t xml:space="preserve">stop-arm：系统“先停后走”导致违规通行风险</w:t>
            </w:r>
          </w:p>
        </w:tc>
        <w:tc>
          <w:tcPr/>
          <w:p>
            <w:pPr>
              <w:pStyle w:val="Compact"/>
            </w:pPr>
            <w:r>
              <w:rPr>
                <w:rFonts w:hint="eastAsia"/>
              </w:rPr>
              <w:t xml:space="preserve">环境：学校周边路口（未指定），校车停靠、红灯闪烁、stop-arm</w:t>
            </w:r>
            <w:r>
              <w:t xml:space="preserve"> </w:t>
            </w:r>
            <w:r>
              <w:rPr>
                <w:rFonts w:hint="eastAsia"/>
              </w:rPr>
              <w:t xml:space="preserve">伸出；参与者：自车+校车+儿童行人（未指定）。模态：需要视觉理解灯态/stop-arm/法规状态机；触发：系统初始减速或停车后又继续前行（对法规对象状态理解失败）。</w:t>
            </w:r>
          </w:p>
        </w:tc>
        <w:tc>
          <w:tcPr/>
          <w:p>
            <w:pPr>
              <w:pStyle w:val="Compact"/>
            </w:pPr>
            <w:r>
              <w:t xml:space="preserve">Waymo </w:t>
            </w:r>
            <w:r>
              <w:rPr>
                <w:rFonts w:hint="eastAsia"/>
              </w:rPr>
              <w:t xml:space="preserve">校车问题调查与召回文件：</w:t>
            </w:r>
            <w:hyperlink r:id="rId25">
              <w:r>
                <w:rPr>
                  <w:rStyle w:val="Hyperlink"/>
                </w:rPr>
                <w:t xml:space="preserve">[37]</w:t>
              </w:r>
            </w:hyperlink>
            <w:r>
              <w:rPr>
                <w:rFonts w:hint="eastAsia"/>
              </w:rPr>
              <w:t xml:space="preserve">；Reuters</w:t>
            </w:r>
            <w:r>
              <w:t xml:space="preserve"> </w:t>
            </w:r>
            <w:r>
              <w:rPr>
                <w:rFonts w:hint="eastAsia"/>
              </w:rPr>
              <w:t xml:space="preserve">报道时间线：</w:t>
            </w:r>
            <w:hyperlink r:id="rId44">
              <w:r>
                <w:rPr>
                  <w:rStyle w:val="Hyperlink"/>
                </w:rPr>
                <w:t xml:space="preserve">[38]</w:t>
              </w:r>
            </w:hyperlink>
          </w:p>
        </w:tc>
      </w:tr>
      <w:tr>
        <w:tc>
          <w:tcPr/>
          <w:p>
            <w:pPr>
              <w:pStyle w:val="Compact"/>
              <w:jc w:val="right"/>
            </w:pPr>
            <w:r>
              <w:t xml:space="preserve">10</w:t>
            </w:r>
          </w:p>
        </w:tc>
        <w:tc>
          <w:tcPr/>
          <w:p>
            <w:pPr>
              <w:pStyle w:val="Compact"/>
            </w:pPr>
            <w:r>
              <w:rPr>
                <w:rFonts w:hint="eastAsia"/>
              </w:rPr>
              <w:t xml:space="preserve">碰撞后“自动靠边”策略把低姿态行人拖拽造成二次伤害</w:t>
            </w:r>
          </w:p>
        </w:tc>
        <w:tc>
          <w:tcPr/>
          <w:p>
            <w:pPr>
              <w:pStyle w:val="Compact"/>
            </w:pPr>
            <w:r>
              <w:rPr>
                <w:rFonts w:hint="eastAsia"/>
              </w:rPr>
              <w:t xml:space="preserve">环境：城市道路（未指定），行人先被旁车撞击倒地后处于自车近前低姿态；参与者：自车+行人+旁车。模态：感知对低姿态人体/车底人体状态估计困难；触发：post-collision</w:t>
            </w:r>
            <w:r>
              <w:t xml:space="preserve"> </w:t>
            </w:r>
            <w:r>
              <w:rPr>
                <w:rFonts w:hint="eastAsia"/>
              </w:rPr>
              <w:t xml:space="preserve">状态机将事件误判为侧向轻碰并执行</w:t>
            </w:r>
            <w:r>
              <w:t xml:space="preserve"> </w:t>
            </w:r>
            <w:r>
              <w:rPr>
                <w:rFonts w:hint="eastAsia"/>
              </w:rPr>
              <w:t xml:space="preserve">pull-over，导致拖拽。</w:t>
            </w:r>
          </w:p>
        </w:tc>
        <w:tc>
          <w:tcPr/>
          <w:p>
            <w:pPr>
              <w:pStyle w:val="Compact"/>
            </w:pPr>
            <w:r>
              <w:t xml:space="preserve">Cruise </w:t>
            </w:r>
            <w:r>
              <w:rPr>
                <w:rFonts w:hint="eastAsia"/>
              </w:rPr>
              <w:t xml:space="preserve">23E-086（573</w:t>
            </w:r>
            <w:r>
              <w:t xml:space="preserve"> </w:t>
            </w:r>
            <w:r>
              <w:rPr>
                <w:rFonts w:hint="eastAsia"/>
              </w:rPr>
              <w:t xml:space="preserve">报告）明确描述“pull</w:t>
            </w:r>
            <w:r>
              <w:t xml:space="preserve"> over vs remain </w:t>
            </w:r>
            <w:r>
              <w:rPr>
                <w:rFonts w:hint="eastAsia"/>
              </w:rPr>
              <w:t xml:space="preserve">stationary”缺陷：</w:t>
            </w:r>
            <w:hyperlink r:id="rId45">
              <w:r>
                <w:rPr>
                  <w:rStyle w:val="Hyperlink"/>
                </w:rPr>
                <w:t xml:space="preserve">[39]</w:t>
              </w:r>
            </w:hyperlink>
            <w:r>
              <w:rPr>
                <w:rFonts w:hint="eastAsia"/>
              </w:rPr>
              <w:t xml:space="preserve">；NHTSA</w:t>
            </w:r>
            <w:r>
              <w:t xml:space="preserve"> </w:t>
            </w:r>
            <w:r>
              <w:rPr>
                <w:rFonts w:hint="eastAsia"/>
              </w:rPr>
              <w:t xml:space="preserve">对其</w:t>
            </w:r>
            <w:r>
              <w:t xml:space="preserve"> crash reporting </w:t>
            </w:r>
            <w:r>
              <w:rPr>
                <w:rFonts w:hint="eastAsia"/>
              </w:rPr>
              <w:t xml:space="preserve">的处理：</w:t>
            </w:r>
            <w:hyperlink r:id="rId28">
              <w:r>
                <w:rPr>
                  <w:rStyle w:val="Hyperlink"/>
                </w:rPr>
                <w:t xml:space="preserve">[40]</w:t>
              </w:r>
            </w:hyperlink>
          </w:p>
        </w:tc>
      </w:tr>
      <w:tr>
        <w:tc>
          <w:tcPr/>
          <w:p>
            <w:pPr>
              <w:pStyle w:val="Compact"/>
              <w:jc w:val="right"/>
            </w:pPr>
            <w:r>
              <w:t xml:space="preserve">11</w:t>
            </w:r>
          </w:p>
        </w:tc>
        <w:tc>
          <w:tcPr/>
          <w:p>
            <w:pPr>
              <w:pStyle w:val="Compact"/>
            </w:pPr>
            <w:r>
              <w:rPr>
                <w:rFonts w:hint="eastAsia"/>
              </w:rPr>
              <w:t xml:space="preserve">远程召唤/自动泊车：低速环境静态柱/路沿漏检导致擦碰</w:t>
            </w:r>
          </w:p>
        </w:tc>
        <w:tc>
          <w:tcPr/>
          <w:p>
            <w:pPr>
              <w:pStyle w:val="Compact"/>
            </w:pPr>
            <w:r>
              <w:rPr>
                <w:rFonts w:hint="eastAsia"/>
              </w:rPr>
              <w:t xml:space="preserve">环境：停车场/住宅车道（未指定），无驾驶员在车内，手机远程控制车辆移动；参与者：自车+静态障碍（柱、墙、停放车辆）。模态：相机为主（套件未指定），通信延迟影响刹停距离；触发：障碍检测不足+用户反应时间不足导致碰撞。</w:t>
            </w:r>
          </w:p>
        </w:tc>
        <w:tc>
          <w:tcPr/>
          <w:p>
            <w:pPr>
              <w:pStyle w:val="Compact"/>
            </w:pPr>
            <w:r>
              <w:rPr>
                <w:rFonts w:hint="eastAsia"/>
              </w:rPr>
              <w:t xml:space="preserve">Reuters：NHTSA</w:t>
            </w:r>
            <w:r>
              <w:t xml:space="preserve"> </w:t>
            </w:r>
            <w:r>
              <w:rPr>
                <w:rFonts w:hint="eastAsia"/>
              </w:rPr>
              <w:t xml:space="preserve">对“Actually</w:t>
            </w:r>
            <w:r>
              <w:t xml:space="preserve"> Smart </w:t>
            </w:r>
            <w:r>
              <w:rPr>
                <w:rFonts w:hint="eastAsia"/>
              </w:rPr>
              <w:t xml:space="preserve">Summon”开启调查：</w:t>
            </w:r>
            <w:hyperlink r:id="rId46">
              <w:r>
                <w:rPr>
                  <w:rStyle w:val="Hyperlink"/>
                </w:rPr>
                <w:t xml:space="preserve">[41]</w:t>
              </w:r>
            </w:hyperlink>
            <w:r>
              <w:rPr>
                <w:rFonts w:hint="eastAsia"/>
              </w:rPr>
              <w:t xml:space="preserve">；AP</w:t>
            </w:r>
            <w:r>
              <w:t xml:space="preserve"> </w:t>
            </w:r>
            <w:r>
              <w:rPr>
                <w:rFonts w:hint="eastAsia"/>
              </w:rPr>
              <w:t xml:space="preserve">报道同一调查背景：</w:t>
            </w:r>
            <w:hyperlink r:id="rId47">
              <w:r>
                <w:rPr>
                  <w:rStyle w:val="Hyperlink"/>
                </w:rPr>
                <w:t xml:space="preserve">[42]</w:t>
              </w:r>
            </w:hyperlink>
          </w:p>
        </w:tc>
      </w:tr>
      <w:tr>
        <w:tc>
          <w:tcPr/>
          <w:p>
            <w:pPr>
              <w:pStyle w:val="Compact"/>
              <w:jc w:val="right"/>
            </w:pPr>
            <w:r>
              <w:t xml:space="preserve">12</w:t>
            </w:r>
          </w:p>
        </w:tc>
        <w:tc>
          <w:tcPr/>
          <w:p>
            <w:pPr>
              <w:pStyle w:val="Compact"/>
            </w:pPr>
            <w:r>
              <w:rPr>
                <w:rFonts w:hint="eastAsia"/>
              </w:rPr>
              <w:t xml:space="preserve">车道标线机器可检测性下降：雨夜、反光与磨损导致车道保持抖动或越线</w:t>
            </w:r>
          </w:p>
        </w:tc>
        <w:tc>
          <w:tcPr/>
          <w:p>
            <w:pPr>
              <w:pStyle w:val="Compact"/>
            </w:pPr>
            <w:r>
              <w:rPr>
                <w:rFonts w:hint="eastAsia"/>
              </w:rPr>
              <w:t xml:space="preserve">环境：雨夜/湿路面（未指定），标线反光/磨损/污染；参与者：自车+周围车辆（未指定）。模态：相机与</w:t>
            </w:r>
            <w:r>
              <w:t xml:space="preserve"> LiDAR </w:t>
            </w:r>
            <w:r>
              <w:rPr>
                <w:rFonts w:hint="eastAsia"/>
              </w:rPr>
              <w:t xml:space="preserve">对标线可检测性随</w:t>
            </w:r>
            <w:r>
              <w:t xml:space="preserve"> retroreflectivity </w:t>
            </w:r>
            <w:r>
              <w:rPr>
                <w:rFonts w:hint="eastAsia"/>
              </w:rPr>
              <w:t xml:space="preserve">与湿润状态变化；触发：车道线检测不稳定导致横向控制抖动、误入相邻车道。</w:t>
            </w:r>
          </w:p>
        </w:tc>
        <w:tc>
          <w:tcPr/>
          <w:p>
            <w:pPr>
              <w:pStyle w:val="Compact"/>
            </w:pPr>
            <w:r>
              <w:rPr>
                <w:rFonts w:hint="eastAsia"/>
              </w:rPr>
              <w:t xml:space="preserve">标线“机器可检测性”实测研究（2025）：</w:t>
            </w:r>
            <w:hyperlink r:id="rId48">
              <w:r>
                <w:rPr>
                  <w:rStyle w:val="Hyperlink"/>
                </w:rPr>
                <w:t xml:space="preserve">[43]</w:t>
              </w:r>
            </w:hyperlink>
            <w:r>
              <w:rPr>
                <w:rFonts w:hint="eastAsia"/>
              </w:rPr>
              <w:t xml:space="preserve">；Euro</w:t>
            </w:r>
            <w:r>
              <w:t xml:space="preserve"> NCAP </w:t>
            </w:r>
            <w:r>
              <w:rPr>
                <w:rFonts w:hint="eastAsia"/>
              </w:rPr>
              <w:t xml:space="preserve">车道辅助测试背景：</w:t>
            </w:r>
            <w:hyperlink r:id="rId49">
              <w:r>
                <w:rPr>
                  <w:rStyle w:val="Hyperlink"/>
                </w:rPr>
                <w:t xml:space="preserve">[44]</w:t>
              </w:r>
            </w:hyperlink>
          </w:p>
        </w:tc>
      </w:tr>
      <w:tr>
        <w:tc>
          <w:tcPr/>
          <w:p>
            <w:pPr>
              <w:pStyle w:val="Compact"/>
              <w:jc w:val="right"/>
            </w:pPr>
            <w:r>
              <w:t xml:space="preserve">13</w:t>
            </w:r>
          </w:p>
        </w:tc>
        <w:tc>
          <w:tcPr/>
          <w:p>
            <w:pPr>
              <w:pStyle w:val="Compact"/>
            </w:pPr>
            <w:r>
              <w:rPr>
                <w:rFonts w:hint="eastAsia"/>
              </w:rPr>
              <w:t xml:space="preserve">“发光标线”被对抗性利用：夜间伪造车道线导致路径偏移</w:t>
            </w:r>
          </w:p>
        </w:tc>
        <w:tc>
          <w:tcPr/>
          <w:p>
            <w:pPr>
              <w:pStyle w:val="Compact"/>
            </w:pPr>
            <w:r>
              <w:rPr>
                <w:rFonts w:hint="eastAsia"/>
              </w:rPr>
              <w:t xml:space="preserve">环境：夜间低照度（未指定），存在发光/荧光标线或同类材料；参与者：自车+道路设施。模态：视觉车道线模型被“发光纹理”误导；触发：系统把伪造/异常发光标线当真实车道边界而偏离。</w:t>
            </w:r>
          </w:p>
        </w:tc>
        <w:tc>
          <w:tcPr/>
          <w:p>
            <w:pPr>
              <w:pStyle w:val="Compact"/>
            </w:pPr>
            <w:r>
              <w:t xml:space="preserve">VehicleSec 2025 </w:t>
            </w:r>
            <w:r>
              <w:rPr>
                <w:rFonts w:hint="eastAsia"/>
              </w:rPr>
              <w:t xml:space="preserve">对发光标线攻击的系统分析：</w:t>
            </w:r>
            <w:hyperlink r:id="rId50">
              <w:r>
                <w:rPr>
                  <w:rStyle w:val="Hyperlink"/>
                </w:rPr>
                <w:t xml:space="preserve">[45]</w:t>
              </w:r>
            </w:hyperlink>
          </w:p>
        </w:tc>
      </w:tr>
      <w:tr>
        <w:tc>
          <w:tcPr/>
          <w:p>
            <w:pPr>
              <w:pStyle w:val="Compact"/>
              <w:jc w:val="right"/>
            </w:pPr>
            <w:r>
              <w:t xml:space="preserve">14</w:t>
            </w:r>
          </w:p>
        </w:tc>
        <w:tc>
          <w:tcPr/>
          <w:p>
            <w:pPr>
              <w:pStyle w:val="Compact"/>
            </w:pPr>
            <w:r>
              <w:rPr>
                <w:rFonts w:hint="eastAsia"/>
              </w:rPr>
              <w:t xml:space="preserve">侧向车道口/车道外车辆“渐进侵入”被过度自信预测导致侧碰</w:t>
            </w:r>
          </w:p>
        </w:tc>
        <w:tc>
          <w:tcPr/>
          <w:p>
            <w:pPr>
              <w:pStyle w:val="Compact"/>
            </w:pPr>
            <w:r>
              <w:rPr>
                <w:rFonts w:hint="eastAsia"/>
              </w:rPr>
              <w:t xml:space="preserve">环境：主路旁有垂直车道口/车道外车辆（未指定）；参与者：自车+侧向来车。模态：预测模型对对方是否进入本车道输出过度自信；触发：自车先做避让又反向修正，引发碰撞或超出舒适</w:t>
            </w:r>
            <w:r>
              <w:t xml:space="preserve"> jerk。</w:t>
            </w:r>
          </w:p>
        </w:tc>
        <w:tc>
          <w:tcPr/>
          <w:p>
            <w:pPr>
              <w:pStyle w:val="Compact"/>
            </w:pPr>
            <w:r>
              <w:t xml:space="preserve">Zoox 2025 </w:t>
            </w:r>
            <w:r>
              <w:rPr>
                <w:rFonts w:hint="eastAsia"/>
              </w:rPr>
              <w:t xml:space="preserve">侧向来车情境导致召回（报道）：</w:t>
            </w:r>
            <w:hyperlink r:id="rId51">
              <w:r>
                <w:rPr>
                  <w:rStyle w:val="Hyperlink"/>
                </w:rPr>
                <w:t xml:space="preserve">[46]</w:t>
              </w:r>
            </w:hyperlink>
            <w:r>
              <w:rPr>
                <w:rFonts w:hint="eastAsia"/>
              </w:rPr>
              <w:t xml:space="preserve">；NHTSA</w:t>
            </w:r>
            <w:r>
              <w:t xml:space="preserve"> </w:t>
            </w:r>
            <w:r>
              <w:rPr>
                <w:rFonts w:hint="eastAsia"/>
              </w:rPr>
              <w:t xml:space="preserve">对</w:t>
            </w:r>
            <w:r>
              <w:t xml:space="preserve"> Zoox </w:t>
            </w:r>
            <w:r>
              <w:rPr>
                <w:rFonts w:hint="eastAsia"/>
              </w:rPr>
              <w:t xml:space="preserve">braking/行为问题的监管跟踪（报道）：</w:t>
            </w:r>
            <w:hyperlink r:id="rId52">
              <w:r>
                <w:rPr>
                  <w:rStyle w:val="Hyperlink"/>
                </w:rPr>
                <w:t xml:space="preserve">[47]</w:t>
              </w:r>
            </w:hyperlink>
          </w:p>
        </w:tc>
      </w:tr>
      <w:tr>
        <w:tc>
          <w:tcPr/>
          <w:p>
            <w:pPr>
              <w:pStyle w:val="Compact"/>
              <w:jc w:val="right"/>
            </w:pPr>
            <w:r>
              <w:t xml:space="preserve">15</w:t>
            </w:r>
          </w:p>
        </w:tc>
        <w:tc>
          <w:tcPr/>
          <w:p>
            <w:pPr>
              <w:pStyle w:val="Compact"/>
            </w:pPr>
            <w:r>
              <w:rPr>
                <w:rFonts w:hint="eastAsia"/>
              </w:rPr>
              <w:t xml:space="preserve">学校区域“遮挡后儿童冲出”：双排停车遮挡导致近距离突发</w:t>
            </w:r>
            <w:r>
              <w:t xml:space="preserve"> VRU </w:t>
            </w:r>
            <w:r>
              <w:rPr>
                <w:rFonts w:hint="eastAsia"/>
              </w:rPr>
              <w:t xml:space="preserve">风险</w:t>
            </w:r>
          </w:p>
        </w:tc>
        <w:tc>
          <w:tcPr/>
          <w:p>
            <w:pPr>
              <w:pStyle w:val="Compact"/>
            </w:pPr>
            <w:r>
              <w:rPr>
                <w:rFonts w:hint="eastAsia"/>
              </w:rPr>
              <w:t xml:space="preserve">环境：学校附近接送时段（未指定），路边双排停车造成严重遮挡；参与者：自车+儿童行人+护学岗（未指定）。模态：视觉/点云对遮挡后突然出现的</w:t>
            </w:r>
            <w:r>
              <w:t xml:space="preserve"> VRU </w:t>
            </w:r>
            <w:r>
              <w:rPr>
                <w:rFonts w:hint="eastAsia"/>
              </w:rPr>
              <w:t xml:space="preserve">反应窗口极短；触发：VRU</w:t>
            </w:r>
            <w:r>
              <w:t xml:space="preserve"> </w:t>
            </w:r>
            <w:r>
              <w:rPr>
                <w:rFonts w:hint="eastAsia"/>
              </w:rPr>
              <w:t xml:space="preserve">从遮挡后进入车道时</w:t>
            </w:r>
            <w:r>
              <w:t xml:space="preserve"> TTC </w:t>
            </w:r>
            <w:r>
              <w:rPr>
                <w:rFonts w:hint="eastAsia"/>
              </w:rPr>
              <w:t xml:space="preserve">极小，若未提前降速或未做遮挡风险建模就发生碰撞。</w:t>
            </w:r>
          </w:p>
        </w:tc>
        <w:tc>
          <w:tcPr/>
          <w:p>
            <w:pPr>
              <w:pStyle w:val="Compact"/>
            </w:pPr>
            <w:r>
              <w:t xml:space="preserve">NHTSA </w:t>
            </w:r>
            <w:r>
              <w:rPr>
                <w:rFonts w:hint="eastAsia"/>
              </w:rPr>
              <w:t xml:space="preserve">针对</w:t>
            </w:r>
            <w:r>
              <w:t xml:space="preserve"> Waymo </w:t>
            </w:r>
            <w:r>
              <w:rPr>
                <w:rFonts w:hint="eastAsia"/>
              </w:rPr>
              <w:t xml:space="preserve">学校附近儿童碰撞事件</w:t>
            </w:r>
            <w:r>
              <w:t xml:space="preserve"> </w:t>
            </w:r>
            <w:r>
              <w:rPr>
                <w:rFonts w:hint="eastAsia"/>
              </w:rPr>
              <w:t xml:space="preserve">PE26001：</w:t>
            </w:r>
            <w:hyperlink r:id="rId53">
              <w:r>
                <w:rPr>
                  <w:rStyle w:val="Hyperlink"/>
                </w:rPr>
                <w:t xml:space="preserve">[48]</w:t>
              </w:r>
            </w:hyperlink>
            <w:r>
              <w:rPr>
                <w:rFonts w:hint="eastAsia"/>
              </w:rPr>
              <w:t xml:space="preserve">；Reuters</w:t>
            </w:r>
            <w:r>
              <w:t xml:space="preserve"> </w:t>
            </w:r>
            <w:r>
              <w:rPr>
                <w:rFonts w:hint="eastAsia"/>
              </w:rPr>
              <w:t xml:space="preserve">事故时间线与关键细节：</w:t>
            </w:r>
            <w:hyperlink r:id="rId54">
              <w:r>
                <w:rPr>
                  <w:rStyle w:val="Hyperlink"/>
                </w:rPr>
                <w:t xml:space="preserve">[49]</w:t>
              </w:r>
            </w:hyperlink>
          </w:p>
        </w:tc>
      </w:tr>
    </w:tbl>
    <w:p>
      <w:pPr>
        <w:pStyle w:val="BodyText"/>
      </w:pPr>
      <w:r>
        <w:rPr>
          <w:rFonts w:hint="eastAsia"/>
        </w:rPr>
        <w:t xml:space="preserve">从课程交付角度，Top</w:t>
      </w:r>
      <w:r>
        <w:t xml:space="preserve"> </w:t>
      </w:r>
      <w:r>
        <w:rPr>
          <w:rFonts w:hint="eastAsia"/>
        </w:rPr>
        <w:t xml:space="preserve">6（下一节深度分析）选用：</w:t>
      </w:r>
      <w:r>
        <w:rPr>
          <w:rFonts w:hint="eastAsia"/>
          <w:b/>
          <w:bCs/>
        </w:rPr>
        <w:t xml:space="preserve">#1、#2（两条玻璃/反射）</w:t>
      </w:r>
      <w:r>
        <w:rPr>
          <w:b/>
          <w:bCs/>
        </w:rPr>
        <w:t xml:space="preserve"> + </w:t>
      </w:r>
      <w:r>
        <w:rPr>
          <w:rFonts w:hint="eastAsia"/>
          <w:b/>
          <w:bCs/>
        </w:rPr>
        <w:t xml:space="preserve">#4、#5、#6、#7（四条非玻璃且机制差异大）</w:t>
      </w:r>
      <w:r>
        <w:rPr>
          <w:rFonts w:hint="eastAsia"/>
        </w:rPr>
        <w:t xml:space="preserve">，这样能在报告中形成“物理反射/透明体”与“施工语义/细长障碍/异常运动学/事故现场语义”四种不同失效机制的并列对比。</w:t>
      </w:r>
      <w:hyperlink r:id="rId22">
        <w:r>
          <w:rPr>
            <w:rStyle w:val="Hyperlink"/>
          </w:rPr>
          <w:t xml:space="preserve">[50]</w:t>
        </w:r>
      </w:hyperlink>
    </w:p>
    <w:p>
      <w:pPr>
        <w:pStyle w:val="BodyText"/>
      </w:pPr>
      <w:r>
        <w:rPr>
          <w:rFonts w:hint="eastAsia"/>
        </w:rPr>
        <w:t xml:space="preserve">最终建议你们实现的</w:t>
      </w:r>
      <w:r>
        <w:t xml:space="preserve"> 4 </w:t>
      </w:r>
      <w:r>
        <w:rPr>
          <w:rFonts w:hint="eastAsia"/>
        </w:rPr>
        <w:t xml:space="preserve">场景（满足“2</w:t>
      </w:r>
      <w:r>
        <w:t xml:space="preserve"> </w:t>
      </w:r>
      <w:r>
        <w:rPr>
          <w:rFonts w:hint="eastAsia"/>
        </w:rPr>
        <w:t xml:space="preserve">玻璃</w:t>
      </w:r>
      <w:r>
        <w:t xml:space="preserve"> + 2 </w:t>
      </w:r>
      <w:r>
        <w:rPr>
          <w:rFonts w:hint="eastAsia"/>
        </w:rPr>
        <w:t xml:space="preserve">非玻璃”，且复现性与证据链最强）如下，并按你最新分工分配：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最终交付</w:t>
            </w:r>
          </w:p>
        </w:tc>
        <w:tc>
          <w:tcPr/>
          <w:p>
            <w:pPr>
              <w:pStyle w:val="Compact"/>
            </w:pPr>
            <w:r>
              <w:rPr>
                <w:rFonts w:hint="eastAsia"/>
              </w:rPr>
              <w:t xml:space="preserve">场景</w:t>
            </w:r>
          </w:p>
        </w:tc>
        <w:tc>
          <w:tcPr/>
          <w:p>
            <w:pPr>
              <w:pStyle w:val="Compact"/>
            </w:pPr>
            <w:r>
              <w:rPr>
                <w:rFonts w:hint="eastAsia"/>
              </w:rPr>
              <w:t xml:space="preserve">负责人</w:t>
            </w:r>
          </w:p>
        </w:tc>
        <w:tc>
          <w:tcPr/>
          <w:p>
            <w:pPr>
              <w:pStyle w:val="Compact"/>
            </w:pPr>
            <w:r>
              <w:rPr>
                <w:rFonts w:hint="eastAsia"/>
              </w:rPr>
              <w:t xml:space="preserve">选择理由（摘要）</w:t>
            </w:r>
          </w:p>
        </w:tc>
      </w:tr>
      <w:tr>
        <w:tc>
          <w:tcPr/>
          <w:p>
            <w:pPr>
              <w:pStyle w:val="Compact"/>
            </w:pPr>
            <w:r>
              <w:t xml:space="preserve">Part A-1</w:t>
            </w:r>
          </w:p>
        </w:tc>
        <w:tc>
          <w:tcPr/>
          <w:p>
            <w:pPr>
              <w:pStyle w:val="Compact"/>
            </w:pPr>
            <w:r>
              <w:rPr>
                <w:rFonts w:hint="eastAsia"/>
              </w:rPr>
              <w:t xml:space="preserve">玻璃幕墙幽灵车辆（#1）</w:t>
            </w:r>
          </w:p>
        </w:tc>
        <w:tc>
          <w:tcPr/>
          <w:p>
            <w:pPr>
              <w:pStyle w:val="Compact"/>
            </w:pPr>
            <w:r>
              <w:rPr>
                <w:rFonts w:hint="eastAsia"/>
              </w:rPr>
              <w:t xml:space="preserve">你</w:t>
            </w:r>
          </w:p>
        </w:tc>
        <w:tc>
          <w:tcPr/>
          <w:p>
            <w:pPr>
              <w:pStyle w:val="Compact"/>
            </w:pPr>
            <w:r>
              <w:rPr>
                <w:rFonts w:hint="eastAsia"/>
              </w:rPr>
              <w:t xml:space="preserve">反射→跨模态不一致→融合误确认→误制动，文献与标准均可引用；可注入稳定复现。</w:t>
            </w:r>
            <w:hyperlink r:id="rId22">
              <w:r>
                <w:rPr>
                  <w:rStyle w:val="Hyperlink"/>
                </w:rPr>
                <w:t xml:space="preserve">[51]</w:t>
              </w:r>
            </w:hyperlink>
          </w:p>
        </w:tc>
      </w:tr>
      <w:tr>
        <w:tc>
          <w:tcPr/>
          <w:p>
            <w:pPr>
              <w:pStyle w:val="Compact"/>
            </w:pPr>
            <w:r>
              <w:t xml:space="preserve">Part A-2</w:t>
            </w:r>
          </w:p>
        </w:tc>
        <w:tc>
          <w:tcPr/>
          <w:p>
            <w:pPr>
              <w:pStyle w:val="Compact"/>
            </w:pPr>
            <w:r>
              <w:rPr>
                <w:rFonts w:hint="eastAsia"/>
              </w:rPr>
              <w:t xml:space="preserve">透明玻璃门深度空洞（#2）</w:t>
            </w:r>
          </w:p>
        </w:tc>
        <w:tc>
          <w:tcPr/>
          <w:p>
            <w:pPr>
              <w:pStyle w:val="Compact"/>
            </w:pPr>
            <w:r>
              <w:rPr>
                <w:rFonts w:hint="eastAsia"/>
              </w:rPr>
              <w:t xml:space="preserve">你</w:t>
            </w:r>
          </w:p>
        </w:tc>
        <w:tc>
          <w:tcPr/>
          <w:p>
            <w:pPr>
              <w:pStyle w:val="Compact"/>
            </w:pPr>
            <w:r>
              <w:rPr>
                <w:rFonts w:hint="eastAsia"/>
              </w:rPr>
              <w:t xml:space="preserve">“看见但测不到”是透明体典型难题，学术/中文来源齐备；低速但高暴露率，易复现。</w:t>
            </w:r>
            <w:hyperlink r:id="rId35">
              <w:r>
                <w:rPr>
                  <w:rStyle w:val="Hyperlink"/>
                </w:rPr>
                <w:t xml:space="preserve">[52]</w:t>
              </w:r>
            </w:hyperlink>
          </w:p>
        </w:tc>
      </w:tr>
      <w:tr>
        <w:tc>
          <w:tcPr/>
          <w:p>
            <w:pPr>
              <w:pStyle w:val="Compact"/>
            </w:pPr>
            <w:r>
              <w:t xml:space="preserve">Part B-1</w:t>
            </w:r>
          </w:p>
        </w:tc>
        <w:tc>
          <w:tcPr/>
          <w:p>
            <w:pPr>
              <w:pStyle w:val="Compact"/>
            </w:pPr>
            <w:r>
              <w:rPr>
                <w:rFonts w:hint="eastAsia"/>
              </w:rPr>
              <w:t xml:space="preserve">施工区临时导改（#4）</w:t>
            </w:r>
          </w:p>
        </w:tc>
        <w:tc>
          <w:tcPr/>
          <w:p>
            <w:pPr>
              <w:pStyle w:val="Compact"/>
            </w:pPr>
            <w:r>
              <w:t xml:space="preserve">teammate</w:t>
            </w:r>
          </w:p>
        </w:tc>
        <w:tc>
          <w:tcPr/>
          <w:p>
            <w:pPr>
              <w:pStyle w:val="Compact"/>
            </w:pPr>
            <w:r>
              <w:rPr>
                <w:rFonts w:hint="eastAsia"/>
              </w:rPr>
              <w:t xml:space="preserve">官方调查与交通工程报告支撑强；CARLA</w:t>
            </w:r>
            <w:r>
              <w:t xml:space="preserve"> </w:t>
            </w:r>
            <w:r>
              <w:rPr>
                <w:rFonts w:hint="eastAsia"/>
              </w:rPr>
              <w:t xml:space="preserve">易搭建锥桶/导改拓扑；机制与玻璃类完全不同。</w:t>
            </w:r>
            <w:hyperlink r:id="rId38">
              <w:r>
                <w:rPr>
                  <w:rStyle w:val="Hyperlink"/>
                </w:rPr>
                <w:t xml:space="preserve">[53]</w:t>
              </w:r>
            </w:hyperlink>
          </w:p>
        </w:tc>
      </w:tr>
      <w:tr>
        <w:tc>
          <w:tcPr/>
          <w:p>
            <w:pPr>
              <w:pStyle w:val="Compact"/>
            </w:pPr>
            <w:r>
              <w:t xml:space="preserve">Part B-2</w:t>
            </w:r>
          </w:p>
        </w:tc>
        <w:tc>
          <w:tcPr/>
          <w:p>
            <w:pPr>
              <w:pStyle w:val="Compact"/>
            </w:pPr>
            <w:r>
              <w:rPr>
                <w:rFonts w:hint="eastAsia"/>
              </w:rPr>
              <w:t xml:space="preserve">链条/闸杆</w:t>
            </w:r>
            <w:r>
              <w:t xml:space="preserve"> gate-like </w:t>
            </w:r>
            <w:r>
              <w:rPr>
                <w:rFonts w:hint="eastAsia"/>
              </w:rPr>
              <w:t xml:space="preserve">barrier（#5）</w:t>
            </w:r>
          </w:p>
        </w:tc>
        <w:tc>
          <w:tcPr/>
          <w:p>
            <w:pPr>
              <w:pStyle w:val="Compact"/>
            </w:pPr>
            <w:r>
              <w:t xml:space="preserve">teammate</w:t>
            </w:r>
          </w:p>
        </w:tc>
        <w:tc>
          <w:tcPr/>
          <w:p>
            <w:pPr>
              <w:pStyle w:val="Compact"/>
            </w:pPr>
            <w:r>
              <w:rPr>
                <w:rFonts w:hint="eastAsia"/>
              </w:rPr>
              <w:t xml:space="preserve">直接对齐</w:t>
            </w:r>
            <w:r>
              <w:t xml:space="preserve"> Waymo </w:t>
            </w:r>
            <w:r>
              <w:rPr>
                <w:rFonts w:hint="eastAsia"/>
              </w:rPr>
              <w:t xml:space="preserve">召回缺陷描述；“细长横向障碍”是几何表示边界问题，易写深且易复现。</w:t>
            </w:r>
            <w:hyperlink r:id="rId23">
              <w:r>
                <w:rPr>
                  <w:rStyle w:val="Hyperlink"/>
                </w:rPr>
                <w:t xml:space="preserve">[29]</w:t>
              </w:r>
            </w:hyperlink>
          </w:p>
        </w:tc>
      </w:tr>
    </w:tbl>
    <w:p>
      <w:r>
        <w:pict>
          <v:rect style="width:0;height:1.5pt" o:hralign="center" o:hrstd="t" o:hr="t"/>
        </w:pict>
      </w:r>
    </w:p>
    <w:bookmarkEnd w:id="55"/>
    <w:bookmarkStart w:id="64" w:name="重点六个场景深度分析"/>
    <w:p>
      <w:pPr>
        <w:pStyle w:val="Heading2"/>
      </w:pPr>
      <w:r>
        <w:rPr>
          <w:rFonts w:hint="eastAsia"/>
        </w:rPr>
        <w:t xml:space="preserve">重点六个场景深度分析</w:t>
      </w:r>
    </w:p>
    <w:p>
      <w:pPr>
        <w:pStyle w:val="FirstParagraph"/>
      </w:pPr>
      <w:r>
        <w:rPr>
          <w:rFonts w:hint="eastAsia"/>
        </w:rPr>
        <w:t xml:space="preserve">本节对</w:t>
      </w:r>
      <w:r>
        <w:t xml:space="preserve"> Top 6 </w:t>
      </w:r>
      <w:r>
        <w:rPr>
          <w:rFonts w:hint="eastAsia"/>
        </w:rPr>
        <w:t xml:space="preserve">场景按统一“6</w:t>
      </w:r>
      <w:r>
        <w:t xml:space="preserve"> </w:t>
      </w:r>
      <w:r>
        <w:rPr>
          <w:rFonts w:hint="eastAsia"/>
        </w:rPr>
        <w:t xml:space="preserve">段模板”展开。每个场景末尾给出：建议引用的关键来源（论文/报告/新闻）、可视化素材清单（草图、CARLA</w:t>
      </w:r>
      <w:r>
        <w:t xml:space="preserve"> </w:t>
      </w:r>
      <w:r>
        <w:rPr>
          <w:rFonts w:hint="eastAsia"/>
        </w:rPr>
        <w:t xml:space="preserve">截图）、推荐图表与可直接用的</w:t>
      </w:r>
      <w:r>
        <w:t xml:space="preserve"> mermaid </w:t>
      </w:r>
      <w:r>
        <w:rPr>
          <w:rFonts w:hint="eastAsia"/>
        </w:rPr>
        <w:t xml:space="preserve">结构图（不在代码块内放引用，引用放在代码块外）。</w:t>
      </w:r>
    </w:p>
    <w:bookmarkStart w:id="57" w:name="场景一玻璃玻璃幕墙反射幽灵车辆被融合误确认并触发误制动误避让"/>
    <w:p>
      <w:pPr>
        <w:pStyle w:val="Heading3"/>
      </w:pPr>
      <w:r>
        <w:rPr>
          <w:rFonts w:hint="eastAsia"/>
        </w:rPr>
        <w:t xml:space="preserve">场景一（玻璃）：玻璃幕墙反射“幽灵车辆”被融合误确认并触发误制动/误避让</w:t>
      </w:r>
    </w:p>
    <w:p>
      <w:pPr>
        <w:pStyle w:val="FirstParagraph"/>
      </w:pPr>
      <w:r>
        <w:rPr>
          <w:rFonts w:hint="eastAsia"/>
          <w:b/>
          <w:bCs/>
        </w:rPr>
        <w:t xml:space="preserve">场景设定（Scenario</w:t>
      </w:r>
      <w:r>
        <w:rPr>
          <w:b/>
          <w:bCs/>
        </w:rPr>
        <w:t xml:space="preserve"> </w:t>
      </w:r>
      <w:r>
        <w:rPr>
          <w:rFonts w:hint="eastAsia"/>
          <w:b/>
          <w:bCs/>
        </w:rPr>
        <w:t xml:space="preserve">setup）</w:t>
      </w:r>
      <w:r>
        <w:br/>
      </w:r>
      <w:r>
        <w:rPr>
          <w:rFonts w:hint="eastAsia"/>
        </w:rPr>
        <w:t xml:space="preserve">环境：城市玻璃幕墙密集路段（道路等级、限速、时段未指定）；路侧存在大面积玻璃/镜面反射平面。参与者：自车；对向车道或相邻车道真实车辆；玻璃幕墙产生镜像反射，形成“看似位于自车前方/自车车道内”的目标。传感器模态（用于对比）：camera-only</w:t>
      </w:r>
      <w:r>
        <w:t xml:space="preserve"> </w:t>
      </w:r>
      <w:r>
        <w:rPr>
          <w:rFonts w:hint="eastAsia"/>
        </w:rPr>
        <w:t xml:space="preserve">与</w:t>
      </w:r>
      <w:r>
        <w:t xml:space="preserve"> </w:t>
      </w:r>
      <w:r>
        <w:rPr>
          <w:rFonts w:hint="eastAsia"/>
        </w:rPr>
        <w:t xml:space="preserve">camera+LiDAR+radar（具体型号/布置未指定）。触发条件：相机在反射区域给出稳定车类检测；LiDAR</w:t>
      </w:r>
      <w:r>
        <w:t xml:space="preserve"> </w:t>
      </w:r>
      <w:r>
        <w:rPr>
          <w:rFonts w:hint="eastAsia"/>
        </w:rPr>
        <w:t xml:space="preserve">因反射/透射导致空洞或不一致回波；雷达存在弱回波/多径可能性；融合/跟踪将其升格为高置信障碍。</w:t>
      </w:r>
      <w:hyperlink r:id="rId22">
        <w:r>
          <w:rPr>
            <w:rStyle w:val="Hyperlink"/>
          </w:rPr>
          <w:t xml:space="preserve">[54]</w:t>
        </w:r>
      </w:hyperlink>
    </w:p>
    <w:p>
      <w:pPr>
        <w:pStyle w:val="BodyText"/>
      </w:pPr>
      <w:r>
        <w:rPr>
          <w:rFonts w:hint="eastAsia"/>
          <w:b/>
          <w:bCs/>
        </w:rPr>
        <w:t xml:space="preserve">期望安全行为（Expected</w:t>
      </w:r>
      <w:r>
        <w:rPr>
          <w:b/>
          <w:bCs/>
        </w:rPr>
        <w:t xml:space="preserve"> safe </w:t>
      </w:r>
      <w:r>
        <w:rPr>
          <w:rFonts w:hint="eastAsia"/>
          <w:b/>
          <w:bCs/>
        </w:rPr>
        <w:t xml:space="preserve">behavior）</w:t>
      </w:r>
      <w:r>
        <w:br/>
      </w:r>
      <w:r>
        <w:rPr>
          <w:rFonts w:hint="eastAsia"/>
        </w:rPr>
        <w:t xml:space="preserve">系统应对“跨模态证据不一致”的障碍保持可解释的保守：优先平滑降速、保持车道、增大安全时距，并把不确定性显式传递给规划与控制层，避免在无确证碰撞威胁下触发急刹或突然横向躲避。监管与评测框架对“误触发/异常测量”的关注为这一行为提供外部可引用依据：FMVSS</w:t>
      </w:r>
      <w:r>
        <w:t xml:space="preserve"> 127 </w:t>
      </w:r>
      <w:r>
        <w:rPr>
          <w:rFonts w:hint="eastAsia"/>
        </w:rPr>
        <w:t xml:space="preserve">引入</w:t>
      </w:r>
      <w:r>
        <w:t xml:space="preserve"> false activation </w:t>
      </w:r>
      <w:r>
        <w:rPr>
          <w:rFonts w:hint="eastAsia"/>
        </w:rPr>
        <w:t xml:space="preserve">测试；Euro</w:t>
      </w:r>
      <w:r>
        <w:t xml:space="preserve"> NCAP </w:t>
      </w:r>
      <w:r>
        <w:rPr>
          <w:rFonts w:hint="eastAsia"/>
        </w:rPr>
        <w:t xml:space="preserve">试验场景要求背景不得有高反射表面或类似目标轮廓、不得在门架/桥下测试。</w:t>
      </w:r>
      <w:hyperlink r:id="rId24">
        <w:r>
          <w:rPr>
            <w:rStyle w:val="Hyperlink"/>
          </w:rPr>
          <w:t xml:space="preserve">[4]</w:t>
        </w:r>
      </w:hyperlink>
    </w:p>
    <w:p>
      <w:pPr>
        <w:pStyle w:val="BodyText"/>
      </w:pPr>
      <w:r>
        <w:rPr>
          <w:rFonts w:hint="eastAsia"/>
          <w:b/>
          <w:bCs/>
        </w:rPr>
        <w:t xml:space="preserve">失败假设（Failure</w:t>
      </w:r>
      <w:r>
        <w:rPr>
          <w:b/>
          <w:bCs/>
        </w:rPr>
        <w:t xml:space="preserve"> </w:t>
      </w:r>
      <w:r>
        <w:rPr>
          <w:rFonts w:hint="eastAsia"/>
          <w:b/>
          <w:bCs/>
        </w:rPr>
        <w:t xml:space="preserve">hypothesis：Perception</w:t>
      </w:r>
      <w:r>
        <w:rPr>
          <w:b/>
          <w:bCs/>
        </w:rPr>
        <w:t xml:space="preserve"> / Prediction / </w:t>
      </w:r>
      <w:r>
        <w:rPr>
          <w:rFonts w:hint="eastAsia"/>
          <w:b/>
          <w:bCs/>
        </w:rPr>
        <w:t xml:space="preserve">Planning）</w:t>
      </w:r>
      <w:r>
        <w:br/>
      </w:r>
      <w:r>
        <w:rPr>
          <w:rFonts w:hint="eastAsia"/>
        </w:rPr>
        <w:t xml:space="preserve">感知：反射目标在</w:t>
      </w:r>
      <w:r>
        <w:t xml:space="preserve"> RGB </w:t>
      </w:r>
      <w:r>
        <w:rPr>
          <w:rFonts w:hint="eastAsia"/>
        </w:rPr>
        <w:t xml:space="preserve">中具备真实车辆纹理与形状，检测网络可能把反射当实体；LiDAR</w:t>
      </w:r>
      <w:r>
        <w:t xml:space="preserve"> </w:t>
      </w:r>
      <w:r>
        <w:rPr>
          <w:rFonts w:hint="eastAsia"/>
        </w:rPr>
        <w:t xml:space="preserve">在玻璃/镜面附近可能出现“测到玻璃/测到玻璃后物体/测到反射物体”的不一致读数，导致占据栅格出现</w:t>
      </w:r>
      <w:r>
        <w:t xml:space="preserve"> phantom wall/phantom </w:t>
      </w:r>
      <w:r>
        <w:rPr>
          <w:rFonts w:hint="eastAsia"/>
        </w:rPr>
        <w:t xml:space="preserve">obstacle；这类“反射→虚假占据→规划失败”是</w:t>
      </w:r>
      <w:r>
        <w:t xml:space="preserve"> 3DRef </w:t>
      </w:r>
      <w:r>
        <w:rPr>
          <w:rFonts w:hint="eastAsia"/>
        </w:rPr>
        <w:t xml:space="preserve">明确提及的典型问题动机。</w:t>
      </w:r>
      <w:hyperlink r:id="rId22">
        <w:r>
          <w:rPr>
            <w:rStyle w:val="Hyperlink"/>
          </w:rPr>
          <w:t xml:space="preserve">[2]</w:t>
        </w:r>
      </w:hyperlink>
      <w:r>
        <w:br/>
      </w:r>
      <w:r>
        <w:rPr>
          <w:rFonts w:hint="eastAsia"/>
        </w:rPr>
        <w:t xml:space="preserve">预测：一旦幽灵目标进入跟踪，预测会为其生成“静止/减速/切入”等轨迹分支；在近距离投影下</w:t>
      </w:r>
      <w:r>
        <w:t xml:space="preserve"> TTC </w:t>
      </w:r>
      <w:r>
        <w:rPr>
          <w:rFonts w:hint="eastAsia"/>
        </w:rPr>
        <w:t xml:space="preserve">可能被低估，从而提高碰撞概率。</w:t>
      </w:r>
      <w:r>
        <w:br/>
      </w:r>
      <w:r>
        <w:rPr>
          <w:rFonts w:hint="eastAsia"/>
        </w:rPr>
        <w:t xml:space="preserve">规划：在“碰撞代价极大且缺少反证门控”的代价设计下，规划更倾向急刹或横向规避，次生风险是被追尾或与相邻车道冲突（与</w:t>
      </w:r>
      <w:r>
        <w:t xml:space="preserve"> false activation </w:t>
      </w:r>
      <w:r>
        <w:rPr>
          <w:rFonts w:hint="eastAsia"/>
        </w:rPr>
        <w:t xml:space="preserve">风险逻辑一致）。</w:t>
      </w:r>
      <w:hyperlink r:id="rId24">
        <w:r>
          <w:rPr>
            <w:rStyle w:val="Hyperlink"/>
          </w:rPr>
          <w:t xml:space="preserve">[55]</w:t>
        </w:r>
      </w:hyperlink>
    </w:p>
    <w:p>
      <w:pPr>
        <w:pStyle w:val="BodyText"/>
      </w:pPr>
      <w:r>
        <w:rPr>
          <w:b/>
          <w:bCs/>
        </w:rPr>
        <w:t xml:space="preserve">camera-only vs camera+LiDAR+radar </w:t>
      </w:r>
      <w:r>
        <w:rPr>
          <w:rFonts w:hint="eastAsia"/>
          <w:b/>
          <w:bCs/>
        </w:rPr>
        <w:t xml:space="preserve">对比</w:t>
      </w:r>
      <w:r>
        <w:br/>
      </w:r>
      <w:r>
        <w:rPr>
          <w:rFonts w:hint="eastAsia"/>
        </w:rPr>
        <w:t xml:space="preserve">camera-only：缺少独立深度约束，最容易把反射当实体；但不会引入雷达多径的“额外弱阳性”。</w:t>
      </w:r>
      <w:r>
        <w:br/>
      </w:r>
      <w:r>
        <w:rPr>
          <w:rFonts w:hint="eastAsia"/>
        </w:rPr>
        <w:t xml:space="preserve">camera+LiDAR+radar：理论上可用多模态一致性抑制误检，但玻璃恰好会让</w:t>
      </w:r>
      <w:r>
        <w:t xml:space="preserve"> LiDAR </w:t>
      </w:r>
      <w:r>
        <w:rPr>
          <w:rFonts w:hint="eastAsia"/>
        </w:rPr>
        <w:t xml:space="preserve">出现空洞/不一致回波，雷达也可能出现多径，对融合是“困难样本”；Plane</w:t>
      </w:r>
      <w:r>
        <w:t xml:space="preserve"> SLAM </w:t>
      </w:r>
      <w:r>
        <w:rPr>
          <w:rFonts w:hint="eastAsia"/>
        </w:rPr>
        <w:t xml:space="preserve">反射面优化工作说明，仅靠单帧难以稳定分类反射，需要跨帧/全局一致性来提升分类准确率。</w:t>
      </w:r>
      <w:hyperlink r:id="rId34">
        <w:r>
          <w:rPr>
            <w:rStyle w:val="Hyperlink"/>
          </w:rPr>
          <w:t xml:space="preserve">[56]</w:t>
        </w:r>
      </w:hyperlink>
    </w:p>
    <w:p>
      <w:pPr>
        <w:pStyle w:val="BodyText"/>
      </w:pPr>
      <w:r>
        <w:rPr>
          <w:rFonts w:hint="eastAsia"/>
          <w:b/>
          <w:bCs/>
        </w:rPr>
        <w:t xml:space="preserve">风险评估（Severity</w:t>
      </w:r>
      <w:r>
        <w:rPr>
          <w:b/>
          <w:bCs/>
        </w:rPr>
        <w:t xml:space="preserve"> / </w:t>
      </w:r>
      <w:r>
        <w:rPr>
          <w:rFonts w:hint="eastAsia"/>
          <w:b/>
          <w:bCs/>
        </w:rPr>
        <w:t xml:space="preserve">Probability，定性）</w:t>
      </w:r>
      <w:r>
        <w:br/>
      </w:r>
      <w:r>
        <w:rPr>
          <w:rFonts w:hint="eastAsia"/>
        </w:rPr>
        <w:t xml:space="preserve">严重度：中到高（高速误刹的追尾风险高；城市低速误避让也可能造成侧向冲突）。</w:t>
      </w:r>
      <w:r>
        <w:br/>
      </w:r>
      <w:r>
        <w:rPr>
          <w:rFonts w:hint="eastAsia"/>
        </w:rPr>
        <w:t xml:space="preserve">概率：低到中（依赖几何与材质，但玻璃幕墙在现代城市是高暴露基础设施；标准化测试对高反射背景的规避侧面印证其影响）。</w:t>
      </w:r>
      <w:hyperlink r:id="rId29">
        <w:r>
          <w:rPr>
            <w:rStyle w:val="Hyperlink"/>
          </w:rPr>
          <w:t xml:space="preserve">[57]</w:t>
        </w:r>
      </w:hyperlink>
    </w:p>
    <w:p>
      <w:pPr>
        <w:pStyle w:val="BodyText"/>
      </w:pPr>
      <w:r>
        <w:rPr>
          <w:rFonts w:hint="eastAsia"/>
          <w:b/>
          <w:bCs/>
        </w:rPr>
        <w:t xml:space="preserve">缓解措施（Mitigation：短期补丁</w:t>
      </w:r>
      <w:r>
        <w:rPr>
          <w:b/>
          <w:bCs/>
        </w:rPr>
        <w:t xml:space="preserve"> / </w:t>
      </w:r>
      <w:r>
        <w:rPr>
          <w:rFonts w:hint="eastAsia"/>
          <w:b/>
          <w:bCs/>
        </w:rPr>
        <w:t xml:space="preserve">长期系统改造）</w:t>
      </w:r>
      <w:r>
        <w:br/>
      </w:r>
      <w:r>
        <w:rPr>
          <w:rFonts w:hint="eastAsia"/>
        </w:rPr>
        <w:t xml:space="preserve">短期补丁：</w:t>
      </w:r>
      <w:r>
        <w:br/>
      </w:r>
      <w:r>
        <w:t xml:space="preserve">- </w:t>
      </w:r>
      <w:r>
        <w:rPr>
          <w:rFonts w:hint="eastAsia"/>
        </w:rPr>
        <w:t xml:space="preserve">融合层引入“反证门控”：当</w:t>
      </w:r>
      <w:r>
        <w:t xml:space="preserve"> LiDAR </w:t>
      </w:r>
      <w:r>
        <w:rPr>
          <w:rFonts w:hint="eastAsia"/>
        </w:rPr>
        <w:t xml:space="preserve">在可用条件下持续缺乏几何支持，或反射目标违反多视角/多帧运动一致性时，快速衰减该轨迹置信度。</w:t>
      </w:r>
      <w:hyperlink r:id="rId34">
        <w:r>
          <w:rPr>
            <w:rStyle w:val="Hyperlink"/>
          </w:rPr>
          <w:t xml:space="preserve">[20]</w:t>
        </w:r>
      </w:hyperlink>
      <w:r>
        <w:br/>
      </w:r>
      <w:r>
        <w:t xml:space="preserve">- </w:t>
      </w:r>
      <w:r>
        <w:rPr>
          <w:rFonts w:hint="eastAsia"/>
        </w:rPr>
        <w:t xml:space="preserve">反射区域检测：使用反射检测/分割（以</w:t>
      </w:r>
      <w:r>
        <w:t xml:space="preserve"> 3DRef </w:t>
      </w:r>
      <w:r>
        <w:rPr>
          <w:rFonts w:hint="eastAsia"/>
        </w:rPr>
        <w:t xml:space="preserve">这类基准为参考）把玻璃区域作为“高风险观测域”，对其中目标提高确认门槛。</w:t>
      </w:r>
      <w:hyperlink r:id="rId22">
        <w:r>
          <w:rPr>
            <w:rStyle w:val="Hyperlink"/>
          </w:rPr>
          <w:t xml:space="preserve">[19]</w:t>
        </w:r>
      </w:hyperlink>
      <w:r>
        <w:br/>
      </w:r>
      <w:r>
        <w:rPr>
          <w:rFonts w:hint="eastAsia"/>
        </w:rPr>
        <w:t xml:space="preserve">长期改造：</w:t>
      </w:r>
      <w:r>
        <w:br/>
      </w:r>
      <w:r>
        <w:t xml:space="preserve">- </w:t>
      </w:r>
      <w:r>
        <w:rPr>
          <w:rFonts w:hint="eastAsia"/>
        </w:rPr>
        <w:t xml:space="preserve">引入与反射相关的成像线索（偏振/反射去除）：例如</w:t>
      </w:r>
      <w:r>
        <w:t xml:space="preserve"> CVPR 2025 </w:t>
      </w:r>
      <w:r>
        <w:rPr>
          <w:rFonts w:hint="eastAsia"/>
        </w:rPr>
        <w:t xml:space="preserve">的</w:t>
      </w:r>
      <w:r>
        <w:t xml:space="preserve"> PolarFree </w:t>
      </w:r>
      <w:r>
        <w:rPr>
          <w:rFonts w:hint="eastAsia"/>
        </w:rPr>
        <w:t xml:space="preserve">使用偏振信息进行</w:t>
      </w:r>
      <w:r>
        <w:t xml:space="preserve"> reflection-free </w:t>
      </w:r>
      <w:r>
        <w:rPr>
          <w:rFonts w:hint="eastAsia"/>
        </w:rPr>
        <w:t xml:space="preserve">成像；并有面向机器人偏振视觉的综述可作为“工程可行路线”的文献入口。</w:t>
      </w:r>
      <w:hyperlink r:id="rId56">
        <w:r>
          <w:rPr>
            <w:rStyle w:val="Hyperlink"/>
          </w:rPr>
          <w:t xml:space="preserve">[58]</w:t>
        </w:r>
      </w:hyperlink>
      <w:r>
        <w:br/>
      </w:r>
      <w:r>
        <w:t xml:space="preserve">- </w:t>
      </w:r>
      <w:r>
        <w:rPr>
          <w:rFonts w:hint="eastAsia"/>
        </w:rPr>
        <w:t xml:space="preserve">建立“反射场景数据闭环”：把玻璃幕墙、玻璃隔音屏、商场落地窗等作为</w:t>
      </w:r>
      <w:r>
        <w:t xml:space="preserve"> ODD </w:t>
      </w:r>
      <w:r>
        <w:rPr>
          <w:rFonts w:hint="eastAsia"/>
        </w:rPr>
        <w:t xml:space="preserve">维度显式覆盖，并将“跨模态一致性分数”纳入回归测试指标。</w:t>
      </w:r>
      <w:hyperlink r:id="rId21">
        <w:r>
          <w:rPr>
            <w:rStyle w:val="Hyperlink"/>
          </w:rPr>
          <w:t xml:space="preserve">[59]</w:t>
        </w:r>
      </w:hyperlink>
    </w:p>
    <w:p>
      <w:pPr>
        <w:pStyle w:val="BodyText"/>
      </w:pPr>
      <w:r>
        <w:rPr>
          <w:rFonts w:hint="eastAsia"/>
          <w:b/>
          <w:bCs/>
        </w:rPr>
        <w:t xml:space="preserve">可视化与图表建议</w:t>
      </w:r>
      <w:r>
        <w:br/>
      </w:r>
      <w:r>
        <w:rPr>
          <w:rFonts w:hint="eastAsia"/>
        </w:rPr>
        <w:t xml:space="preserve">草图：俯视图画出玻璃平面、真实对向车、其反射虚像落点与自车规划轨迹。CARLA</w:t>
      </w:r>
      <w:r>
        <w:t xml:space="preserve"> </w:t>
      </w:r>
      <w:r>
        <w:rPr>
          <w:rFonts w:hint="eastAsia"/>
        </w:rPr>
        <w:t xml:space="preserve">截图：相机画面（反射车）、LiDAR</w:t>
      </w:r>
      <w:r>
        <w:t xml:space="preserve"> </w:t>
      </w:r>
      <w:r>
        <w:rPr>
          <w:rFonts w:hint="eastAsia"/>
        </w:rPr>
        <w:t xml:space="preserve">点云（空洞/异常）、融合输出（幽灵轨迹）、控制曲线（减速度/jerk）。图表：误刹次数/100</w:t>
      </w:r>
      <w:r>
        <w:t xml:space="preserve"> </w:t>
      </w:r>
      <w:r>
        <w:rPr>
          <w:rFonts w:hint="eastAsia"/>
        </w:rPr>
        <w:t xml:space="preserve">次通过、峰值减速度与</w:t>
      </w:r>
      <w:r>
        <w:t xml:space="preserve"> </w:t>
      </w:r>
      <w:r>
        <w:rPr>
          <w:rFonts w:hint="eastAsia"/>
        </w:rPr>
        <w:t xml:space="preserve">jerk、跨模态一致性分数随时间变化。</w:t>
      </w:r>
    </w:p>
    <w:p>
      <w:pPr>
        <w:pStyle w:val="SourceCode"/>
      </w:pPr>
      <w:r>
        <w:rPr>
          <w:rStyle w:val="VerbatimChar"/>
        </w:rPr>
        <w:t xml:space="preserve">flowchart LR</w:t>
      </w:r>
      <w:r>
        <w:br/>
      </w:r>
      <w:r>
        <w:rPr>
          <w:rStyle w:val="VerbatimChar"/>
          <w:rFonts w:hint="eastAsia"/>
        </w:rPr>
        <w:t xml:space="preserve">A[玻璃幕墙/镜面平面]</w:t>
      </w:r>
      <w:r>
        <w:rPr>
          <w:rStyle w:val="VerbatimChar"/>
        </w:rPr>
        <w:t xml:space="preserve"> --&gt; </w:t>
      </w:r>
      <w:r>
        <w:rPr>
          <w:rStyle w:val="VerbatimChar"/>
          <w:rFonts w:hint="eastAsia"/>
        </w:rPr>
        <w:t xml:space="preserve">B[相机:</w:t>
      </w:r>
      <w:r>
        <w:rPr>
          <w:rStyle w:val="VerbatimChar"/>
        </w:rPr>
        <w:t xml:space="preserve"> </w:t>
      </w:r>
      <w:r>
        <w:rPr>
          <w:rStyle w:val="VerbatimChar"/>
          <w:rFonts w:hint="eastAsia"/>
        </w:rPr>
        <w:t xml:space="preserve">反射目标强阳性]</w:t>
      </w:r>
      <w:r>
        <w:br/>
      </w:r>
      <w:r>
        <w:rPr>
          <w:rStyle w:val="VerbatimChar"/>
        </w:rPr>
        <w:t xml:space="preserve">A --&gt; C[LiDAR: </w:t>
      </w:r>
      <w:r>
        <w:rPr>
          <w:rStyle w:val="VerbatimChar"/>
          <w:rFonts w:hint="eastAsia"/>
        </w:rPr>
        <w:t xml:space="preserve">空洞或不一致回波]</w:t>
      </w:r>
      <w:r>
        <w:br/>
      </w:r>
      <w:r>
        <w:rPr>
          <w:rStyle w:val="VerbatimChar"/>
        </w:rPr>
        <w:t xml:space="preserve">A --&gt; </w:t>
      </w:r>
      <w:r>
        <w:rPr>
          <w:rStyle w:val="VerbatimChar"/>
          <w:rFonts w:hint="eastAsia"/>
        </w:rPr>
        <w:t xml:space="preserve">D[雷达:</w:t>
      </w:r>
      <w:r>
        <w:rPr>
          <w:rStyle w:val="VerbatimChar"/>
        </w:rPr>
        <w:t xml:space="preserve"> </w:t>
      </w:r>
      <w:r>
        <w:rPr>
          <w:rStyle w:val="VerbatimChar"/>
          <w:rFonts w:hint="eastAsia"/>
        </w:rPr>
        <w:t xml:space="preserve">弱回波/多径可能]</w:t>
      </w:r>
      <w:r>
        <w:br/>
      </w:r>
      <w:r>
        <w:rPr>
          <w:rStyle w:val="VerbatimChar"/>
        </w:rPr>
        <w:t xml:space="preserve">B --&gt; </w:t>
      </w:r>
      <w:r>
        <w:rPr>
          <w:rStyle w:val="VerbatimChar"/>
          <w:rFonts w:hint="eastAsia"/>
        </w:rPr>
        <w:t xml:space="preserve">E[融合/跟踪:</w:t>
      </w:r>
      <w:r>
        <w:rPr>
          <w:rStyle w:val="VerbatimChar"/>
        </w:rPr>
        <w:t xml:space="preserve"> </w:t>
      </w:r>
      <w:r>
        <w:rPr>
          <w:rStyle w:val="VerbatimChar"/>
          <w:rFonts w:hint="eastAsia"/>
        </w:rPr>
        <w:t xml:space="preserve">生成幽灵轨迹]</w:t>
      </w:r>
      <w:r>
        <w:br/>
      </w:r>
      <w:r>
        <w:rPr>
          <w:rStyle w:val="VerbatimChar"/>
        </w:rPr>
        <w:t xml:space="preserve">C --&gt; E</w:t>
      </w:r>
      <w:r>
        <w:br/>
      </w:r>
      <w:r>
        <w:rPr>
          <w:rStyle w:val="VerbatimChar"/>
        </w:rPr>
        <w:t xml:space="preserve">D --&gt; E</w:t>
      </w:r>
      <w:r>
        <w:br/>
      </w:r>
      <w:r>
        <w:rPr>
          <w:rStyle w:val="VerbatimChar"/>
        </w:rPr>
        <w:t xml:space="preserve">E --&gt; </w:t>
      </w:r>
      <w:r>
        <w:rPr>
          <w:rStyle w:val="VerbatimChar"/>
          <w:rFonts w:hint="eastAsia"/>
        </w:rPr>
        <w:t xml:space="preserve">F[预测:</w:t>
      </w:r>
      <w:r>
        <w:rPr>
          <w:rStyle w:val="VerbatimChar"/>
        </w:rPr>
        <w:t xml:space="preserve"> TTC </w:t>
      </w:r>
      <w:r>
        <w:rPr>
          <w:rStyle w:val="VerbatimChar"/>
          <w:rFonts w:hint="eastAsia"/>
        </w:rPr>
        <w:t xml:space="preserve">被低估]</w:t>
      </w:r>
      <w:r>
        <w:br/>
      </w:r>
      <w:r>
        <w:rPr>
          <w:rStyle w:val="VerbatimChar"/>
        </w:rPr>
        <w:t xml:space="preserve">F --&gt; </w:t>
      </w:r>
      <w:r>
        <w:rPr>
          <w:rStyle w:val="VerbatimChar"/>
          <w:rFonts w:hint="eastAsia"/>
        </w:rPr>
        <w:t xml:space="preserve">G[规划:</w:t>
      </w:r>
      <w:r>
        <w:rPr>
          <w:rStyle w:val="VerbatimChar"/>
        </w:rPr>
        <w:t xml:space="preserve"> </w:t>
      </w:r>
      <w:r>
        <w:rPr>
          <w:rStyle w:val="VerbatimChar"/>
          <w:rFonts w:hint="eastAsia"/>
        </w:rPr>
        <w:t xml:space="preserve">急刹/误避让]</w:t>
      </w:r>
      <w:r>
        <w:br/>
      </w:r>
      <w:r>
        <w:rPr>
          <w:rStyle w:val="VerbatimChar"/>
        </w:rPr>
        <w:t xml:space="preserve">G --&gt; </w:t>
      </w:r>
      <w:r>
        <w:rPr>
          <w:rStyle w:val="VerbatimChar"/>
          <w:rFonts w:hint="eastAsia"/>
        </w:rPr>
        <w:t xml:space="preserve">H[风险:</w:t>
      </w:r>
      <w:r>
        <w:rPr>
          <w:rStyle w:val="VerbatimChar"/>
        </w:rPr>
        <w:t xml:space="preserve"> </w:t>
      </w:r>
      <w:r>
        <w:rPr>
          <w:rStyle w:val="VerbatimChar"/>
          <w:rFonts w:hint="eastAsia"/>
        </w:rPr>
        <w:t xml:space="preserve">追尾/侧向冲突]</w:t>
      </w:r>
    </w:p>
    <w:p>
      <w:r>
        <w:pict>
          <v:rect style="width:0;height:1.5pt" o:hralign="center" o:hrstd="t" o:hr="t"/>
        </w:pict>
      </w:r>
    </w:p>
    <w:bookmarkEnd w:id="57"/>
    <w:bookmarkStart w:id="58" w:name="场景二玻璃透明玻璃门橱窗造成深度空洞把不可通行区域误判为可通行"/>
    <w:p>
      <w:pPr>
        <w:pStyle w:val="Heading3"/>
      </w:pPr>
      <w:r>
        <w:rPr>
          <w:rFonts w:hint="eastAsia"/>
        </w:rPr>
        <w:t xml:space="preserve">场景二（玻璃）：透明玻璃门/橱窗造成深度空洞把不可通行区域误判为可通行</w:t>
      </w:r>
    </w:p>
    <w:p>
      <w:pPr>
        <w:pStyle w:val="FirstParagraph"/>
      </w:pPr>
      <w:r>
        <w:rPr>
          <w:rFonts w:hint="eastAsia"/>
          <w:b/>
          <w:bCs/>
        </w:rPr>
        <w:t xml:space="preserve">场景设定</w:t>
      </w:r>
      <w:r>
        <w:br/>
      </w:r>
      <w:r>
        <w:rPr>
          <w:rFonts w:hint="eastAsia"/>
        </w:rPr>
        <w:t xml:space="preserve">环境：地下车库出口、商场入口、办公楼大厅等透明玻璃门/隔断区域（坡度、光照、速度未指定）；参与者：自车与玻璃门（静态），可能有行人（未指定）。模态：相机可看到玻璃后背景；LiDAR/ToF</w:t>
      </w:r>
      <w:r>
        <w:t xml:space="preserve"> </w:t>
      </w:r>
      <w:r>
        <w:rPr>
          <w:rFonts w:hint="eastAsia"/>
        </w:rPr>
        <w:t xml:space="preserve">深度可能在玻璃处空洞或不一致；触发：占据/可行驶空间推断把玻璃处误判为</w:t>
      </w:r>
      <w:r>
        <w:t xml:space="preserve"> </w:t>
      </w:r>
      <w:r>
        <w:rPr>
          <w:rFonts w:hint="eastAsia"/>
        </w:rPr>
        <w:t xml:space="preserve">free-space（或把透射后的背景当作可行驶通道），导致低速撞障或卡死。</w:t>
      </w:r>
      <w:hyperlink r:id="rId35">
        <w:r>
          <w:rPr>
            <w:rStyle w:val="Hyperlink"/>
          </w:rPr>
          <w:t xml:space="preserve">[60]</w:t>
        </w:r>
      </w:hyperlink>
    </w:p>
    <w:p>
      <w:pPr>
        <w:pStyle w:val="BodyText"/>
      </w:pPr>
      <w:r>
        <w:rPr>
          <w:rFonts w:hint="eastAsia"/>
          <w:b/>
          <w:bCs/>
        </w:rPr>
        <w:t xml:space="preserve">期望安全行为</w:t>
      </w:r>
      <w:r>
        <w:br/>
      </w:r>
      <w:r>
        <w:rPr>
          <w:rFonts w:hint="eastAsia"/>
        </w:rPr>
        <w:t xml:space="preserve">在近距离存在“视觉可见但深度缺失”的区域时，应把该区域标为</w:t>
      </w:r>
      <w:r>
        <w:t xml:space="preserve"> unknown </w:t>
      </w:r>
      <w:r>
        <w:rPr>
          <w:rFonts w:hint="eastAsia"/>
        </w:rPr>
        <w:t xml:space="preserve">或“默认不可通行”，以爬行速度接近并必要时停车确认；对于低速出入口，安全策略应优先防止“闯进透明障碍”。相关研究把“透明障碍检测与安全导航”作为明确目标并报告显著提升的导航成功率。</w:t>
      </w:r>
      <w:hyperlink r:id="rId35">
        <w:r>
          <w:rPr>
            <w:rStyle w:val="Hyperlink"/>
          </w:rPr>
          <w:t xml:space="preserve">[22]</w:t>
        </w:r>
      </w:hyperlink>
    </w:p>
    <w:p>
      <w:pPr>
        <w:pStyle w:val="BodyText"/>
      </w:pPr>
      <w:r>
        <w:rPr>
          <w:rFonts w:hint="eastAsia"/>
          <w:b/>
          <w:bCs/>
        </w:rPr>
        <w:t xml:space="preserve">失败假设（感知/预测/规划）</w:t>
      </w:r>
      <w:r>
        <w:br/>
      </w:r>
      <w:r>
        <w:rPr>
          <w:rFonts w:hint="eastAsia"/>
        </w:rPr>
        <w:t xml:space="preserve">感知：传统基于深度的占据栅格在玻璃处出现空洞；或</w:t>
      </w:r>
      <w:r>
        <w:t xml:space="preserve"> LiDAR </w:t>
      </w:r>
      <w:r>
        <w:rPr>
          <w:rFonts w:hint="eastAsia"/>
        </w:rPr>
        <w:t xml:space="preserve">产生“虚假点”（由反射造成），污染可行驶区域；LiDAR</w:t>
      </w:r>
      <w:r>
        <w:t xml:space="preserve"> </w:t>
      </w:r>
      <w:r>
        <w:rPr>
          <w:rFonts w:hint="eastAsia"/>
        </w:rPr>
        <w:t xml:space="preserve">玻璃检测研究指出需要检测玻璃并移除错误量测以提升栅格正确性。</w:t>
      </w:r>
      <w:hyperlink r:id="rId36">
        <w:r>
          <w:rPr>
            <w:rStyle w:val="Hyperlink"/>
          </w:rPr>
          <w:t xml:space="preserve">[23]</w:t>
        </w:r>
      </w:hyperlink>
      <w:r>
        <w:br/>
      </w:r>
      <w:r>
        <w:rPr>
          <w:rFonts w:hint="eastAsia"/>
        </w:rPr>
        <w:t xml:space="preserve">预测：该场景主要是静态通行性判断，预测不是主因；但若有行人靠近玻璃门，透射/反射会使行人位置判断更复杂（未指定是否存在）。</w:t>
      </w:r>
      <w:r>
        <w:br/>
      </w:r>
      <w:r>
        <w:rPr>
          <w:rFonts w:hint="eastAsia"/>
        </w:rPr>
        <w:t xml:space="preserve">规划：若把玻璃区域当</w:t>
      </w:r>
      <w:r>
        <w:t xml:space="preserve"> </w:t>
      </w:r>
      <w:r>
        <w:rPr>
          <w:rFonts w:hint="eastAsia"/>
        </w:rPr>
        <w:t xml:space="preserve">free-space，会生成穿越轨迹并执行；若把玻璃后背景/室内物体当障碍，可能在门口卡死。</w:t>
      </w:r>
      <w:hyperlink r:id="rId35">
        <w:r>
          <w:rPr>
            <w:rStyle w:val="Hyperlink"/>
          </w:rPr>
          <w:t xml:space="preserve">[61]</w:t>
        </w:r>
      </w:hyperlink>
    </w:p>
    <w:p>
      <w:pPr>
        <w:pStyle w:val="BodyText"/>
      </w:pPr>
      <w:r>
        <w:rPr>
          <w:b/>
          <w:bCs/>
        </w:rPr>
        <w:t xml:space="preserve">camera-only vs camera+LiDAR+radar </w:t>
      </w:r>
      <w:r>
        <w:rPr>
          <w:rFonts w:hint="eastAsia"/>
          <w:b/>
          <w:bCs/>
        </w:rPr>
        <w:t xml:space="preserve">对比</w:t>
      </w:r>
      <w:r>
        <w:br/>
      </w:r>
      <w:r>
        <w:rPr>
          <w:rFonts w:hint="eastAsia"/>
        </w:rPr>
        <w:t xml:space="preserve">camera-only：理论上可用语义分割识别玻璃边界，但玻璃材质多样、反射叠加导致泛化困难；缺少可靠深度时更依赖学习先验。</w:t>
      </w:r>
      <w:r>
        <w:br/>
      </w:r>
      <w:r>
        <w:rPr>
          <w:rFonts w:hint="eastAsia"/>
        </w:rPr>
        <w:t xml:space="preserve">camera+LiDAR+radar：多模态并不天然更容易，因为玻璃会让深度模态产生空洞/不一致；如果融合没有显式建模“透明体=深度失效域”，反而更容易把空洞当</w:t>
      </w:r>
      <w:r>
        <w:t xml:space="preserve"> free。TOPGN </w:t>
      </w:r>
      <w:r>
        <w:rPr>
          <w:rFonts w:hint="eastAsia"/>
        </w:rPr>
        <w:t xml:space="preserve">展示了利用</w:t>
      </w:r>
      <w:r>
        <w:t xml:space="preserve"> LiDAR </w:t>
      </w:r>
      <w:r>
        <w:rPr>
          <w:rFonts w:hint="eastAsia"/>
        </w:rPr>
        <w:t xml:space="preserve">强度与分层栅格推断透明障碍边界的路线，说明“透明体需要专项特征工程/建模”。</w:t>
      </w:r>
      <w:hyperlink r:id="rId35">
        <w:r>
          <w:rPr>
            <w:rStyle w:val="Hyperlink"/>
          </w:rPr>
          <w:t xml:space="preserve">[61]</w:t>
        </w:r>
      </w:hyperlink>
    </w:p>
    <w:p>
      <w:pPr>
        <w:pStyle w:val="BodyText"/>
      </w:pPr>
      <w:r>
        <w:rPr>
          <w:rFonts w:hint="eastAsia"/>
          <w:b/>
          <w:bCs/>
        </w:rPr>
        <w:t xml:space="preserve">风险评估（定性）</w:t>
      </w:r>
      <w:r>
        <w:br/>
      </w:r>
      <w:r>
        <w:rPr>
          <w:rFonts w:hint="eastAsia"/>
        </w:rPr>
        <w:t xml:space="preserve">严重度：中（多发生在低速，但可能造成玻璃破碎伤害或与行人相互影响）。</w:t>
      </w:r>
      <w:r>
        <w:br/>
      </w:r>
      <w:r>
        <w:rPr>
          <w:rFonts w:hint="eastAsia"/>
        </w:rPr>
        <w:t xml:space="preserve">概率：中到高（透明玻璃门/隔断是高暴露基础设施；中文研究也强调传统视觉与</w:t>
      </w:r>
      <w:r>
        <w:t xml:space="preserve"> LiDAR </w:t>
      </w:r>
      <w:r>
        <w:rPr>
          <w:rFonts w:hint="eastAsia"/>
        </w:rPr>
        <w:t xml:space="preserve">在透明物体检测上的局限）。</w:t>
      </w:r>
      <w:hyperlink r:id="rId37">
        <w:r>
          <w:rPr>
            <w:rStyle w:val="Hyperlink"/>
          </w:rPr>
          <w:t xml:space="preserve">[62]</w:t>
        </w:r>
      </w:hyperlink>
    </w:p>
    <w:p>
      <w:pPr>
        <w:pStyle w:val="BodyText"/>
      </w:pPr>
      <w:r>
        <w:rPr>
          <w:rFonts w:hint="eastAsia"/>
          <w:b/>
          <w:bCs/>
        </w:rPr>
        <w:t xml:space="preserve">缓解措施</w:t>
      </w:r>
      <w:r>
        <w:br/>
      </w:r>
      <w:r>
        <w:rPr>
          <w:rFonts w:hint="eastAsia"/>
        </w:rPr>
        <w:t xml:space="preserve">短期补丁：</w:t>
      </w:r>
      <w:r>
        <w:br/>
      </w:r>
      <w:r>
        <w:t xml:space="preserve">- </w:t>
      </w:r>
      <w:r>
        <w:rPr>
          <w:rFonts w:hint="eastAsia"/>
        </w:rPr>
        <w:t xml:space="preserve">感知侧：在“RGB</w:t>
      </w:r>
      <w:r>
        <w:t xml:space="preserve"> </w:t>
      </w:r>
      <w:r>
        <w:rPr>
          <w:rFonts w:hint="eastAsia"/>
        </w:rPr>
        <w:t xml:space="preserve">可见但深度缺失”区域标为</w:t>
      </w:r>
      <w:r>
        <w:t xml:space="preserve"> </w:t>
      </w:r>
      <w:r>
        <w:rPr>
          <w:rFonts w:hint="eastAsia"/>
        </w:rPr>
        <w:t xml:space="preserve">unknown，并触发低速爬行与停车确认。</w:t>
      </w:r>
      <w:hyperlink r:id="rId35">
        <w:r>
          <w:rPr>
            <w:rStyle w:val="Hyperlink"/>
          </w:rPr>
          <w:t xml:space="preserve">[22]</w:t>
        </w:r>
      </w:hyperlink>
      <w:r>
        <w:br/>
      </w:r>
      <w:r>
        <w:t xml:space="preserve">- </w:t>
      </w:r>
      <w:r>
        <w:rPr>
          <w:rFonts w:hint="eastAsia"/>
        </w:rPr>
        <w:t xml:space="preserve">传感器特征：利用</w:t>
      </w:r>
      <w:r>
        <w:t xml:space="preserve"> LiDAR </w:t>
      </w:r>
      <w:r>
        <w:rPr>
          <w:rFonts w:hint="eastAsia"/>
        </w:rPr>
        <w:t xml:space="preserve">强度分层栅格或邻域强度差异来提取透明障碍边界（TOPGN</w:t>
      </w:r>
      <w:r>
        <w:t xml:space="preserve"> </w:t>
      </w:r>
      <w:r>
        <w:rPr>
          <w:rFonts w:hint="eastAsia"/>
        </w:rPr>
        <w:t xml:space="preserve">路线），并把检测出的透明平面以“硬约束”写入占据。</w:t>
      </w:r>
      <w:hyperlink r:id="rId35">
        <w:r>
          <w:rPr>
            <w:rStyle w:val="Hyperlink"/>
          </w:rPr>
          <w:t xml:space="preserve">[22]</w:t>
        </w:r>
      </w:hyperlink>
      <w:r>
        <w:br/>
      </w:r>
      <w:r>
        <w:rPr>
          <w:rFonts w:hint="eastAsia"/>
        </w:rPr>
        <w:t xml:space="preserve">长期改造：</w:t>
      </w:r>
      <w:r>
        <w:br/>
      </w:r>
      <w:r>
        <w:t xml:space="preserve">- </w:t>
      </w:r>
      <w:r>
        <w:rPr>
          <w:rFonts w:hint="eastAsia"/>
        </w:rPr>
        <w:t xml:space="preserve">玻璃检测与映射：将玻璃平面显式纳入地图/占据，并在融合中以“透明体=深度不可靠域”调整置信度传播（LiDAR</w:t>
      </w:r>
      <w:r>
        <w:t xml:space="preserve"> </w:t>
      </w:r>
      <w:r>
        <w:rPr>
          <w:rFonts w:hint="eastAsia"/>
        </w:rPr>
        <w:t xml:space="preserve">玻璃检测与反射面识别研究提供可引用方法）。</w:t>
      </w:r>
      <w:hyperlink r:id="rId36">
        <w:r>
          <w:rPr>
            <w:rStyle w:val="Hyperlink"/>
          </w:rPr>
          <w:t xml:space="preserve">[63]</w:t>
        </w:r>
      </w:hyperlink>
      <w:r>
        <w:br/>
      </w:r>
      <w:r>
        <w:t xml:space="preserve">- </w:t>
      </w:r>
      <w:r>
        <w:rPr>
          <w:rFonts w:hint="eastAsia"/>
        </w:rPr>
        <w:t xml:space="preserve">成像增强：偏振成像/反射抑制或反射去除模型（PolarFree）作为“长期硬件+算法”路线。</w:t>
      </w:r>
      <w:hyperlink r:id="rId56">
        <w:r>
          <w:rPr>
            <w:rStyle w:val="Hyperlink"/>
          </w:rPr>
          <w:t xml:space="preserve">[58]</w:t>
        </w:r>
      </w:hyperlink>
    </w:p>
    <w:p>
      <w:pPr>
        <w:pStyle w:val="BodyText"/>
      </w:pPr>
      <w:r>
        <w:rPr>
          <w:rFonts w:hint="eastAsia"/>
          <w:b/>
          <w:bCs/>
        </w:rPr>
        <w:t xml:space="preserve">可视化与图表建议</w:t>
      </w:r>
      <w:r>
        <w:br/>
      </w:r>
      <w:r>
        <w:rPr>
          <w:rFonts w:hint="eastAsia"/>
        </w:rPr>
        <w:t xml:space="preserve">草图：玻璃门位置、透射背景、深度空洞区域、计划轨迹。CARLA</w:t>
      </w:r>
      <w:r>
        <w:t xml:space="preserve"> </w:t>
      </w:r>
      <w:r>
        <w:rPr>
          <w:rFonts w:hint="eastAsia"/>
        </w:rPr>
        <w:t xml:space="preserve">截图：RGB</w:t>
      </w:r>
      <w:r>
        <w:t xml:space="preserve"> </w:t>
      </w:r>
      <w:r>
        <w:rPr>
          <w:rFonts w:hint="eastAsia"/>
        </w:rPr>
        <w:t xml:space="preserve">看似通道、点云在玻璃处空洞（通过注入实现）、unknown/free/occupied</w:t>
      </w:r>
      <w:r>
        <w:t xml:space="preserve"> </w:t>
      </w:r>
      <w:r>
        <w:rPr>
          <w:rFonts w:hint="eastAsia"/>
        </w:rPr>
        <w:t xml:space="preserve">的对比热力图。图表：撞障/卡死率；最小停车距离分布；unknown</w:t>
      </w:r>
      <w:r>
        <w:t xml:space="preserve"> </w:t>
      </w:r>
      <w:r>
        <w:rPr>
          <w:rFonts w:hint="eastAsia"/>
        </w:rPr>
        <w:t xml:space="preserve">面积比例与安全性的关系曲线。</w:t>
      </w:r>
    </w:p>
    <w:p>
      <w:pPr>
        <w:pStyle w:val="SourceCode"/>
      </w:pPr>
      <w:r>
        <w:rPr>
          <w:rStyle w:val="VerbatimChar"/>
        </w:rPr>
        <w:t xml:space="preserve">flowchart LR</w:t>
      </w:r>
      <w:r>
        <w:br/>
      </w:r>
      <w:r>
        <w:rPr>
          <w:rStyle w:val="VerbatimChar"/>
          <w:rFonts w:hint="eastAsia"/>
        </w:rPr>
        <w:t xml:space="preserve">A[透明玻璃门/隔断]</w:t>
      </w:r>
      <w:r>
        <w:rPr>
          <w:rStyle w:val="VerbatimChar"/>
        </w:rPr>
        <w:t xml:space="preserve"> --&gt; </w:t>
      </w:r>
      <w:r>
        <w:rPr>
          <w:rStyle w:val="VerbatimChar"/>
          <w:rFonts w:hint="eastAsia"/>
        </w:rPr>
        <w:t xml:space="preserve">B[相机:</w:t>
      </w:r>
      <w:r>
        <w:rPr>
          <w:rStyle w:val="VerbatimChar"/>
        </w:rPr>
        <w:t xml:space="preserve"> </w:t>
      </w:r>
      <w:r>
        <w:rPr>
          <w:rStyle w:val="VerbatimChar"/>
          <w:rFonts w:hint="eastAsia"/>
        </w:rPr>
        <w:t xml:space="preserve">背景可见+反射叠加]</w:t>
      </w:r>
      <w:r>
        <w:br/>
      </w:r>
      <w:r>
        <w:rPr>
          <w:rStyle w:val="VerbatimChar"/>
        </w:rPr>
        <w:t xml:space="preserve">A --&gt; </w:t>
      </w:r>
      <w:r>
        <w:rPr>
          <w:rStyle w:val="VerbatimChar"/>
          <w:rFonts w:hint="eastAsia"/>
        </w:rPr>
        <w:t xml:space="preserve">C[深度:</w:t>
      </w:r>
      <w:r>
        <w:rPr>
          <w:rStyle w:val="VerbatimChar"/>
        </w:rPr>
        <w:t xml:space="preserve"> </w:t>
      </w:r>
      <w:r>
        <w:rPr>
          <w:rStyle w:val="VerbatimChar"/>
          <w:rFonts w:hint="eastAsia"/>
        </w:rPr>
        <w:t xml:space="preserve">空洞/不一致]</w:t>
      </w:r>
      <w:r>
        <w:br/>
      </w:r>
      <w:r>
        <w:rPr>
          <w:rStyle w:val="VerbatimChar"/>
        </w:rPr>
        <w:t xml:space="preserve">C --&gt; </w:t>
      </w:r>
      <w:r>
        <w:rPr>
          <w:rStyle w:val="VerbatimChar"/>
          <w:rFonts w:hint="eastAsia"/>
        </w:rPr>
        <w:t xml:space="preserve">D[占据栅格:</w:t>
      </w:r>
      <w:r>
        <w:rPr>
          <w:rStyle w:val="VerbatimChar"/>
        </w:rPr>
        <w:t xml:space="preserve"> </w:t>
      </w:r>
      <w:r>
        <w:rPr>
          <w:rStyle w:val="VerbatimChar"/>
          <w:rFonts w:hint="eastAsia"/>
        </w:rPr>
        <w:t xml:space="preserve">误标free或噪声点]</w:t>
      </w:r>
      <w:r>
        <w:br/>
      </w:r>
      <w:r>
        <w:rPr>
          <w:rStyle w:val="VerbatimChar"/>
        </w:rPr>
        <w:t xml:space="preserve">D --&gt; </w:t>
      </w:r>
      <w:r>
        <w:rPr>
          <w:rStyle w:val="VerbatimChar"/>
          <w:rFonts w:hint="eastAsia"/>
        </w:rPr>
        <w:t xml:space="preserve">E[规划:</w:t>
      </w:r>
      <w:r>
        <w:rPr>
          <w:rStyle w:val="VerbatimChar"/>
        </w:rPr>
        <w:t xml:space="preserve"> </w:t>
      </w:r>
      <w:r>
        <w:rPr>
          <w:rStyle w:val="VerbatimChar"/>
          <w:rFonts w:hint="eastAsia"/>
        </w:rPr>
        <w:t xml:space="preserve">穿越玻璃或卡死]</w:t>
      </w:r>
      <w:r>
        <w:br/>
      </w:r>
      <w:r>
        <w:rPr>
          <w:rStyle w:val="VerbatimChar"/>
        </w:rPr>
        <w:t xml:space="preserve">E --&gt; </w:t>
      </w:r>
      <w:r>
        <w:rPr>
          <w:rStyle w:val="VerbatimChar"/>
          <w:rFonts w:hint="eastAsia"/>
        </w:rPr>
        <w:t xml:space="preserve">F[结果:</w:t>
      </w:r>
      <w:r>
        <w:rPr>
          <w:rStyle w:val="VerbatimChar"/>
        </w:rPr>
        <w:t xml:space="preserve"> </w:t>
      </w:r>
      <w:r>
        <w:rPr>
          <w:rStyle w:val="VerbatimChar"/>
          <w:rFonts w:hint="eastAsia"/>
        </w:rPr>
        <w:t xml:space="preserve">低速碰撞/交通阻塞]</w:t>
      </w:r>
    </w:p>
    <w:p>
      <w:r>
        <w:pict>
          <v:rect style="width:0;height:1.5pt" o:hralign="center" o:hrstd="t" o:hr="t"/>
        </w:pict>
      </w:r>
    </w:p>
    <w:bookmarkEnd w:id="58"/>
    <w:bookmarkStart w:id="59" w:name="场景三非玻璃施工区临时导改导致车道规则冲突"/>
    <w:p>
      <w:pPr>
        <w:pStyle w:val="Heading3"/>
      </w:pPr>
      <w:r>
        <w:rPr>
          <w:rFonts w:hint="eastAsia"/>
        </w:rPr>
        <w:t xml:space="preserve">场景三（非玻璃）：施工区临时导改导致车道/规则冲突</w:t>
      </w:r>
    </w:p>
    <w:p>
      <w:pPr>
        <w:pStyle w:val="FirstParagraph"/>
      </w:pPr>
      <w:r>
        <w:rPr>
          <w:rFonts w:hint="eastAsia"/>
          <w:b/>
          <w:bCs/>
        </w:rPr>
        <w:t xml:space="preserve">场景设定</w:t>
      </w:r>
      <w:r>
        <w:br/>
      </w:r>
      <w:r>
        <w:rPr>
          <w:rFonts w:hint="eastAsia"/>
        </w:rPr>
        <w:t xml:space="preserve">环境：施工区（道路类型、速度、昼夜未指定），锥桶/水马围挡形成临时车道偏移或车道减少，地面残留旧标线与新标线并存，可能有临时限速与施工警示牌。参与者：自车、施工设施、施工车辆/工人（未指定）、周围车辆。模态：相机识别锥桶/标志/标线，LiDAR</w:t>
      </w:r>
      <w:r>
        <w:t xml:space="preserve"> </w:t>
      </w:r>
      <w:r>
        <w:rPr>
          <w:rFonts w:hint="eastAsia"/>
        </w:rPr>
        <w:t xml:space="preserve">给出几何边界，雷达用于动态目标测速（未指定具体用法）。触发：临时交通控制识别失败或优先级低于旧地图/旧车道模型，导致规划抖动、压锥桶或驶入封闭区。</w:t>
      </w:r>
      <w:hyperlink r:id="rId38">
        <w:r>
          <w:rPr>
            <w:rStyle w:val="Hyperlink"/>
          </w:rPr>
          <w:t xml:space="preserve">[53]</w:t>
        </w:r>
      </w:hyperlink>
    </w:p>
    <w:p>
      <w:pPr>
        <w:pStyle w:val="BodyText"/>
      </w:pPr>
      <w:r>
        <w:rPr>
          <w:rFonts w:hint="eastAsia"/>
          <w:b/>
          <w:bCs/>
        </w:rPr>
        <w:t xml:space="preserve">期望安全行为</w:t>
      </w:r>
      <w:r>
        <w:br/>
      </w:r>
      <w:r>
        <w:rPr>
          <w:rFonts w:hint="eastAsia"/>
        </w:rPr>
        <w:t xml:space="preserve">进入施工区应触发“work-zone</w:t>
      </w:r>
      <w:r>
        <w:t xml:space="preserve"> </w:t>
      </w:r>
      <w:r>
        <w:rPr>
          <w:rFonts w:hint="eastAsia"/>
        </w:rPr>
        <w:t xml:space="preserve">mode”（ODD</w:t>
      </w:r>
      <w:r>
        <w:t xml:space="preserve"> </w:t>
      </w:r>
      <w:r>
        <w:rPr>
          <w:rFonts w:hint="eastAsia"/>
        </w:rPr>
        <w:t xml:space="preserve">收缩）：降速、禁或限变道、增大横向裕度、优先遵循临时交通控制装置；在不确定性过高时允许停车等待或请求远程协助（课程项目可明确标注“远程策略未指定”）。FHWA</w:t>
      </w:r>
      <w:r>
        <w:t xml:space="preserve"> </w:t>
      </w:r>
      <w:r>
        <w:rPr>
          <w:rFonts w:hint="eastAsia"/>
        </w:rPr>
        <w:t xml:space="preserve">的研究将“如何在施工区前有效从自动化过渡到人工/或通过基础设施提示完成过渡”作为关键问题。</w:t>
      </w:r>
      <w:hyperlink r:id="rId26">
        <w:r>
          <w:rPr>
            <w:rStyle w:val="Hyperlink"/>
          </w:rPr>
          <w:t xml:space="preserve">[28]</w:t>
        </w:r>
      </w:hyperlink>
    </w:p>
    <w:p>
      <w:pPr>
        <w:pStyle w:val="BodyText"/>
      </w:pPr>
      <w:r>
        <w:rPr>
          <w:rFonts w:hint="eastAsia"/>
          <w:b/>
          <w:bCs/>
        </w:rPr>
        <w:t xml:space="preserve">失败假设（感知/预测/规划）</w:t>
      </w:r>
      <w:r>
        <w:br/>
      </w:r>
      <w:r>
        <w:rPr>
          <w:rFonts w:hint="eastAsia"/>
        </w:rPr>
        <w:t xml:space="preserve">感知：锥桶/临时标志在夜间反光、雨天污损下识别不稳；新旧标线竞争导致车道线检测摇摆。</w:t>
      </w:r>
      <w:r>
        <w:br/>
      </w:r>
      <w:r>
        <w:rPr>
          <w:rFonts w:hint="eastAsia"/>
        </w:rPr>
        <w:t xml:space="preserve">预测：施工区内周围车辆常出现突然并线、急减速，若预测仍用常规车道先验可能低估交互风险。</w:t>
      </w:r>
      <w:r>
        <w:br/>
      </w:r>
      <w:r>
        <w:rPr>
          <w:rFonts w:hint="eastAsia"/>
        </w:rPr>
        <w:t xml:space="preserve">规划：规则层/地图层与临时路权冲突导致轨迹在多个候选走廊间切换（横向抖动），或把封闭区域误判为可行驶区域。NHTSA</w:t>
      </w:r>
      <w:r>
        <w:t xml:space="preserve"> </w:t>
      </w:r>
      <w:r>
        <w:rPr>
          <w:rFonts w:hint="eastAsia"/>
        </w:rPr>
        <w:t xml:space="preserve">的</w:t>
      </w:r>
      <w:r>
        <w:t xml:space="preserve"> PE24016 </w:t>
      </w:r>
      <w:r>
        <w:rPr>
          <w:rFonts w:hint="eastAsia"/>
        </w:rPr>
        <w:t xml:space="preserve">明确关注“交通控制装置识别与对静态/半静态物体的响应”，可直接作为你们“为何选施工区”论证引用。</w:t>
      </w:r>
      <w:hyperlink r:id="rId38">
        <w:r>
          <w:rPr>
            <w:rStyle w:val="Hyperlink"/>
          </w:rPr>
          <w:t xml:space="preserve">[27]</w:t>
        </w:r>
      </w:hyperlink>
    </w:p>
    <w:p>
      <w:pPr>
        <w:pStyle w:val="BodyText"/>
      </w:pPr>
      <w:r>
        <w:rPr>
          <w:b/>
          <w:bCs/>
        </w:rPr>
        <w:t xml:space="preserve">camera-only vs camera+LiDAR+radar </w:t>
      </w:r>
      <w:r>
        <w:rPr>
          <w:rFonts w:hint="eastAsia"/>
          <w:b/>
          <w:bCs/>
        </w:rPr>
        <w:t xml:space="preserve">对比</w:t>
      </w:r>
      <w:r>
        <w:br/>
      </w:r>
      <w:r>
        <w:rPr>
          <w:rFonts w:hint="eastAsia"/>
        </w:rPr>
        <w:t xml:space="preserve">camera-only：可强依赖语义识别锥桶/标志，但在夜雨/反光条件下性能更敏感。</w:t>
      </w:r>
      <w:r>
        <w:br/>
      </w:r>
      <w:r>
        <w:rPr>
          <w:rFonts w:hint="eastAsia"/>
        </w:rPr>
        <w:t xml:space="preserve">camera+LiDAR+radar：LiDAR</w:t>
      </w:r>
      <w:r>
        <w:t xml:space="preserve"> </w:t>
      </w:r>
      <w:r>
        <w:rPr>
          <w:rFonts w:hint="eastAsia"/>
        </w:rPr>
        <w:t xml:space="preserve">可提高可行驶几何边界，但若缺少“临时交通控制覆盖地图”的语义引擎，几何再准也可能“合法性/优先权”走错；此外恶劣天气下</w:t>
      </w:r>
      <w:r>
        <w:t xml:space="preserve"> LiDAR </w:t>
      </w:r>
      <w:r>
        <w:rPr>
          <w:rFonts w:hint="eastAsia"/>
        </w:rPr>
        <w:t xml:space="preserve">点云噪声上升也会削弱优势（细节未指定，以下引用作为一般性背景）。</w:t>
      </w:r>
      <w:hyperlink r:id="rId26">
        <w:r>
          <w:rPr>
            <w:rStyle w:val="Hyperlink"/>
          </w:rPr>
          <w:t xml:space="preserve">[28]</w:t>
        </w:r>
      </w:hyperlink>
    </w:p>
    <w:p>
      <w:pPr>
        <w:pStyle w:val="BodyText"/>
      </w:pPr>
      <w:r>
        <w:rPr>
          <w:rFonts w:hint="eastAsia"/>
          <w:b/>
          <w:bCs/>
        </w:rPr>
        <w:t xml:space="preserve">风险评估（定性）</w:t>
      </w:r>
      <w:r>
        <w:br/>
      </w:r>
      <w:r>
        <w:rPr>
          <w:rFonts w:hint="eastAsia"/>
        </w:rPr>
        <w:t xml:space="preserve">严重度：中到高（靠近施工工人/进入封闭区的后果严重）。</w:t>
      </w:r>
      <w:r>
        <w:br/>
      </w:r>
      <w:r>
        <w:rPr>
          <w:rFonts w:hint="eastAsia"/>
        </w:rPr>
        <w:t xml:space="preserve">概率：中（施工区暴露率高；组合因素多）。</w:t>
      </w:r>
      <w:hyperlink r:id="rId26">
        <w:r>
          <w:rPr>
            <w:rStyle w:val="Hyperlink"/>
          </w:rPr>
          <w:t xml:space="preserve">[64]</w:t>
        </w:r>
      </w:hyperlink>
    </w:p>
    <w:p>
      <w:pPr>
        <w:pStyle w:val="BodyText"/>
      </w:pPr>
      <w:r>
        <w:rPr>
          <w:rFonts w:hint="eastAsia"/>
          <w:b/>
          <w:bCs/>
        </w:rPr>
        <w:t xml:space="preserve">缓解措施</w:t>
      </w:r>
      <w:r>
        <w:br/>
      </w:r>
      <w:r>
        <w:rPr>
          <w:rFonts w:hint="eastAsia"/>
        </w:rPr>
        <w:t xml:space="preserve">短期补丁：</w:t>
      </w:r>
      <w:r>
        <w:br/>
      </w:r>
      <w:r>
        <w:t xml:space="preserve">- </w:t>
      </w:r>
      <w:r>
        <w:rPr>
          <w:rFonts w:hint="eastAsia"/>
        </w:rPr>
        <w:t xml:space="preserve">明确的模式切换：检测到锥桶密度/临时标志即触发降速与限变道；并把临时交通控制提升为高优先级约束。</w:t>
      </w:r>
      <w:hyperlink r:id="rId26">
        <w:r>
          <w:rPr>
            <w:rStyle w:val="Hyperlink"/>
          </w:rPr>
          <w:t xml:space="preserve">[28]</w:t>
        </w:r>
      </w:hyperlink>
      <w:r>
        <w:br/>
      </w:r>
      <w:r>
        <w:rPr>
          <w:rFonts w:hint="eastAsia"/>
        </w:rPr>
        <w:t xml:space="preserve">长期改造：</w:t>
      </w:r>
      <w:r>
        <w:br/>
      </w:r>
      <w:r>
        <w:t xml:space="preserve">- </w:t>
      </w:r>
      <w:r>
        <w:rPr>
          <w:rFonts w:hint="eastAsia"/>
        </w:rPr>
        <w:t xml:space="preserve">车路协同：引入施工事件的</w:t>
      </w:r>
      <w:r>
        <w:t xml:space="preserve"> </w:t>
      </w:r>
      <w:r>
        <w:rPr>
          <w:rFonts w:hint="eastAsia"/>
        </w:rPr>
        <w:t xml:space="preserve">V2X/云端更新以修正临时拓扑（具体标准与部署未指定，仅作为路线提出）；</w:t>
      </w:r>
      <w:r>
        <w:br/>
      </w:r>
      <w:r>
        <w:t xml:space="preserve">- </w:t>
      </w:r>
      <w:r>
        <w:rPr>
          <w:rFonts w:hint="eastAsia"/>
        </w:rPr>
        <w:t xml:space="preserve">施工区专项场景库：把“残留旧线+临时新线+夜间反光+工人”作为回归测试组合。</w:t>
      </w:r>
      <w:hyperlink r:id="rId21">
        <w:r>
          <w:rPr>
            <w:rStyle w:val="Hyperlink"/>
          </w:rPr>
          <w:t xml:space="preserve">[65]</w:t>
        </w:r>
      </w:hyperlink>
    </w:p>
    <w:p>
      <w:pPr>
        <w:pStyle w:val="BodyText"/>
      </w:pPr>
      <w:r>
        <w:rPr>
          <w:rFonts w:hint="eastAsia"/>
          <w:b/>
          <w:bCs/>
        </w:rPr>
        <w:t xml:space="preserve">可视化与图表建议</w:t>
      </w:r>
      <w:r>
        <w:br/>
      </w:r>
      <w:r>
        <w:rPr>
          <w:rFonts w:hint="eastAsia"/>
        </w:rPr>
        <w:t xml:space="preserve">草图：导改拓扑前后对比；锥桶与新旧标线位置。CARLA</w:t>
      </w:r>
      <w:r>
        <w:t xml:space="preserve"> </w:t>
      </w:r>
      <w:r>
        <w:rPr>
          <w:rFonts w:hint="eastAsia"/>
        </w:rPr>
        <w:t xml:space="preserve">截图：可行驶区域分割叠加、车道线候选叠加。图表：横向抖动（lateral</w:t>
      </w:r>
      <w:r>
        <w:t xml:space="preserve"> </w:t>
      </w:r>
      <w:r>
        <w:rPr>
          <w:rFonts w:hint="eastAsia"/>
        </w:rPr>
        <w:t xml:space="preserve">jerk）RMS、触锥桶事件率、通过时间、与工人最小距离。</w:t>
      </w:r>
    </w:p>
    <w:p>
      <w:pPr>
        <w:pStyle w:val="SourceCode"/>
      </w:pPr>
      <w:r>
        <w:rPr>
          <w:rStyle w:val="VerbatimChar"/>
        </w:rPr>
        <w:t xml:space="preserve">flowchart LR</w:t>
      </w:r>
      <w:r>
        <w:br/>
      </w:r>
      <w:r>
        <w:rPr>
          <w:rStyle w:val="VerbatimChar"/>
          <w:rFonts w:hint="eastAsia"/>
        </w:rPr>
        <w:t xml:space="preserve">A[施工区锥桶/临时标志]</w:t>
      </w:r>
      <w:r>
        <w:rPr>
          <w:rStyle w:val="VerbatimChar"/>
        </w:rPr>
        <w:t xml:space="preserve"> --&gt; </w:t>
      </w:r>
      <w:r>
        <w:rPr>
          <w:rStyle w:val="VerbatimChar"/>
          <w:rFonts w:hint="eastAsia"/>
        </w:rPr>
        <w:t xml:space="preserve">B[感知:</w:t>
      </w:r>
      <w:r>
        <w:rPr>
          <w:rStyle w:val="VerbatimChar"/>
        </w:rPr>
        <w:t xml:space="preserve"> </w:t>
      </w:r>
      <w:r>
        <w:rPr>
          <w:rStyle w:val="VerbatimChar"/>
          <w:rFonts w:hint="eastAsia"/>
        </w:rPr>
        <w:t xml:space="preserve">新旧标线竞争]</w:t>
      </w:r>
      <w:r>
        <w:br/>
      </w:r>
      <w:r>
        <w:rPr>
          <w:rStyle w:val="VerbatimChar"/>
        </w:rPr>
        <w:t xml:space="preserve">B --&gt; </w:t>
      </w:r>
      <w:r>
        <w:rPr>
          <w:rStyle w:val="VerbatimChar"/>
          <w:rFonts w:hint="eastAsia"/>
        </w:rPr>
        <w:t xml:space="preserve">C{是否将临时控制置顶?}</w:t>
      </w:r>
      <w:r>
        <w:br/>
      </w:r>
      <w:r>
        <w:rPr>
          <w:rStyle w:val="VerbatimChar"/>
        </w:rPr>
        <w:t xml:space="preserve">C -- </w:t>
      </w:r>
      <w:r>
        <w:rPr>
          <w:rStyle w:val="VerbatimChar"/>
          <w:rFonts w:hint="eastAsia"/>
        </w:rPr>
        <w:t xml:space="preserve">否</w:t>
      </w:r>
      <w:r>
        <w:rPr>
          <w:rStyle w:val="VerbatimChar"/>
        </w:rPr>
        <w:t xml:space="preserve"> --&gt; </w:t>
      </w:r>
      <w:r>
        <w:rPr>
          <w:rStyle w:val="VerbatimChar"/>
          <w:rFonts w:hint="eastAsia"/>
        </w:rPr>
        <w:t xml:space="preserve">D[规划:</w:t>
      </w:r>
      <w:r>
        <w:rPr>
          <w:rStyle w:val="VerbatimChar"/>
        </w:rPr>
        <w:t xml:space="preserve"> </w:t>
      </w:r>
      <w:r>
        <w:rPr>
          <w:rStyle w:val="VerbatimChar"/>
          <w:rFonts w:hint="eastAsia"/>
        </w:rPr>
        <w:t xml:space="preserve">跟旧拓扑/抖动]</w:t>
      </w:r>
      <w:r>
        <w:br/>
      </w:r>
      <w:r>
        <w:rPr>
          <w:rStyle w:val="VerbatimChar"/>
        </w:rPr>
        <w:t xml:space="preserve">C -- </w:t>
      </w:r>
      <w:r>
        <w:rPr>
          <w:rStyle w:val="VerbatimChar"/>
          <w:rFonts w:hint="eastAsia"/>
        </w:rPr>
        <w:t xml:space="preserve">是</w:t>
      </w:r>
      <w:r>
        <w:rPr>
          <w:rStyle w:val="VerbatimChar"/>
        </w:rPr>
        <w:t xml:space="preserve"> --&gt; E[work-zone mode: </w:t>
      </w:r>
      <w:r>
        <w:rPr>
          <w:rStyle w:val="VerbatimChar"/>
          <w:rFonts w:hint="eastAsia"/>
        </w:rPr>
        <w:t xml:space="preserve">降速+限变道]</w:t>
      </w:r>
      <w:r>
        <w:br/>
      </w:r>
      <w:r>
        <w:rPr>
          <w:rStyle w:val="VerbatimChar"/>
        </w:rPr>
        <w:t xml:space="preserve">D --&gt; </w:t>
      </w:r>
      <w:r>
        <w:rPr>
          <w:rStyle w:val="VerbatimChar"/>
          <w:rFonts w:hint="eastAsia"/>
        </w:rPr>
        <w:t xml:space="preserve">F[风险:</w:t>
      </w:r>
      <w:r>
        <w:rPr>
          <w:rStyle w:val="VerbatimChar"/>
        </w:rPr>
        <w:t xml:space="preserve"> </w:t>
      </w:r>
      <w:r>
        <w:rPr>
          <w:rStyle w:val="VerbatimChar"/>
          <w:rFonts w:hint="eastAsia"/>
        </w:rPr>
        <w:t xml:space="preserve">压锥桶/入封闭区/贴近工人]</w:t>
      </w:r>
      <w:r>
        <w:br/>
      </w:r>
      <w:r>
        <w:rPr>
          <w:rStyle w:val="VerbatimChar"/>
        </w:rPr>
        <w:t xml:space="preserve">E --&gt; </w:t>
      </w:r>
      <w:r>
        <w:rPr>
          <w:rStyle w:val="VerbatimChar"/>
          <w:rFonts w:hint="eastAsia"/>
        </w:rPr>
        <w:t xml:space="preserve">G[安全通过]</w:t>
      </w:r>
    </w:p>
    <w:p>
      <w:r>
        <w:pict>
          <v:rect style="width:0;height:1.5pt" o:hralign="center" o:hrstd="t" o:hr="t"/>
        </w:pict>
      </w:r>
    </w:p>
    <w:bookmarkEnd w:id="59"/>
    <w:bookmarkStart w:id="60" w:name="X11553fc3a7766caf9cfa3474a67bae90d9835a6"/>
    <w:p>
      <w:pPr>
        <w:pStyle w:val="Heading3"/>
      </w:pPr>
      <w:r>
        <w:rPr>
          <w:rFonts w:hint="eastAsia"/>
        </w:rPr>
        <w:t xml:space="preserve">场景四（非玻璃）：链条/闸杆</w:t>
      </w:r>
      <w:r>
        <w:t xml:space="preserve"> gate-like </w:t>
      </w:r>
      <w:r>
        <w:rPr>
          <w:rFonts w:hint="eastAsia"/>
        </w:rPr>
        <w:t xml:space="preserve">barrier（细长横向障碍）漏检或响应不足导致碰撞</w:t>
      </w:r>
    </w:p>
    <w:p>
      <w:pPr>
        <w:pStyle w:val="FirstParagraph"/>
      </w:pPr>
      <w:r>
        <w:rPr>
          <w:rFonts w:hint="eastAsia"/>
          <w:b/>
          <w:bCs/>
        </w:rPr>
        <w:t xml:space="preserve">场景设定</w:t>
      </w:r>
      <w:r>
        <w:br/>
      </w:r>
      <w:r>
        <w:rPr>
          <w:rFonts w:hint="eastAsia"/>
        </w:rPr>
        <w:t xml:space="preserve">环境：停车场/园区入口（道路类型、速度未指定），链条或闸杆横跨车道，可能为细链条或带反光条的杆件。参与者：自车+横向细长障碍（可能摆动，未指定）。模态：相机易受对比与逆光影响；LiDAR</w:t>
      </w:r>
      <w:r>
        <w:t xml:space="preserve"> </w:t>
      </w:r>
      <w:r>
        <w:rPr>
          <w:rFonts w:hint="eastAsia"/>
        </w:rPr>
        <w:t xml:space="preserve">对细链条点云稀疏；雷达回波可能弱。触发：检测置信度低被过滤，或规划未把“横跨走廊（即使占据面积小）”当作硬约束而继续前进。</w:t>
      </w:r>
      <w:hyperlink r:id="rId23">
        <w:r>
          <w:rPr>
            <w:rStyle w:val="Hyperlink"/>
          </w:rPr>
          <w:t xml:space="preserve">[29]</w:t>
        </w:r>
      </w:hyperlink>
    </w:p>
    <w:p>
      <w:pPr>
        <w:pStyle w:val="BodyText"/>
      </w:pPr>
      <w:r>
        <w:rPr>
          <w:rFonts w:hint="eastAsia"/>
          <w:b/>
          <w:bCs/>
        </w:rPr>
        <w:t xml:space="preserve">期望安全行为</w:t>
      </w:r>
      <w:r>
        <w:br/>
      </w:r>
      <w:r>
        <w:rPr>
          <w:rFonts w:hint="eastAsia"/>
        </w:rPr>
        <w:t xml:space="preserve">入口/闸口属于高交互区域，策略应默认低速爬行并对横向遮挡采取“宁可误停不可撞闸”的安全壳：只要障碍横跨可行驶走廊且不确定，就停车确认。官方召回文件将其作为“需要改进避免碰撞”的安全风险点。</w:t>
      </w:r>
      <w:hyperlink r:id="rId23">
        <w:r>
          <w:rPr>
            <w:rStyle w:val="Hyperlink"/>
          </w:rPr>
          <w:t xml:space="preserve">[29]</w:t>
        </w:r>
      </w:hyperlink>
    </w:p>
    <w:p>
      <w:pPr>
        <w:pStyle w:val="BodyText"/>
      </w:pPr>
      <w:r>
        <w:rPr>
          <w:rFonts w:hint="eastAsia"/>
          <w:b/>
          <w:bCs/>
        </w:rPr>
        <w:t xml:space="preserve">失败假设（感知/预测/规划）</w:t>
      </w:r>
      <w:r>
        <w:br/>
      </w:r>
      <w:r>
        <w:rPr>
          <w:rFonts w:hint="eastAsia"/>
        </w:rPr>
        <w:t xml:space="preserve">感知：细长物体稀疏导致</w:t>
      </w:r>
      <w:r>
        <w:t xml:space="preserve"> 3D </w:t>
      </w:r>
      <w:r>
        <w:rPr>
          <w:rFonts w:hint="eastAsia"/>
        </w:rPr>
        <w:t xml:space="preserve">检测器（点云/融合）召回下降；若训练集中该类目标稀缺，分类器会把其当背景。</w:t>
      </w:r>
      <w:r>
        <w:br/>
      </w:r>
      <w:r>
        <w:rPr>
          <w:rFonts w:hint="eastAsia"/>
        </w:rPr>
        <w:t xml:space="preserve">预测：多为静态障碍，预测并非主因。</w:t>
      </w:r>
      <w:r>
        <w:br/>
      </w:r>
      <w:r>
        <w:rPr>
          <w:rFonts w:hint="eastAsia"/>
        </w:rPr>
        <w:t xml:space="preserve">规划：把入口当成普通道路，不触发低速安全壳；或者将障碍按占据面积排序为“可忽略”，忽略其“切断通道”的拓扑意义。Waymo</w:t>
      </w:r>
      <w:r>
        <w:t xml:space="preserve"> </w:t>
      </w:r>
      <w:r>
        <w:rPr>
          <w:rFonts w:hint="eastAsia"/>
        </w:rPr>
        <w:t xml:space="preserve">的召回报告明确提到“物体检测方式或</w:t>
      </w:r>
      <w:r>
        <w:t xml:space="preserve"> ADS </w:t>
      </w:r>
      <w:r>
        <w:rPr>
          <w:rFonts w:hint="eastAsia"/>
        </w:rPr>
        <w:t xml:space="preserve">响应方式”会导致对</w:t>
      </w:r>
      <w:r>
        <w:t xml:space="preserve"> chains/gates </w:t>
      </w:r>
      <w:r>
        <w:rPr>
          <w:rFonts w:hint="eastAsia"/>
        </w:rPr>
        <w:t xml:space="preserve">的碰撞。</w:t>
      </w:r>
      <w:hyperlink r:id="rId23">
        <w:r>
          <w:rPr>
            <w:rStyle w:val="Hyperlink"/>
          </w:rPr>
          <w:t xml:space="preserve">[29]</w:t>
        </w:r>
      </w:hyperlink>
    </w:p>
    <w:p>
      <w:pPr>
        <w:pStyle w:val="BodyText"/>
      </w:pPr>
      <w:r>
        <w:rPr>
          <w:b/>
          <w:bCs/>
        </w:rPr>
        <w:t xml:space="preserve">camera-only vs camera+LiDAR+radar </w:t>
      </w:r>
      <w:r>
        <w:rPr>
          <w:rFonts w:hint="eastAsia"/>
          <w:b/>
          <w:bCs/>
        </w:rPr>
        <w:t xml:space="preserve">对比</w:t>
      </w:r>
      <w:r>
        <w:br/>
      </w:r>
      <w:r>
        <w:rPr>
          <w:rFonts w:hint="eastAsia"/>
        </w:rPr>
        <w:t xml:space="preserve">camera-only：若对比足够可检测，但在夜间/逆光更易漏检。</w:t>
      </w:r>
      <w:r>
        <w:br/>
      </w:r>
      <w:r>
        <w:rPr>
          <w:rFonts w:hint="eastAsia"/>
        </w:rPr>
        <w:t xml:space="preserve">camera+LiDAR+radar：几何上可能更稳，但“细长+弱回波”仍会困难；关键优势来自</w:t>
      </w:r>
      <w:r>
        <w:rPr>
          <w:rFonts w:hint="eastAsia"/>
          <w:b/>
          <w:bCs/>
        </w:rPr>
        <w:t xml:space="preserve">规划层把横跨走廊视为硬约束</w:t>
      </w:r>
      <w:r>
        <w:rPr>
          <w:rFonts w:hint="eastAsia"/>
        </w:rPr>
        <w:t xml:space="preserve">而不是仅靠感知提升。</w:t>
      </w:r>
      <w:hyperlink r:id="rId23">
        <w:r>
          <w:rPr>
            <w:rStyle w:val="Hyperlink"/>
          </w:rPr>
          <w:t xml:space="preserve">[29]</w:t>
        </w:r>
      </w:hyperlink>
    </w:p>
    <w:p>
      <w:pPr>
        <w:pStyle w:val="BodyText"/>
      </w:pPr>
      <w:r>
        <w:rPr>
          <w:rFonts w:hint="eastAsia"/>
          <w:b/>
          <w:bCs/>
        </w:rPr>
        <w:t xml:space="preserve">风险评估（定性）</w:t>
      </w:r>
      <w:r>
        <w:br/>
      </w:r>
      <w:r>
        <w:rPr>
          <w:rFonts w:hint="eastAsia"/>
        </w:rPr>
        <w:t xml:space="preserve">严重度：中（通常低速，但仍可能伤人或损坏设施）。</w:t>
      </w:r>
      <w:r>
        <w:br/>
      </w:r>
      <w:r>
        <w:rPr>
          <w:rFonts w:hint="eastAsia"/>
        </w:rPr>
        <w:t xml:space="preserve">概率：中（出入口常见，且已触发真实运营召回）。</w:t>
      </w:r>
      <w:hyperlink r:id="rId23">
        <w:r>
          <w:rPr>
            <w:rStyle w:val="Hyperlink"/>
          </w:rPr>
          <w:t xml:space="preserve">[66]</w:t>
        </w:r>
      </w:hyperlink>
    </w:p>
    <w:p>
      <w:pPr>
        <w:pStyle w:val="BodyText"/>
      </w:pPr>
      <w:r>
        <w:rPr>
          <w:rFonts w:hint="eastAsia"/>
          <w:b/>
          <w:bCs/>
        </w:rPr>
        <w:t xml:space="preserve">缓解措施</w:t>
      </w:r>
      <w:r>
        <w:br/>
      </w:r>
      <w:r>
        <w:rPr>
          <w:rFonts w:hint="eastAsia"/>
        </w:rPr>
        <w:t xml:space="preserve">短期补丁：入口模式（地理围栏/语义地图）强制低速；对“横跨走廊的细长结构”采用线结构先验（line/segment</w:t>
      </w:r>
      <w:r>
        <w:t xml:space="preserve"> </w:t>
      </w:r>
      <w:r>
        <w:rPr>
          <w:rFonts w:hint="eastAsia"/>
        </w:rPr>
        <w:t xml:space="preserve">primitive）并提高风险权重；规划加入“通道切断”判定（占据面积小也视为不可通行）。</w:t>
      </w:r>
      <w:hyperlink r:id="rId23">
        <w:r>
          <w:rPr>
            <w:rStyle w:val="Hyperlink"/>
          </w:rPr>
          <w:t xml:space="preserve">[29]</w:t>
        </w:r>
      </w:hyperlink>
      <w:r>
        <w:br/>
      </w:r>
      <w:r>
        <w:rPr>
          <w:rFonts w:hint="eastAsia"/>
        </w:rPr>
        <w:t xml:space="preserve">长期改造：专项数据闭环（链条材质/粗细/摆动/反光）；把</w:t>
      </w:r>
      <w:r>
        <w:t xml:space="preserve"> gate-like barrier </w:t>
      </w:r>
      <w:r>
        <w:rPr>
          <w:rFonts w:hint="eastAsia"/>
        </w:rPr>
        <w:t xml:space="preserve">纳入回归测试集与安全</w:t>
      </w:r>
      <w:r>
        <w:t xml:space="preserve"> KPI。</w:t>
      </w:r>
      <w:hyperlink r:id="rId23">
        <w:r>
          <w:rPr>
            <w:rStyle w:val="Hyperlink"/>
          </w:rPr>
          <w:t xml:space="preserve">[67]</w:t>
        </w:r>
      </w:hyperlink>
    </w:p>
    <w:p>
      <w:pPr>
        <w:pStyle w:val="BodyText"/>
      </w:pPr>
      <w:r>
        <w:rPr>
          <w:rFonts w:hint="eastAsia"/>
          <w:b/>
          <w:bCs/>
        </w:rPr>
        <w:t xml:space="preserve">可视化与图表建议</w:t>
      </w:r>
      <w:r>
        <w:br/>
      </w:r>
      <w:r>
        <w:rPr>
          <w:rFonts w:hint="eastAsia"/>
        </w:rPr>
        <w:t xml:space="preserve">草图：链条横跨走廊、占据面积小但拓扑意义大。CARLA</w:t>
      </w:r>
      <w:r>
        <w:t xml:space="preserve"> </w:t>
      </w:r>
      <w:r>
        <w:rPr>
          <w:rFonts w:hint="eastAsia"/>
        </w:rPr>
        <w:t xml:space="preserve">截图：thin</w:t>
      </w:r>
      <w:r>
        <w:t xml:space="preserve"> mesh </w:t>
      </w:r>
      <w:r>
        <w:rPr>
          <w:rFonts w:hint="eastAsia"/>
        </w:rPr>
        <w:t xml:space="preserve">闸杆与车辆停车轨迹对比。图表：停车距离分布、漏检率</w:t>
      </w:r>
      <w:r>
        <w:t xml:space="preserve"> vs </w:t>
      </w:r>
      <w:r>
        <w:rPr>
          <w:rFonts w:hint="eastAsia"/>
        </w:rPr>
        <w:t xml:space="preserve">速度、碰撞率。</w:t>
      </w:r>
    </w:p>
    <w:p>
      <w:pPr>
        <w:pStyle w:val="SourceCode"/>
      </w:pPr>
      <w:r>
        <w:rPr>
          <w:rStyle w:val="VerbatimChar"/>
        </w:rPr>
        <w:t xml:space="preserve">flowchart LR</w:t>
      </w:r>
      <w:r>
        <w:br/>
      </w:r>
      <w:r>
        <w:rPr>
          <w:rStyle w:val="VerbatimChar"/>
          <w:rFonts w:hint="eastAsia"/>
        </w:rPr>
        <w:t xml:space="preserve">A[入口区域]</w:t>
      </w:r>
      <w:r>
        <w:rPr>
          <w:rStyle w:val="VerbatimChar"/>
        </w:rPr>
        <w:t xml:space="preserve"> --&gt; </w:t>
      </w:r>
      <w:r>
        <w:rPr>
          <w:rStyle w:val="VerbatimChar"/>
          <w:rFonts w:hint="eastAsia"/>
        </w:rPr>
        <w:t xml:space="preserve">B[细长横向障碍出现]</w:t>
      </w:r>
      <w:r>
        <w:br/>
      </w:r>
      <w:r>
        <w:rPr>
          <w:rStyle w:val="VerbatimChar"/>
        </w:rPr>
        <w:t xml:space="preserve">B --&gt; </w:t>
      </w:r>
      <w:r>
        <w:rPr>
          <w:rStyle w:val="VerbatimChar"/>
          <w:rFonts w:hint="eastAsia"/>
        </w:rPr>
        <w:t xml:space="preserve">C{是否识别横跨走廊?}</w:t>
      </w:r>
      <w:r>
        <w:br/>
      </w:r>
      <w:r>
        <w:rPr>
          <w:rStyle w:val="VerbatimChar"/>
        </w:rPr>
        <w:t xml:space="preserve">C -- </w:t>
      </w:r>
      <w:r>
        <w:rPr>
          <w:rStyle w:val="VerbatimChar"/>
          <w:rFonts w:hint="eastAsia"/>
        </w:rPr>
        <w:t xml:space="preserve">否</w:t>
      </w:r>
      <w:r>
        <w:rPr>
          <w:rStyle w:val="VerbatimChar"/>
        </w:rPr>
        <w:t xml:space="preserve"> --&gt; </w:t>
      </w:r>
      <w:r>
        <w:rPr>
          <w:rStyle w:val="VerbatimChar"/>
          <w:rFonts w:hint="eastAsia"/>
        </w:rPr>
        <w:t xml:space="preserve">D[继续前进]</w:t>
      </w:r>
      <w:r>
        <w:br/>
      </w:r>
      <w:r>
        <w:rPr>
          <w:rStyle w:val="VerbatimChar"/>
        </w:rPr>
        <w:t xml:space="preserve">D --&gt; </w:t>
      </w:r>
      <w:r>
        <w:rPr>
          <w:rStyle w:val="VerbatimChar"/>
          <w:rFonts w:hint="eastAsia"/>
        </w:rPr>
        <w:t xml:space="preserve">E[碰撞/擦碰]</w:t>
      </w:r>
      <w:r>
        <w:br/>
      </w:r>
      <w:r>
        <w:rPr>
          <w:rStyle w:val="VerbatimChar"/>
        </w:rPr>
        <w:t xml:space="preserve">C -- </w:t>
      </w:r>
      <w:r>
        <w:rPr>
          <w:rStyle w:val="VerbatimChar"/>
          <w:rFonts w:hint="eastAsia"/>
        </w:rPr>
        <w:t xml:space="preserve">是</w:t>
      </w:r>
      <w:r>
        <w:rPr>
          <w:rStyle w:val="VerbatimChar"/>
        </w:rPr>
        <w:t xml:space="preserve"> --&gt; </w:t>
      </w:r>
      <w:r>
        <w:rPr>
          <w:rStyle w:val="VerbatimChar"/>
          <w:rFonts w:hint="eastAsia"/>
        </w:rPr>
        <w:t xml:space="preserve">F[低速爬行+停车确认]</w:t>
      </w:r>
    </w:p>
    <w:p>
      <w:r>
        <w:pict>
          <v:rect style="width:0;height:1.5pt" o:hralign="center" o:hrstd="t" o:hr="t"/>
        </w:pict>
      </w:r>
    </w:p>
    <w:bookmarkEnd w:id="60"/>
    <w:bookmarkStart w:id="62" w:name="场景五非玻璃异常拖曳车辆倒拖夹角大导致预测扫掠区域错误"/>
    <w:p>
      <w:pPr>
        <w:pStyle w:val="Heading3"/>
      </w:pPr>
      <w:r>
        <w:rPr>
          <w:rFonts w:hint="eastAsia"/>
        </w:rPr>
        <w:t xml:space="preserve">场景五（非玻璃）：异常拖曳车辆（倒拖/夹角大）导致预测扫掠区域错误</w:t>
      </w:r>
    </w:p>
    <w:p>
      <w:pPr>
        <w:pStyle w:val="FirstParagraph"/>
      </w:pPr>
      <w:r>
        <w:rPr>
          <w:rFonts w:hint="eastAsia"/>
          <w:b/>
          <w:bCs/>
        </w:rPr>
        <w:t xml:space="preserve">场景设定</w:t>
      </w:r>
      <w:r>
        <w:br/>
      </w:r>
      <w:r>
        <w:rPr>
          <w:rFonts w:hint="eastAsia"/>
        </w:rPr>
        <w:t xml:space="preserve">环境：城市道路（具体地点未指定），拖车以不规范方式倒拖皮卡，拖曳体与拖车形成持续大夹角，拖曳体部分侵入相邻车道。参与者：自车+拖车组合体。模态：相机/点云可检测到拖车与被拖车，但对象关联与运动学建模困难；触发：预测模块基于常规车辆假设低估扫掠区域，规划在“看似可通过”的间隙穿越导致接触碰撞。该类罕见拖曳构型与预测错误在</w:t>
      </w:r>
      <w:r>
        <w:t xml:space="preserve"> Waymo 24E-013 </w:t>
      </w:r>
      <w:r>
        <w:rPr>
          <w:rFonts w:hint="eastAsia"/>
        </w:rPr>
        <w:t xml:space="preserve">召回报告中被明确描述。</w:t>
      </w:r>
      <w:hyperlink r:id="rId39">
        <w:r>
          <w:rPr>
            <w:rStyle w:val="Hyperlink"/>
          </w:rPr>
          <w:t xml:space="preserve">[68]</w:t>
        </w:r>
      </w:hyperlink>
    </w:p>
    <w:p>
      <w:pPr>
        <w:pStyle w:val="BodyText"/>
      </w:pPr>
      <w:r>
        <w:rPr>
          <w:rFonts w:hint="eastAsia"/>
          <w:b/>
          <w:bCs/>
        </w:rPr>
        <w:t xml:space="preserve">期望安全行为</w:t>
      </w:r>
      <w:r>
        <w:br/>
      </w:r>
      <w:r>
        <w:rPr>
          <w:rFonts w:hint="eastAsia"/>
        </w:rPr>
        <w:t xml:space="preserve">对“异常运动学对象”（拖曳车辆、铰接车辆、超长车辆）应显式降级：增大横向裕度、降低速度、避免从其内侧穿越；若无法稳定估计扫掠区域，宁可让行等待。</w:t>
      </w:r>
      <w:hyperlink r:id="rId39">
        <w:r>
          <w:rPr>
            <w:rStyle w:val="Hyperlink"/>
          </w:rPr>
          <w:t xml:space="preserve">[31]</w:t>
        </w:r>
      </w:hyperlink>
    </w:p>
    <w:p>
      <w:pPr>
        <w:pStyle w:val="BodyText"/>
      </w:pPr>
      <w:r>
        <w:rPr>
          <w:rFonts w:hint="eastAsia"/>
          <w:b/>
          <w:bCs/>
        </w:rPr>
        <w:t xml:space="preserve">失败假设（感知/预测/规划）</w:t>
      </w:r>
      <w:r>
        <w:br/>
      </w:r>
      <w:r>
        <w:rPr>
          <w:rFonts w:hint="eastAsia"/>
        </w:rPr>
        <w:t xml:space="preserve">感知：对象关联可能出错（拖车与被拖车当作两辆独立车或反之），导致状态估计不稳。</w:t>
      </w:r>
      <w:r>
        <w:br/>
      </w:r>
      <w:r>
        <w:rPr>
          <w:rFonts w:hint="eastAsia"/>
        </w:rPr>
        <w:t xml:space="preserve">预测：把被拖车当作常规车辆独立运动或把其角度收敛过快，低估其侧向占据；召回文件将“预测不准确”作为风险点。</w:t>
      </w:r>
      <w:hyperlink r:id="rId61">
        <w:r>
          <w:rPr>
            <w:rStyle w:val="Hyperlink"/>
          </w:rPr>
          <w:t xml:space="preserve">[69]</w:t>
        </w:r>
      </w:hyperlink>
      <w:r>
        <w:br/>
      </w:r>
      <w:r>
        <w:rPr>
          <w:rFonts w:hint="eastAsia"/>
        </w:rPr>
        <w:t xml:space="preserve">规划：在占据预测偏乐观情况下选择从其旁边通过；若碰撞代价设置不当，可能在“临近接触”时才急刹，舒适性与安全性都差。</w:t>
      </w:r>
    </w:p>
    <w:p>
      <w:pPr>
        <w:pStyle w:val="BodyText"/>
      </w:pPr>
      <w:r>
        <w:rPr>
          <w:b/>
          <w:bCs/>
        </w:rPr>
        <w:t xml:space="preserve">camera-only vs camera+LiDAR+radar </w:t>
      </w:r>
      <w:r>
        <w:rPr>
          <w:rFonts w:hint="eastAsia"/>
          <w:b/>
          <w:bCs/>
        </w:rPr>
        <w:t xml:space="preserve">对比</w:t>
      </w:r>
      <w:r>
        <w:br/>
      </w:r>
      <w:r>
        <w:rPr>
          <w:rFonts w:hint="eastAsia"/>
        </w:rPr>
        <w:t xml:space="preserve">camera-only：更依赖学习先验来理解“拖曳构型”，对训练数据覆盖敏感。</w:t>
      </w:r>
      <w:r>
        <w:br/>
      </w:r>
      <w:r>
        <w:rPr>
          <w:rFonts w:hint="eastAsia"/>
        </w:rPr>
        <w:t xml:space="preserve">camera+LiDAR+radar：几何上更容易估计两刚体姿态与夹角，但如果预测模型没有“铰接/拖曳”结构化先验，几何仍可能被错误投喂到下游；Waymo</w:t>
      </w:r>
      <w:r>
        <w:t xml:space="preserve"> </w:t>
      </w:r>
      <w:r>
        <w:rPr>
          <w:rFonts w:hint="eastAsia"/>
        </w:rPr>
        <w:t xml:space="preserve">官方博客复盘强调此类“rare</w:t>
      </w:r>
      <w:r>
        <w:t xml:space="preserve"> scenario”。</w:t>
      </w:r>
      <w:hyperlink r:id="rId40">
        <w:r>
          <w:rPr>
            <w:rStyle w:val="Hyperlink"/>
          </w:rPr>
          <w:t xml:space="preserve">[70]</w:t>
        </w:r>
      </w:hyperlink>
    </w:p>
    <w:p>
      <w:pPr>
        <w:pStyle w:val="BodyText"/>
      </w:pPr>
      <w:r>
        <w:rPr>
          <w:rFonts w:hint="eastAsia"/>
          <w:b/>
          <w:bCs/>
        </w:rPr>
        <w:t xml:space="preserve">风险评估（定性）</w:t>
      </w:r>
      <w:r>
        <w:br/>
      </w:r>
      <w:r>
        <w:rPr>
          <w:rFonts w:hint="eastAsia"/>
        </w:rPr>
        <w:t xml:space="preserve">严重度：中到高（取决于速度未指定；侧向擦碰也可能引发二次事故）。</w:t>
      </w:r>
      <w:r>
        <w:br/>
      </w:r>
      <w:r>
        <w:rPr>
          <w:rFonts w:hint="eastAsia"/>
        </w:rPr>
        <w:t xml:space="preserve">概率：低（拖曳异常是长尾），但“长尾且真实发生并触发召回”对课程项目非常有说服力。</w:t>
      </w:r>
      <w:hyperlink r:id="rId39">
        <w:r>
          <w:rPr>
            <w:rStyle w:val="Hyperlink"/>
          </w:rPr>
          <w:t xml:space="preserve">[31]</w:t>
        </w:r>
      </w:hyperlink>
    </w:p>
    <w:p>
      <w:pPr>
        <w:pStyle w:val="BodyText"/>
      </w:pPr>
      <w:r>
        <w:rPr>
          <w:rFonts w:hint="eastAsia"/>
          <w:b/>
          <w:bCs/>
        </w:rPr>
        <w:t xml:space="preserve">缓解措施</w:t>
      </w:r>
      <w:r>
        <w:br/>
      </w:r>
      <w:r>
        <w:rPr>
          <w:rFonts w:hint="eastAsia"/>
        </w:rPr>
        <w:t xml:space="preserve">短期补丁：对拖曳/铰接结构做启发式识别（角度持续大、两体距离固定、速度一致等），触发“让行+降速”的安全壳；在预测中显式建模扫掠区域上界。</w:t>
      </w:r>
      <w:hyperlink r:id="rId39">
        <w:r>
          <w:rPr>
            <w:rStyle w:val="Hyperlink"/>
          </w:rPr>
          <w:t xml:space="preserve">[31]</w:t>
        </w:r>
      </w:hyperlink>
      <w:r>
        <w:br/>
      </w:r>
      <w:r>
        <w:rPr>
          <w:rFonts w:hint="eastAsia"/>
        </w:rPr>
        <w:t xml:space="preserve">长期改造：拖曳数据闭环与结构化预测（multi-body/constraint-based</w:t>
      </w:r>
      <w:r>
        <w:t xml:space="preserve"> </w:t>
      </w:r>
      <w:r>
        <w:rPr>
          <w:rFonts w:hint="eastAsia"/>
        </w:rPr>
        <w:t xml:space="preserve">forecast）；把“异常拖曳”纳入场景库与自动生成测试用例（场景生成方法未指定，但可引用“场景评价与测试用例生成”标准化趋势作为动机）。</w:t>
      </w:r>
      <w:hyperlink r:id="rId21">
        <w:r>
          <w:rPr>
            <w:rStyle w:val="Hyperlink"/>
          </w:rPr>
          <w:t xml:space="preserve">[71]</w:t>
        </w:r>
      </w:hyperlink>
    </w:p>
    <w:p>
      <w:pPr>
        <w:pStyle w:val="BodyText"/>
      </w:pPr>
      <w:r>
        <w:rPr>
          <w:rFonts w:hint="eastAsia"/>
          <w:b/>
          <w:bCs/>
        </w:rPr>
        <w:t xml:space="preserve">可视化与图表建议</w:t>
      </w:r>
      <w:r>
        <w:br/>
      </w:r>
      <w:r>
        <w:rPr>
          <w:rFonts w:hint="eastAsia"/>
        </w:rPr>
        <w:t xml:space="preserve">草图：拖车+被拖车的扫掠扇形区域。CARLA：用两辆车+约束脚本模拟拖曳夹角（可用</w:t>
      </w:r>
      <w:r>
        <w:t xml:space="preserve"> OpenSCENARIO </w:t>
      </w:r>
      <w:r>
        <w:rPr>
          <w:rFonts w:hint="eastAsia"/>
        </w:rPr>
        <w:t xml:space="preserve">动态脚本表达，或直接</w:t>
      </w:r>
      <w:r>
        <w:t xml:space="preserve"> Python </w:t>
      </w:r>
      <w:r>
        <w:rPr>
          <w:rFonts w:hint="eastAsia"/>
        </w:rPr>
        <w:t xml:space="preserve">控制）。图表：最小侧向间距、扫掠区域估计误差、接触事件率。</w:t>
      </w:r>
    </w:p>
    <w:p>
      <w:pPr>
        <w:pStyle w:val="SourceCode"/>
      </w:pPr>
      <w:r>
        <w:rPr>
          <w:rStyle w:val="VerbatimChar"/>
        </w:rPr>
        <w:t xml:space="preserve">flowchart LR</w:t>
      </w:r>
      <w:r>
        <w:br/>
      </w:r>
      <w:r>
        <w:rPr>
          <w:rStyle w:val="VerbatimChar"/>
          <w:rFonts w:hint="eastAsia"/>
        </w:rPr>
        <w:t xml:space="preserve">A[拖曳车辆异常夹角]</w:t>
      </w:r>
      <w:r>
        <w:rPr>
          <w:rStyle w:val="VerbatimChar"/>
        </w:rPr>
        <w:t xml:space="preserve"> --&gt; </w:t>
      </w:r>
      <w:r>
        <w:rPr>
          <w:rStyle w:val="VerbatimChar"/>
          <w:rFonts w:hint="eastAsia"/>
        </w:rPr>
        <w:t xml:space="preserve">B[感知:</w:t>
      </w:r>
      <w:r>
        <w:rPr>
          <w:rStyle w:val="VerbatimChar"/>
        </w:rPr>
        <w:t xml:space="preserve"> </w:t>
      </w:r>
      <w:r>
        <w:rPr>
          <w:rStyle w:val="VerbatimChar"/>
          <w:rFonts w:hint="eastAsia"/>
        </w:rPr>
        <w:t xml:space="preserve">关联/姿态估计不稳]</w:t>
      </w:r>
      <w:r>
        <w:br/>
      </w:r>
      <w:r>
        <w:rPr>
          <w:rStyle w:val="VerbatimChar"/>
        </w:rPr>
        <w:t xml:space="preserve">B --&gt; </w:t>
      </w:r>
      <w:r>
        <w:rPr>
          <w:rStyle w:val="VerbatimChar"/>
          <w:rFonts w:hint="eastAsia"/>
        </w:rPr>
        <w:t xml:space="preserve">C[预测:</w:t>
      </w:r>
      <w:r>
        <w:rPr>
          <w:rStyle w:val="VerbatimChar"/>
        </w:rPr>
        <w:t xml:space="preserve"> </w:t>
      </w:r>
      <w:r>
        <w:rPr>
          <w:rStyle w:val="VerbatimChar"/>
          <w:rFonts w:hint="eastAsia"/>
        </w:rPr>
        <w:t xml:space="preserve">低估扫掠区域]</w:t>
      </w:r>
      <w:r>
        <w:br/>
      </w:r>
      <w:r>
        <w:rPr>
          <w:rStyle w:val="VerbatimChar"/>
        </w:rPr>
        <w:t xml:space="preserve">C --&gt; </w:t>
      </w:r>
      <w:r>
        <w:rPr>
          <w:rStyle w:val="VerbatimChar"/>
          <w:rFonts w:hint="eastAsia"/>
        </w:rPr>
        <w:t xml:space="preserve">D[规划:</w:t>
      </w:r>
      <w:r>
        <w:rPr>
          <w:rStyle w:val="VerbatimChar"/>
        </w:rPr>
        <w:t xml:space="preserve"> </w:t>
      </w:r>
      <w:r>
        <w:rPr>
          <w:rStyle w:val="VerbatimChar"/>
          <w:rFonts w:hint="eastAsia"/>
        </w:rPr>
        <w:t xml:space="preserve">选择从侧方穿越]</w:t>
      </w:r>
      <w:r>
        <w:br/>
      </w:r>
      <w:r>
        <w:rPr>
          <w:rStyle w:val="VerbatimChar"/>
        </w:rPr>
        <w:t xml:space="preserve">D --&gt; </w:t>
      </w:r>
      <w:r>
        <w:rPr>
          <w:rStyle w:val="VerbatimChar"/>
          <w:rFonts w:hint="eastAsia"/>
        </w:rPr>
        <w:t xml:space="preserve">E[结果:</w:t>
      </w:r>
      <w:r>
        <w:rPr>
          <w:rStyle w:val="VerbatimChar"/>
        </w:rPr>
        <w:t xml:space="preserve"> </w:t>
      </w:r>
      <w:r>
        <w:rPr>
          <w:rStyle w:val="VerbatimChar"/>
          <w:rFonts w:hint="eastAsia"/>
        </w:rPr>
        <w:t xml:space="preserve">接触碰撞/急刹]</w:t>
      </w:r>
    </w:p>
    <w:p>
      <w:r>
        <w:pict>
          <v:rect style="width:0;height:1.5pt" o:hralign="center" o:hrstd="t" o:hr="t"/>
        </w:pict>
      </w:r>
    </w:p>
    <w:bookmarkEnd w:id="62"/>
    <w:bookmarkStart w:id="63" w:name="场景六非玻璃事故现场静止应急车辆导致未提前降速变道或-l2-驾驶员监控不足"/>
    <w:p>
      <w:pPr>
        <w:pStyle w:val="Heading3"/>
      </w:pPr>
      <w:r>
        <w:rPr>
          <w:rFonts w:hint="eastAsia"/>
        </w:rPr>
        <w:t xml:space="preserve">场景六（非玻璃）：事故现场/静止应急车辆导致未提前降速/变道（或</w:t>
      </w:r>
      <w:r>
        <w:t xml:space="preserve"> L2 </w:t>
      </w:r>
      <w:r>
        <w:rPr>
          <w:rFonts w:hint="eastAsia"/>
        </w:rPr>
        <w:t xml:space="preserve">驾驶员监控不足）</w:t>
      </w:r>
    </w:p>
    <w:p>
      <w:pPr>
        <w:pStyle w:val="FirstParagraph"/>
      </w:pPr>
      <w:r>
        <w:rPr>
          <w:rFonts w:hint="eastAsia"/>
          <w:b/>
          <w:bCs/>
        </w:rPr>
        <w:t xml:space="preserve">场景设定</w:t>
      </w:r>
      <w:r>
        <w:br/>
      </w:r>
      <w:r>
        <w:rPr>
          <w:rFonts w:hint="eastAsia"/>
        </w:rPr>
        <w:t xml:space="preserve">环境：高速或主干道事故现场（未指定），路侧/车道内有静止应急车辆、闪烁警灯、锥桶与人员。参与者：自车+应急车辆+作业人员+周围车流（未指定）。模态：视觉受眩光与高对比影响；雷达/点云存在多目标与反射；触发：系统未能正确识别事故现场语义并提前采取降速/变道，或在</w:t>
      </w:r>
      <w:r>
        <w:t xml:space="preserve"> L2 </w:t>
      </w:r>
      <w:r>
        <w:rPr>
          <w:rFonts w:hint="eastAsia"/>
        </w:rPr>
        <w:t xml:space="preserve">场景下驾驶员监控与接管失败。NHTSA</w:t>
      </w:r>
      <w:r>
        <w:t xml:space="preserve"> </w:t>
      </w:r>
      <w:r>
        <w:rPr>
          <w:rFonts w:hint="eastAsia"/>
        </w:rPr>
        <w:t xml:space="preserve">的</w:t>
      </w:r>
      <w:r>
        <w:t xml:space="preserve"> EA22-002 </w:t>
      </w:r>
      <w:r>
        <w:rPr>
          <w:rFonts w:hint="eastAsia"/>
        </w:rPr>
        <w:t xml:space="preserve">以“Autopilot</w:t>
      </w:r>
      <w:r>
        <w:t xml:space="preserve"> </w:t>
      </w:r>
      <w:r>
        <w:rPr>
          <w:rFonts w:hint="eastAsia"/>
        </w:rPr>
        <w:t xml:space="preserve">启用时撞上应急车辆现场”的累计事故为调查动因，并在后续材料中关联到召回整改。</w:t>
      </w:r>
      <w:hyperlink r:id="rId41">
        <w:r>
          <w:rPr>
            <w:rStyle w:val="Hyperlink"/>
          </w:rPr>
          <w:t xml:space="preserve">[72]</w:t>
        </w:r>
      </w:hyperlink>
    </w:p>
    <w:p>
      <w:pPr>
        <w:pStyle w:val="BodyText"/>
      </w:pPr>
      <w:r>
        <w:rPr>
          <w:rFonts w:hint="eastAsia"/>
          <w:b/>
          <w:bCs/>
        </w:rPr>
        <w:t xml:space="preserve">期望安全行为</w:t>
      </w:r>
      <w:r>
        <w:br/>
      </w:r>
      <w:r>
        <w:rPr>
          <w:rFonts w:hint="eastAsia"/>
        </w:rPr>
        <w:t xml:space="preserve">系统应在远距识别“事故现场/作业区”并进入高风险模式：显著降速、增大横向裕度、必要时变道绕行；若属于</w:t>
      </w:r>
      <w:r>
        <w:t xml:space="preserve"> </w:t>
      </w:r>
      <w:r>
        <w:rPr>
          <w:rFonts w:hint="eastAsia"/>
        </w:rPr>
        <w:t xml:space="preserve">L2，应通过驾驶员监控与使用边界限制减少“长期无有效接管”的风险（具体</w:t>
      </w:r>
      <w:r>
        <w:t xml:space="preserve"> </w:t>
      </w:r>
      <w:r>
        <w:rPr>
          <w:rFonts w:hint="eastAsia"/>
        </w:rPr>
        <w:t xml:space="preserve">HMI/监控实现未指定，但召回文件给出整改背景）。</w:t>
      </w:r>
      <w:hyperlink r:id="rId42">
        <w:r>
          <w:rPr>
            <w:rStyle w:val="Hyperlink"/>
          </w:rPr>
          <w:t xml:space="preserve">[73]</w:t>
        </w:r>
      </w:hyperlink>
    </w:p>
    <w:p>
      <w:pPr>
        <w:pStyle w:val="BodyText"/>
      </w:pPr>
      <w:r>
        <w:rPr>
          <w:rFonts w:hint="eastAsia"/>
          <w:b/>
          <w:bCs/>
        </w:rPr>
        <w:t xml:space="preserve">失败假设（感知/预测/规划）</w:t>
      </w:r>
      <w:r>
        <w:br/>
      </w:r>
      <w:r>
        <w:rPr>
          <w:rFonts w:hint="eastAsia"/>
        </w:rPr>
        <w:t xml:space="preserve">感知：闪烁灯光导致相机曝光不稳；场景中多反光物与多目标聚集，静止应急车可能被误当作路侧设施；若模块对静止目标策略不当（例如过度抑制静止回波、或分类器低置信过滤）会削弱提前识别能力（具体实现未指定，此处为合理机制推断，依据调查对象与事故类型）。</w:t>
      </w:r>
      <w:hyperlink r:id="rId41">
        <w:r>
          <w:rPr>
            <w:rStyle w:val="Hyperlink"/>
          </w:rPr>
          <w:t xml:space="preserve">[74]</w:t>
        </w:r>
      </w:hyperlink>
      <w:r>
        <w:br/>
      </w:r>
      <w:r>
        <w:rPr>
          <w:rFonts w:hint="eastAsia"/>
        </w:rPr>
        <w:t xml:space="preserve">预测：事故现场周围车辆行为非常规（突然并线、急刹），预测若使用常规车道先验会低估风险。</w:t>
      </w:r>
      <w:r>
        <w:br/>
      </w:r>
      <w:r>
        <w:rPr>
          <w:rFonts w:hint="eastAsia"/>
        </w:rPr>
        <w:t xml:space="preserve">规划：未能提前降速/变道，或对接管请求不充分导致继续前进直至碰撞（L2</w:t>
      </w:r>
      <w:r>
        <w:t xml:space="preserve"> </w:t>
      </w:r>
      <w:r>
        <w:rPr>
          <w:rFonts w:hint="eastAsia"/>
        </w:rPr>
        <w:t xml:space="preserve">典型链条）。</w:t>
      </w:r>
      <w:hyperlink r:id="rId41">
        <w:r>
          <w:rPr>
            <w:rStyle w:val="Hyperlink"/>
          </w:rPr>
          <w:t xml:space="preserve">[75]</w:t>
        </w:r>
      </w:hyperlink>
    </w:p>
    <w:p>
      <w:pPr>
        <w:pStyle w:val="BodyText"/>
      </w:pPr>
      <w:r>
        <w:rPr>
          <w:b/>
          <w:bCs/>
        </w:rPr>
        <w:t xml:space="preserve">camera-only vs camera+LiDAR+radar </w:t>
      </w:r>
      <w:r>
        <w:rPr>
          <w:rFonts w:hint="eastAsia"/>
          <w:b/>
          <w:bCs/>
        </w:rPr>
        <w:t xml:space="preserve">对比</w:t>
      </w:r>
      <w:r>
        <w:br/>
      </w:r>
      <w:r>
        <w:rPr>
          <w:rFonts w:hint="eastAsia"/>
        </w:rPr>
        <w:t xml:space="preserve">camera-only：更容易受眩光影响，但能直接识别警灯颜色/锥桶/标志。</w:t>
      </w:r>
      <w:r>
        <w:br/>
      </w:r>
      <w:r>
        <w:rPr>
          <w:rFonts w:hint="eastAsia"/>
        </w:rPr>
        <w:t xml:space="preserve">camera+LiDAR+radar：几何上更易早期检测静止大物体，但复杂反射与多目标仍挑战融合；更关键的是“事故现场语义”必须进入策略层而非只做障碍检测。</w:t>
      </w:r>
      <w:hyperlink r:id="rId41">
        <w:r>
          <w:rPr>
            <w:rStyle w:val="Hyperlink"/>
          </w:rPr>
          <w:t xml:space="preserve">[75]</w:t>
        </w:r>
      </w:hyperlink>
    </w:p>
    <w:p>
      <w:pPr>
        <w:pStyle w:val="BodyText"/>
      </w:pPr>
      <w:r>
        <w:rPr>
          <w:rFonts w:hint="eastAsia"/>
          <w:b/>
          <w:bCs/>
        </w:rPr>
        <w:t xml:space="preserve">风险评估（定性）</w:t>
      </w:r>
      <w:r>
        <w:br/>
      </w:r>
      <w:r>
        <w:rPr>
          <w:rFonts w:hint="eastAsia"/>
        </w:rPr>
        <w:t xml:space="preserve">严重度：高（高速碰撞静止车辆后果严重）。</w:t>
      </w:r>
      <w:r>
        <w:br/>
      </w:r>
      <w:r>
        <w:rPr>
          <w:rFonts w:hint="eastAsia"/>
        </w:rPr>
        <w:t xml:space="preserve">概率：低到中（事故现场相对少见，但已足以触发长期官方调查与召回整改）。</w:t>
      </w:r>
      <w:hyperlink r:id="rId41">
        <w:r>
          <w:rPr>
            <w:rStyle w:val="Hyperlink"/>
          </w:rPr>
          <w:t xml:space="preserve">[75]</w:t>
        </w:r>
      </w:hyperlink>
    </w:p>
    <w:p>
      <w:pPr>
        <w:pStyle w:val="BodyText"/>
      </w:pPr>
      <w:r>
        <w:rPr>
          <w:rFonts w:hint="eastAsia"/>
          <w:b/>
          <w:bCs/>
        </w:rPr>
        <w:t xml:space="preserve">缓解措施</w:t>
      </w:r>
      <w:r>
        <w:br/>
      </w:r>
      <w:r>
        <w:rPr>
          <w:rFonts w:hint="eastAsia"/>
        </w:rPr>
        <w:t xml:space="preserve">短期补丁：事故现场检测触发显著降速与变道策略；若为</w:t>
      </w:r>
      <w:r>
        <w:t xml:space="preserve"> </w:t>
      </w:r>
      <w:r>
        <w:rPr>
          <w:rFonts w:hint="eastAsia"/>
        </w:rPr>
        <w:t xml:space="preserve">L2，加强驾驶员监控/使用边界与接管提示（与召回整改方向一致）。</w:t>
      </w:r>
      <w:hyperlink r:id="rId42">
        <w:r>
          <w:rPr>
            <w:rStyle w:val="Hyperlink"/>
          </w:rPr>
          <w:t xml:space="preserve">[73]</w:t>
        </w:r>
      </w:hyperlink>
      <w:r>
        <w:br/>
      </w:r>
      <w:r>
        <w:rPr>
          <w:rFonts w:hint="eastAsia"/>
        </w:rPr>
        <w:t xml:space="preserve">长期改造：把事故现场场景纳入强制回归测试；引入对“锥桶群+闪灯+停靠应急车”的场景理解模型与策略耦合。</w:t>
      </w:r>
      <w:hyperlink r:id="rId41">
        <w:r>
          <w:rPr>
            <w:rStyle w:val="Hyperlink"/>
          </w:rPr>
          <w:t xml:space="preserve">[76]</w:t>
        </w:r>
      </w:hyperlink>
    </w:p>
    <w:p>
      <w:pPr>
        <w:pStyle w:val="BodyText"/>
      </w:pPr>
      <w:r>
        <w:rPr>
          <w:rFonts w:hint="eastAsia"/>
          <w:b/>
          <w:bCs/>
        </w:rPr>
        <w:t xml:space="preserve">可视化与图表建议</w:t>
      </w:r>
      <w:r>
        <w:br/>
      </w:r>
      <w:r>
        <w:rPr>
          <w:rFonts w:hint="eastAsia"/>
        </w:rPr>
        <w:t xml:space="preserve">时间线：T0</w:t>
      </w:r>
      <w:r>
        <w:t xml:space="preserve"> </w:t>
      </w:r>
      <w:r>
        <w:rPr>
          <w:rFonts w:hint="eastAsia"/>
        </w:rPr>
        <w:t xml:space="preserve">远距检测→T1</w:t>
      </w:r>
      <w:r>
        <w:t xml:space="preserve"> </w:t>
      </w:r>
      <w:r>
        <w:rPr>
          <w:rFonts w:hint="eastAsia"/>
        </w:rPr>
        <w:t xml:space="preserve">进入事故模式→T2</w:t>
      </w:r>
      <w:r>
        <w:t xml:space="preserve"> </w:t>
      </w:r>
      <w:r>
        <w:rPr>
          <w:rFonts w:hint="eastAsia"/>
        </w:rPr>
        <w:t xml:space="preserve">变道/降速→T3</w:t>
      </w:r>
      <w:r>
        <w:t xml:space="preserve"> </w:t>
      </w:r>
      <w:r>
        <w:rPr>
          <w:rFonts w:hint="eastAsia"/>
        </w:rPr>
        <w:t xml:space="preserve">通过或碰撞。图表：速度曲线、最小</w:t>
      </w:r>
      <w:r>
        <w:t xml:space="preserve"> </w:t>
      </w:r>
      <w:r>
        <w:rPr>
          <w:rFonts w:hint="eastAsia"/>
        </w:rPr>
        <w:t xml:space="preserve">TTC、提前变道成功率。CARLA：路侧放置应急车与锥桶、设置闪烁灯材质与对向灯光。</w:t>
      </w:r>
    </w:p>
    <w:p>
      <w:pPr>
        <w:pStyle w:val="SourceCode"/>
      </w:pPr>
      <w:r>
        <w:rPr>
          <w:rStyle w:val="VerbatimChar"/>
        </w:rPr>
        <w:t xml:space="preserve">timeline</w:t>
      </w:r>
      <w:r>
        <w:br/>
      </w:r>
      <w:r>
        <w:rPr>
          <w:rStyle w:val="VerbatimChar"/>
        </w:rPr>
        <w:t xml:space="preserve">    title </w:t>
      </w:r>
      <w:r>
        <w:rPr>
          <w:rStyle w:val="VerbatimChar"/>
          <w:rFonts w:hint="eastAsia"/>
        </w:rPr>
        <w:t xml:space="preserve">事故现场应对关键节点（示例，速度/距离未指定）</w:t>
      </w:r>
      <w:r>
        <w:br/>
      </w:r>
      <w:r>
        <w:rPr>
          <w:rStyle w:val="VerbatimChar"/>
        </w:rPr>
        <w:t xml:space="preserve">    T0 : </w:t>
      </w:r>
      <w:r>
        <w:rPr>
          <w:rStyle w:val="VerbatimChar"/>
          <w:rFonts w:hint="eastAsia"/>
        </w:rPr>
        <w:t xml:space="preserve">远距出现应急灯与锥桶群</w:t>
      </w:r>
      <w:r>
        <w:br/>
      </w:r>
      <w:r>
        <w:rPr>
          <w:rStyle w:val="VerbatimChar"/>
        </w:rPr>
        <w:t xml:space="preserve">    T1 : </w:t>
      </w:r>
      <w:r>
        <w:rPr>
          <w:rStyle w:val="VerbatimChar"/>
          <w:rFonts w:hint="eastAsia"/>
        </w:rPr>
        <w:t xml:space="preserve">感知输出“事故现场风险区域”</w:t>
      </w:r>
      <w:r>
        <w:br/>
      </w:r>
      <w:r>
        <w:rPr>
          <w:rStyle w:val="VerbatimChar"/>
        </w:rPr>
        <w:t xml:space="preserve">    T2 : </w:t>
      </w:r>
      <w:r>
        <w:rPr>
          <w:rStyle w:val="VerbatimChar"/>
          <w:rFonts w:hint="eastAsia"/>
        </w:rPr>
        <w:t xml:space="preserve">策略切换：降速、限变道/变道</w:t>
      </w:r>
      <w:r>
        <w:br/>
      </w:r>
      <w:r>
        <w:rPr>
          <w:rStyle w:val="VerbatimChar"/>
        </w:rPr>
        <w:t xml:space="preserve">    T3 : </w:t>
      </w:r>
      <w:r>
        <w:rPr>
          <w:rStyle w:val="VerbatimChar"/>
          <w:rFonts w:hint="eastAsia"/>
        </w:rPr>
        <w:t xml:space="preserve">通过现场或发生碰撞（负例）</w:t>
      </w:r>
    </w:p>
    <w:p>
      <w:r>
        <w:pict>
          <v:rect style="width:0;height:1.5pt" o:hralign="center" o:hrstd="t" o:hr="t"/>
        </w:pict>
      </w:r>
    </w:p>
    <w:bookmarkEnd w:id="63"/>
    <w:bookmarkEnd w:id="64"/>
    <w:bookmarkStart w:id="69" w:name="最终四场景的可复现实验最小计划"/>
    <w:p>
      <w:pPr>
        <w:pStyle w:val="Heading2"/>
      </w:pPr>
      <w:r>
        <w:rPr>
          <w:rFonts w:hint="eastAsia"/>
        </w:rPr>
        <w:t xml:space="preserve">最终四场景的可复现实验最小计划</w:t>
      </w:r>
    </w:p>
    <w:p>
      <w:pPr>
        <w:pStyle w:val="FirstParagraph"/>
      </w:pPr>
      <w:r>
        <w:rPr>
          <w:rFonts w:hint="eastAsia"/>
        </w:rPr>
        <w:t xml:space="preserve">本节给出你们最终交付</w:t>
      </w:r>
      <w:r>
        <w:t xml:space="preserve"> 4 </w:t>
      </w:r>
      <w:r>
        <w:rPr>
          <w:rFonts w:hint="eastAsia"/>
        </w:rPr>
        <w:t xml:space="preserve">场景的</w:t>
      </w:r>
      <w:r>
        <w:rPr>
          <w:rFonts w:hint="eastAsia"/>
          <w:b/>
          <w:bCs/>
        </w:rPr>
        <w:t xml:space="preserve">最小可复现方案</w:t>
      </w:r>
      <w:r>
        <w:rPr>
          <w:rFonts w:hint="eastAsia"/>
        </w:rPr>
        <w:t xml:space="preserve">：在</w:t>
      </w:r>
      <w:r>
        <w:t xml:space="preserve"> CARLA </w:t>
      </w:r>
      <w:r>
        <w:rPr>
          <w:rFonts w:hint="eastAsia"/>
        </w:rPr>
        <w:t xml:space="preserve">或传感器仿真中如何搭建、如何“注入”以稳定复现</w:t>
      </w:r>
      <w:r>
        <w:t xml:space="preserve"> corner </w:t>
      </w:r>
      <w:r>
        <w:rPr>
          <w:rFonts w:hint="eastAsia"/>
        </w:rPr>
        <w:t xml:space="preserve">case、建议收集的最小指标集合。由于你们课程项目的具体</w:t>
      </w:r>
      <w:r>
        <w:t xml:space="preserve"> ADS </w:t>
      </w:r>
      <w:r>
        <w:rPr>
          <w:rFonts w:hint="eastAsia"/>
        </w:rPr>
        <w:t xml:space="preserve">堆栈/控制器/融合框架均未指定，下述方案默认两条路径可选：</w:t>
      </w:r>
    </w:p>
    <w:p>
      <w:pPr>
        <w:pStyle w:val="Compact"/>
        <w:numPr>
          <w:ilvl w:val="0"/>
          <w:numId w:val="1003"/>
        </w:numPr>
      </w:pPr>
      <w:r>
        <w:rPr>
          <w:rFonts w:hint="eastAsia"/>
          <w:b/>
          <w:bCs/>
        </w:rPr>
        <w:t xml:space="preserve">开环评测（推荐起步）</w:t>
      </w:r>
      <w:r>
        <w:rPr>
          <w:rFonts w:hint="eastAsia"/>
        </w:rPr>
        <w:t xml:space="preserve">：生成多传感器数据</w:t>
      </w:r>
      <w:r>
        <w:t xml:space="preserve"> + </w:t>
      </w:r>
      <w:r>
        <w:rPr>
          <w:rFonts w:hint="eastAsia"/>
        </w:rPr>
        <w:t xml:space="preserve">注入伪影</w:t>
      </w:r>
      <w:r>
        <w:t xml:space="preserve"> + </w:t>
      </w:r>
      <w:r>
        <w:rPr>
          <w:rFonts w:hint="eastAsia"/>
        </w:rPr>
        <w:t xml:space="preserve">输出“感知/融合/占据/控制指令”日志，比较</w:t>
      </w:r>
      <w:r>
        <w:t xml:space="preserve"> baseline </w:t>
      </w:r>
      <w:r>
        <w:rPr>
          <w:rFonts w:hint="eastAsia"/>
        </w:rPr>
        <w:t xml:space="preserve">与</w:t>
      </w:r>
      <w:r>
        <w:t xml:space="preserve"> mitigation。</w:t>
      </w:r>
    </w:p>
    <w:p>
      <w:pPr>
        <w:pStyle w:val="Compact"/>
        <w:numPr>
          <w:ilvl w:val="0"/>
          <w:numId w:val="1003"/>
        </w:numPr>
      </w:pPr>
      <w:r>
        <w:rPr>
          <w:rFonts w:hint="eastAsia"/>
          <w:b/>
          <w:bCs/>
        </w:rPr>
        <w:t xml:space="preserve">闭环控制（能力允许时）</w:t>
      </w:r>
      <w:r>
        <w:rPr>
          <w:rFonts w:hint="eastAsia"/>
        </w:rPr>
        <w:t xml:space="preserve">：用简单</w:t>
      </w:r>
      <w:r>
        <w:t xml:space="preserve"> </w:t>
      </w:r>
      <w:r>
        <w:rPr>
          <w:rFonts w:hint="eastAsia"/>
        </w:rPr>
        <w:t xml:space="preserve">MPC/纯追踪控制执行规划轨迹，记录最小</w:t>
      </w:r>
      <w:r>
        <w:t xml:space="preserve"> </w:t>
      </w:r>
      <w:r>
        <w:rPr>
          <w:rFonts w:hint="eastAsia"/>
        </w:rPr>
        <w:t xml:space="preserve">TTC、碰撞与控制舒适性指标。</w:t>
      </w:r>
    </w:p>
    <w:p>
      <w:pPr>
        <w:pStyle w:val="FirstParagraph"/>
      </w:pPr>
      <w:r>
        <w:t xml:space="preserve">CARLA </w:t>
      </w:r>
      <w:r>
        <w:rPr>
          <w:rFonts w:hint="eastAsia"/>
        </w:rPr>
        <w:t xml:space="preserve">传感器可通过</w:t>
      </w:r>
      <w:r>
        <w:t xml:space="preserve"> blueprint </w:t>
      </w:r>
      <w:r>
        <w:rPr>
          <w:rFonts w:hint="eastAsia"/>
        </w:rPr>
        <w:t xml:space="preserve">配置</w:t>
      </w:r>
      <w:r>
        <w:t xml:space="preserve"> </w:t>
      </w:r>
      <w:r>
        <w:rPr>
          <w:rFonts w:hint="eastAsia"/>
        </w:rPr>
        <w:t xml:space="preserve">LiDAR、Radar、RGB、深度等；其官方文档说明</w:t>
      </w:r>
      <w:r>
        <w:t xml:space="preserve"> </w:t>
      </w:r>
      <w:r>
        <w:rPr>
          <w:rFonts w:hint="eastAsia"/>
        </w:rPr>
        <w:t xml:space="preserve">LiDAR/雷达均为</w:t>
      </w:r>
      <w:r>
        <w:t xml:space="preserve"> ray-casting </w:t>
      </w:r>
      <w:r>
        <w:rPr>
          <w:rFonts w:hint="eastAsia"/>
        </w:rPr>
        <w:t xml:space="preserve">模型，适合用于“可控注入”与“对比实验”。</w:t>
      </w:r>
      <w:hyperlink r:id="rId65">
        <w:r>
          <w:rPr>
            <w:rStyle w:val="Hyperlink"/>
          </w:rPr>
          <w:t xml:space="preserve">[77]</w:t>
        </w:r>
      </w:hyperlink>
      <w:r>
        <w:br/>
      </w:r>
      <w:r>
        <w:rPr>
          <w:rFonts w:hint="eastAsia"/>
        </w:rPr>
        <w:t xml:space="preserve">场景脚本与参与者行为描述建议采用</w:t>
      </w:r>
      <w:r>
        <w:t xml:space="preserve"> ASAM OpenSCENARIO </w:t>
      </w:r>
      <w:r>
        <w:rPr>
          <w:rFonts w:hint="eastAsia"/>
        </w:rPr>
        <w:t xml:space="preserve">的组织方式（即便不上标准文件，也可按其结构输出），利于你们两人</w:t>
      </w:r>
      <w:r>
        <w:t xml:space="preserve"> Part A/Part B </w:t>
      </w:r>
      <w:r>
        <w:rPr>
          <w:rFonts w:hint="eastAsia"/>
        </w:rPr>
        <w:t xml:space="preserve">报告段落并行开发后合并。</w:t>
      </w:r>
      <w:hyperlink r:id="rId66">
        <w:r>
          <w:rPr>
            <w:rStyle w:val="Hyperlink"/>
          </w:rPr>
          <w:t xml:space="preserve">[78]</w:t>
        </w:r>
      </w:hyperlink>
    </w:p>
    <w:bookmarkStart w:id="67" w:name="part-a你独立完成玻璃反射两场景的最小复现"/>
    <w:p>
      <w:pPr>
        <w:pStyle w:val="Heading3"/>
      </w:pPr>
      <w:r>
        <w:t xml:space="preserve">Part </w:t>
      </w:r>
      <w:r>
        <w:rPr>
          <w:rFonts w:hint="eastAsia"/>
        </w:rPr>
        <w:t xml:space="preserve">A（你独立完成）：玻璃/反射两场景的最小复现</w:t>
      </w:r>
    </w:p>
    <w:p>
      <w:pPr>
        <w:pStyle w:val="FirstParagraph"/>
      </w:pPr>
      <w:r>
        <w:rPr>
          <w:b/>
          <w:bCs/>
        </w:rPr>
        <w:t xml:space="preserve">A1 </w:t>
      </w:r>
      <w:r>
        <w:rPr>
          <w:rFonts w:hint="eastAsia"/>
          <w:b/>
          <w:bCs/>
        </w:rPr>
        <w:t xml:space="preserve">玻璃幕墙幽灵车辆（反射→跨模态不一致→融合误确认）</w:t>
      </w:r>
      <w:r>
        <w:br/>
      </w:r>
      <w:r>
        <w:t xml:space="preserve">- </w:t>
      </w:r>
      <w:r>
        <w:rPr>
          <w:rFonts w:hint="eastAsia"/>
        </w:rPr>
        <w:t xml:space="preserve">要模拟什么：城市直路/轻弯（未指定），路侧一排高反射立面；对向车道布置</w:t>
      </w:r>
      <w:r>
        <w:t xml:space="preserve"> 1–2 </w:t>
      </w:r>
      <w:r>
        <w:rPr>
          <w:rFonts w:hint="eastAsia"/>
        </w:rPr>
        <w:t xml:space="preserve">辆</w:t>
      </w:r>
      <w:r>
        <w:t xml:space="preserve"> NPC </w:t>
      </w:r>
      <w:r>
        <w:rPr>
          <w:rFonts w:hint="eastAsia"/>
        </w:rPr>
        <w:t xml:space="preserve">车稳定通过；光照建议选择“低太阳高度角”以增强反射（具体时段未指定）。</w:t>
      </w:r>
      <w:r>
        <w:br/>
      </w:r>
      <w:r>
        <w:t xml:space="preserve">- </w:t>
      </w:r>
      <w:r>
        <w:rPr>
          <w:rFonts w:hint="eastAsia"/>
        </w:rPr>
        <w:t xml:space="preserve">注入什么（稳定复现的关键）：</w:t>
      </w:r>
      <w:r>
        <w:br/>
      </w:r>
      <w:r>
        <w:t xml:space="preserve">1)</w:t>
      </w:r>
      <w:r>
        <w:t xml:space="preserve"> </w:t>
      </w:r>
      <w:r>
        <w:rPr>
          <w:rFonts w:hint="eastAsia"/>
          <w:b/>
          <w:bCs/>
        </w:rPr>
        <w:t xml:space="preserve">检测级注入（最稳）</w:t>
      </w:r>
      <w:r>
        <w:rPr>
          <w:rFonts w:hint="eastAsia"/>
        </w:rPr>
        <w:t xml:space="preserve">：在</w:t>
      </w:r>
      <w:r>
        <w:t xml:space="preserve"> perception </w:t>
      </w:r>
      <w:r>
        <w:rPr>
          <w:rFonts w:hint="eastAsia"/>
        </w:rPr>
        <w:t xml:space="preserve">输出中人为添加一条“幽灵车辆轨迹”，其位置为“对向车镜像投影到自车道前方”的几何变换；同时将该轨迹标记为“camera</w:t>
      </w:r>
      <w:r>
        <w:t xml:space="preserve"> </w:t>
      </w:r>
      <w:r>
        <w:rPr>
          <w:rFonts w:hint="eastAsia"/>
        </w:rPr>
        <w:t xml:space="preserve">强证据、LiDAR</w:t>
      </w:r>
      <w:r>
        <w:t xml:space="preserve"> </w:t>
      </w:r>
      <w:r>
        <w:rPr>
          <w:rFonts w:hint="eastAsia"/>
        </w:rPr>
        <w:t xml:space="preserve">弱/无证据”。</w:t>
      </w:r>
      <w:r>
        <w:br/>
      </w:r>
      <w:r>
        <w:t xml:space="preserve">2)</w:t>
      </w:r>
      <w:r>
        <w:t xml:space="preserve"> </w:t>
      </w:r>
      <w:r>
        <w:rPr>
          <w:rFonts w:hint="eastAsia"/>
          <w:b/>
          <w:bCs/>
        </w:rPr>
        <w:t xml:space="preserve">点云级注入（更像物理）</w:t>
      </w:r>
      <w:r>
        <w:rPr>
          <w:rFonts w:hint="eastAsia"/>
        </w:rPr>
        <w:t xml:space="preserve">：对</w:t>
      </w:r>
      <w:r>
        <w:t xml:space="preserve"> LiDAR </w:t>
      </w:r>
      <w:r>
        <w:rPr>
          <w:rFonts w:hint="eastAsia"/>
        </w:rPr>
        <w:t xml:space="preserve">点云进行规则化空洞/噪点注入（遇到标记为“glass</w:t>
      </w:r>
      <w:r>
        <w:t xml:space="preserve"> </w:t>
      </w:r>
      <w:r>
        <w:rPr>
          <w:rFonts w:hint="eastAsia"/>
        </w:rPr>
        <w:t xml:space="preserve">facade”的</w:t>
      </w:r>
      <w:r>
        <w:t xml:space="preserve"> mesh </w:t>
      </w:r>
      <w:r>
        <w:rPr>
          <w:rFonts w:hint="eastAsia"/>
        </w:rPr>
        <w:t xml:space="preserve">时丢弃/偏移回波），以模拟反射面不一致读数；该机制在</w:t>
      </w:r>
      <w:r>
        <w:t xml:space="preserve"> LiDAR </w:t>
      </w:r>
      <w:r>
        <w:rPr>
          <w:rFonts w:hint="eastAsia"/>
        </w:rPr>
        <w:t xml:space="preserve">反射研究中有明确问题定义。</w:t>
      </w:r>
      <w:hyperlink r:id="rId34">
        <w:r>
          <w:rPr>
            <w:rStyle w:val="Hyperlink"/>
          </w:rPr>
          <w:t xml:space="preserve">[56]</w:t>
        </w:r>
      </w:hyperlink>
      <w:r>
        <w:br/>
      </w:r>
      <w:r>
        <w:t xml:space="preserve">- </w:t>
      </w:r>
      <w:r>
        <w:rPr>
          <w:rFonts w:hint="eastAsia"/>
        </w:rPr>
        <w:t xml:space="preserve">最小指标：误制动次数/100</w:t>
      </w:r>
      <w:r>
        <w:t xml:space="preserve"> </w:t>
      </w:r>
      <w:r>
        <w:rPr>
          <w:rFonts w:hint="eastAsia"/>
        </w:rPr>
        <w:t xml:space="preserve">次通过、峰值减速度与</w:t>
      </w:r>
      <w:r>
        <w:t xml:space="preserve"> </w:t>
      </w:r>
      <w:r>
        <w:rPr>
          <w:rFonts w:hint="eastAsia"/>
        </w:rPr>
        <w:t xml:space="preserve">jerk（未指定阈值）、幽灵轨迹持续时间、跨模态一致性分数（建议定义为“multi-modal</w:t>
      </w:r>
      <w:r>
        <w:t xml:space="preserve"> support </w:t>
      </w:r>
      <w:r>
        <w:rPr>
          <w:rFonts w:hint="eastAsia"/>
        </w:rPr>
        <w:t xml:space="preserve">ratio”，未指定具体公式）。</w:t>
      </w:r>
      <w:r>
        <w:br/>
      </w:r>
      <w:r>
        <w:t xml:space="preserve">- baseline vs </w:t>
      </w:r>
      <w:r>
        <w:rPr>
          <w:rFonts w:hint="eastAsia"/>
        </w:rPr>
        <w:t xml:space="preserve">mitigation：</w:t>
      </w:r>
      <w:r>
        <w:br/>
      </w:r>
      <w:r>
        <w:t xml:space="preserve">- </w:t>
      </w:r>
      <w:r>
        <w:rPr>
          <w:rFonts w:hint="eastAsia"/>
        </w:rPr>
        <w:t xml:space="preserve">baseline：融合“宁可信其有”（单模态强阳性即可确认）；</w:t>
      </w:r>
      <w:r>
        <w:br/>
      </w:r>
      <w:r>
        <w:t xml:space="preserve">- </w:t>
      </w:r>
      <w:r>
        <w:rPr>
          <w:rFonts w:hint="eastAsia"/>
        </w:rPr>
        <w:t xml:space="preserve">mitigation：反证门控</w:t>
      </w:r>
      <w:r>
        <w:t xml:space="preserve"> + </w:t>
      </w:r>
      <w:r>
        <w:rPr>
          <w:rFonts w:hint="eastAsia"/>
        </w:rPr>
        <w:t xml:space="preserve">反射区域降权（对齐</w:t>
      </w:r>
      <w:r>
        <w:t xml:space="preserve"> 3DRef/Plane SLAM </w:t>
      </w:r>
      <w:r>
        <w:rPr>
          <w:rFonts w:hint="eastAsia"/>
        </w:rPr>
        <w:t xml:space="preserve">的动机）。</w:t>
      </w:r>
      <w:hyperlink r:id="rId22">
        <w:r>
          <w:rPr>
            <w:rStyle w:val="Hyperlink"/>
          </w:rPr>
          <w:t xml:space="preserve">[2]</w:t>
        </w:r>
      </w:hyperlink>
    </w:p>
    <w:p>
      <w:pPr>
        <w:pStyle w:val="BodyText"/>
      </w:pPr>
      <w:r>
        <w:rPr>
          <w:b/>
          <w:bCs/>
        </w:rPr>
        <w:t xml:space="preserve">A2 </w:t>
      </w:r>
      <w:r>
        <w:rPr>
          <w:rFonts w:hint="eastAsia"/>
          <w:b/>
          <w:bCs/>
        </w:rPr>
        <w:t xml:space="preserve">透明玻璃门深度空洞（看见但测不到→free-space</w:t>
      </w:r>
      <w:r>
        <w:rPr>
          <w:b/>
          <w:bCs/>
        </w:rPr>
        <w:t xml:space="preserve"> </w:t>
      </w:r>
      <w:r>
        <w:rPr>
          <w:rFonts w:hint="eastAsia"/>
          <w:b/>
          <w:bCs/>
        </w:rPr>
        <w:t xml:space="preserve">误判）</w:t>
      </w:r>
      <w:r>
        <w:br/>
      </w:r>
      <w:r>
        <w:t xml:space="preserve">- </w:t>
      </w:r>
      <w:r>
        <w:rPr>
          <w:rFonts w:hint="eastAsia"/>
        </w:rPr>
        <w:t xml:space="preserve">要模拟什么：停车场入口/室内外过渡（未指定），在通道末端放置“视觉透明但物理可碰撞”的玻璃门/玻璃墙。</w:t>
      </w:r>
      <w:r>
        <w:br/>
      </w:r>
      <w:r>
        <w:t xml:space="preserve">- </w:t>
      </w:r>
      <w:r>
        <w:rPr>
          <w:rFonts w:hint="eastAsia"/>
        </w:rPr>
        <w:t xml:space="preserve">注入什么：CARLA</w:t>
      </w:r>
      <w:r>
        <w:t xml:space="preserve"> </w:t>
      </w:r>
      <w:r>
        <w:rPr>
          <w:rFonts w:hint="eastAsia"/>
        </w:rPr>
        <w:t xml:space="preserve">默认</w:t>
      </w:r>
      <w:r>
        <w:t xml:space="preserve"> LiDAR </w:t>
      </w:r>
      <w:r>
        <w:rPr>
          <w:rFonts w:hint="eastAsia"/>
        </w:rPr>
        <w:t xml:space="preserve">可能把玻璃当普通几何体“打到点”，因此需要注入使其更接近真实：对标记为</w:t>
      </w:r>
      <w:r>
        <w:t xml:space="preserve"> glass </w:t>
      </w:r>
      <w:r>
        <w:rPr>
          <w:rFonts w:hint="eastAsia"/>
        </w:rPr>
        <w:t xml:space="preserve">的</w:t>
      </w:r>
      <w:r>
        <w:t xml:space="preserve"> mesh</w:t>
      </w:r>
      <w:r>
        <w:t xml:space="preserve"> </w:t>
      </w:r>
      <w:r>
        <w:rPr>
          <w:rFonts w:hint="eastAsia"/>
          <w:b/>
          <w:bCs/>
        </w:rPr>
        <w:t xml:space="preserve">剔除</w:t>
      </w:r>
      <w:r>
        <w:rPr>
          <w:b/>
          <w:bCs/>
        </w:rPr>
        <w:t xml:space="preserve"> LiDAR </w:t>
      </w:r>
      <w:r>
        <w:rPr>
          <w:rFonts w:hint="eastAsia"/>
          <w:b/>
          <w:bCs/>
        </w:rPr>
        <w:t xml:space="preserve">返回点或使其强度/距离异常</w:t>
      </w:r>
      <w:r>
        <w:rPr>
          <w:rFonts w:hint="eastAsia"/>
        </w:rPr>
        <w:t xml:space="preserve">；另外可在占据构建时把该区域误标为</w:t>
      </w:r>
      <w:r>
        <w:t xml:space="preserve"> free </w:t>
      </w:r>
      <w:r>
        <w:rPr>
          <w:rFonts w:hint="eastAsia"/>
        </w:rPr>
        <w:t xml:space="preserve">来模拟缺失玻璃语义。透明障碍检测工作提供了利用</w:t>
      </w:r>
      <w:r>
        <w:t xml:space="preserve"> LiDAR </w:t>
      </w:r>
      <w:r>
        <w:rPr>
          <w:rFonts w:hint="eastAsia"/>
        </w:rPr>
        <w:t xml:space="preserve">强度/分层栅格推断玻璃边界的可引用路线，你可以把它作为</w:t>
      </w:r>
      <w:r>
        <w:t xml:space="preserve"> mitigation </w:t>
      </w:r>
      <w:r>
        <w:rPr>
          <w:rFonts w:hint="eastAsia"/>
        </w:rPr>
        <w:t xml:space="preserve">对照组。</w:t>
      </w:r>
      <w:hyperlink r:id="rId35">
        <w:r>
          <w:rPr>
            <w:rStyle w:val="Hyperlink"/>
          </w:rPr>
          <w:t xml:space="preserve">[60]</w:t>
        </w:r>
      </w:hyperlink>
      <w:r>
        <w:br/>
      </w:r>
      <w:r>
        <w:t xml:space="preserve">- </w:t>
      </w:r>
      <w:r>
        <w:rPr>
          <w:rFonts w:hint="eastAsia"/>
        </w:rPr>
        <w:t xml:space="preserve">最小指标：撞障/卡死率、停车距离分布、unknown</w:t>
      </w:r>
      <w:r>
        <w:t xml:space="preserve"> </w:t>
      </w:r>
      <w:r>
        <w:rPr>
          <w:rFonts w:hint="eastAsia"/>
        </w:rPr>
        <w:t xml:space="preserve">区域占比、成功通过率。</w:t>
      </w:r>
      <w:r>
        <w:br/>
      </w:r>
      <w:r>
        <w:t xml:space="preserve">- baseline vs </w:t>
      </w:r>
      <w:r>
        <w:rPr>
          <w:rFonts w:hint="eastAsia"/>
        </w:rPr>
        <w:t xml:space="preserve">mitigation：</w:t>
      </w:r>
      <w:r>
        <w:br/>
      </w:r>
      <w:r>
        <w:t xml:space="preserve">- </w:t>
      </w:r>
      <w:r>
        <w:rPr>
          <w:rFonts w:hint="eastAsia"/>
        </w:rPr>
        <w:t xml:space="preserve">baseline：深度空洞即</w:t>
      </w:r>
      <w:r>
        <w:t xml:space="preserve"> </w:t>
      </w:r>
      <w:r>
        <w:rPr>
          <w:rFonts w:hint="eastAsia"/>
        </w:rPr>
        <w:t xml:space="preserve">free；</w:t>
      </w:r>
      <w:r>
        <w:br/>
      </w:r>
      <w:r>
        <w:t xml:space="preserve">- </w:t>
      </w:r>
      <w:r>
        <w:rPr>
          <w:rFonts w:hint="eastAsia"/>
        </w:rPr>
        <w:t xml:space="preserve">mitigation：深度空洞→unknown，触发爬行与停车确认；或引入</w:t>
      </w:r>
      <w:r>
        <w:t xml:space="preserve"> TOPGN </w:t>
      </w:r>
      <w:r>
        <w:rPr>
          <w:rFonts w:hint="eastAsia"/>
        </w:rPr>
        <w:t xml:space="preserve">类透明障碍检测模块。</w:t>
      </w:r>
      <w:hyperlink r:id="rId35">
        <w:r>
          <w:rPr>
            <w:rStyle w:val="Hyperlink"/>
          </w:rPr>
          <w:t xml:space="preserve">[61]</w:t>
        </w:r>
      </w:hyperlink>
    </w:p>
    <w:bookmarkEnd w:id="67"/>
    <w:bookmarkStart w:id="68" w:name="X991a2791d3d1ec786335208af924d5d0c099abc"/>
    <w:p>
      <w:pPr>
        <w:pStyle w:val="Heading3"/>
      </w:pPr>
      <w:r>
        <w:t xml:space="preserve">Part </w:t>
      </w:r>
      <w:r>
        <w:rPr>
          <w:rFonts w:hint="eastAsia"/>
        </w:rPr>
        <w:t xml:space="preserve">B（teammate</w:t>
      </w:r>
      <w:r>
        <w:t xml:space="preserve"> </w:t>
      </w:r>
      <w:r>
        <w:rPr>
          <w:rFonts w:hint="eastAsia"/>
        </w:rPr>
        <w:t xml:space="preserve">完成）：两条非玻璃场景的最小复现建议（便于你们最终合并报告）</w:t>
      </w:r>
    </w:p>
    <w:p>
      <w:pPr>
        <w:pStyle w:val="FirstParagraph"/>
      </w:pPr>
      <w:r>
        <w:rPr>
          <w:b/>
          <w:bCs/>
        </w:rPr>
        <w:t xml:space="preserve">B1 </w:t>
      </w:r>
      <w:r>
        <w:rPr>
          <w:rFonts w:hint="eastAsia"/>
          <w:b/>
          <w:bCs/>
        </w:rPr>
        <w:t xml:space="preserve">施工区临时导改（锥桶+新旧标线冲突）</w:t>
      </w:r>
      <w:r>
        <w:br/>
      </w:r>
      <w:r>
        <w:t xml:space="preserve">- </w:t>
      </w:r>
      <w:r>
        <w:rPr>
          <w:rFonts w:hint="eastAsia"/>
        </w:rPr>
        <w:t xml:space="preserve">模拟：锥桶围挡、车道减少/偏移、残留旧线与新线并存；</w:t>
      </w:r>
      <w:r>
        <w:br/>
      </w:r>
      <w:r>
        <w:t xml:space="preserve">- </w:t>
      </w:r>
      <w:r>
        <w:rPr>
          <w:rFonts w:hint="eastAsia"/>
        </w:rPr>
        <w:t xml:space="preserve">注入：提供“过期车道拓扑/地图”或在车道线检测上随机切换新旧线优先级；</w:t>
      </w:r>
      <w:r>
        <w:br/>
      </w:r>
      <w:r>
        <w:t xml:space="preserve">- </w:t>
      </w:r>
      <w:r>
        <w:rPr>
          <w:rFonts w:hint="eastAsia"/>
        </w:rPr>
        <w:t xml:space="preserve">指标：横向抖动</w:t>
      </w:r>
      <w:r>
        <w:t xml:space="preserve"> </w:t>
      </w:r>
      <w:r>
        <w:rPr>
          <w:rFonts w:hint="eastAsia"/>
        </w:rPr>
        <w:t xml:space="preserve">RMS/jerk、触锥桶率、进入封闭区事件率。</w:t>
      </w:r>
      <w:hyperlink r:id="rId38">
        <w:r>
          <w:rPr>
            <w:rStyle w:val="Hyperlink"/>
          </w:rPr>
          <w:t xml:space="preserve">[53]</w:t>
        </w:r>
      </w:hyperlink>
    </w:p>
    <w:p>
      <w:pPr>
        <w:pStyle w:val="BodyText"/>
      </w:pPr>
      <w:r>
        <w:rPr>
          <w:b/>
          <w:bCs/>
        </w:rPr>
        <w:t xml:space="preserve">B2 gate-like </w:t>
      </w:r>
      <w:r>
        <w:rPr>
          <w:rFonts w:hint="eastAsia"/>
          <w:b/>
          <w:bCs/>
        </w:rPr>
        <w:t xml:space="preserve">barrier（链条/闸杆）</w:t>
      </w:r>
      <w:r>
        <w:br/>
      </w:r>
      <w:r>
        <w:t xml:space="preserve">- </w:t>
      </w:r>
      <w:r>
        <w:rPr>
          <w:rFonts w:hint="eastAsia"/>
        </w:rPr>
        <w:t xml:space="preserve">模拟：入口横向细长障碍（thin</w:t>
      </w:r>
      <w:r>
        <w:t xml:space="preserve"> </w:t>
      </w:r>
      <w:r>
        <w:rPr>
          <w:rFonts w:hint="eastAsia"/>
        </w:rPr>
        <w:t xml:space="preserve">mesh），可设置摆动；</w:t>
      </w:r>
      <w:r>
        <w:br/>
      </w:r>
      <w:r>
        <w:t xml:space="preserve">- </w:t>
      </w:r>
      <w:r>
        <w:rPr>
          <w:rFonts w:hint="eastAsia"/>
        </w:rPr>
        <w:t xml:space="preserve">注入：降低该目标检测召回或将其占据面积压缩，观察规划是否仍通过；</w:t>
      </w:r>
      <w:r>
        <w:br/>
      </w:r>
      <w:r>
        <w:t xml:space="preserve">- </w:t>
      </w:r>
      <w:r>
        <w:rPr>
          <w:rFonts w:hint="eastAsia"/>
        </w:rPr>
        <w:t xml:space="preserve">指标：碰撞率、停车距离分布、低速爬行触发率。</w:t>
      </w:r>
      <w:hyperlink r:id="rId23">
        <w:r>
          <w:rPr>
            <w:rStyle w:val="Hyperlink"/>
          </w:rPr>
          <w:t xml:space="preserve">[66]</w:t>
        </w:r>
      </w:hyperlink>
    </w:p>
    <w:p>
      <w:r>
        <w:pict>
          <v:rect style="width:0;height:1.5pt" o:hralign="center" o:hrstd="t" o:hr="t"/>
        </w:pict>
      </w:r>
    </w:p>
    <w:bookmarkEnd w:id="68"/>
    <w:bookmarkEnd w:id="69"/>
    <w:bookmarkStart w:id="70" w:name="两周实施时间表"/>
    <w:p>
      <w:pPr>
        <w:pStyle w:val="Heading2"/>
      </w:pPr>
      <w:r>
        <w:rPr>
          <w:rFonts w:hint="eastAsia"/>
        </w:rPr>
        <w:t xml:space="preserve">两周实施时间表</w:t>
      </w:r>
    </w:p>
    <w:p>
      <w:pPr>
        <w:pStyle w:val="FirstParagraph"/>
      </w:pPr>
      <w:r>
        <w:rPr>
          <w:rFonts w:hint="eastAsia"/>
        </w:rPr>
        <w:t xml:space="preserve">本时间表仅覆盖</w:t>
      </w:r>
      <w:r>
        <w:t xml:space="preserve"> </w:t>
      </w:r>
      <w:r>
        <w:rPr>
          <w:b/>
          <w:bCs/>
        </w:rPr>
        <w:t xml:space="preserve">Part </w:t>
      </w:r>
      <w:r>
        <w:rPr>
          <w:rFonts w:hint="eastAsia"/>
          <w:b/>
          <w:bCs/>
        </w:rPr>
        <w:t xml:space="preserve">A（两条玻璃/反射场景）</w:t>
      </w:r>
      <w:r>
        <w:rPr>
          <w:rFonts w:hint="eastAsia"/>
        </w:rPr>
        <w:t xml:space="preserve">，并按你最新说明设定：</w:t>
      </w:r>
      <w:r>
        <w:rPr>
          <w:rFonts w:hint="eastAsia"/>
          <w:b/>
          <w:bCs/>
        </w:rPr>
        <w:t xml:space="preserve">你独立完成</w:t>
      </w:r>
      <w:r>
        <w:rPr>
          <w:b/>
          <w:bCs/>
        </w:rPr>
        <w:t xml:space="preserve"> Part </w:t>
      </w:r>
      <w:r>
        <w:rPr>
          <w:rFonts w:hint="eastAsia"/>
          <w:b/>
          <w:bCs/>
        </w:rPr>
        <w:t xml:space="preserve">A；teammate</w:t>
      </w:r>
      <w:r>
        <w:rPr>
          <w:b/>
          <w:bCs/>
        </w:rPr>
        <w:t xml:space="preserve"> </w:t>
      </w:r>
      <w:r>
        <w:rPr>
          <w:rFonts w:hint="eastAsia"/>
          <w:b/>
          <w:bCs/>
        </w:rPr>
        <w:t xml:space="preserve">同期完成</w:t>
      </w:r>
      <w:r>
        <w:rPr>
          <w:b/>
          <w:bCs/>
        </w:rPr>
        <w:t xml:space="preserve"> Part </w:t>
      </w:r>
      <w:r>
        <w:rPr>
          <w:rFonts w:hint="eastAsia"/>
          <w:b/>
          <w:bCs/>
        </w:rPr>
        <w:t xml:space="preserve">B，但不要求复现实验</w:t>
      </w:r>
      <w:r>
        <w:rPr>
          <w:rFonts w:hint="eastAsia"/>
        </w:rPr>
        <w:t xml:space="preserve">。为保证最终</w:t>
      </w:r>
      <w:r>
        <w:t xml:space="preserve"> deliverable </w:t>
      </w:r>
      <w:r>
        <w:rPr>
          <w:rFonts w:hint="eastAsia"/>
        </w:rPr>
        <w:t xml:space="preserve">能顺利合并，本计划仍安排少量“接口对齐/素材合并”里程碑（例如统一指标、统一图表样式、统一报告小标题）。基准日期按系统时间</w:t>
      </w:r>
      <w:r>
        <w:t xml:space="preserve"> </w:t>
      </w:r>
      <w:r>
        <w:rPr>
          <w:rFonts w:hint="eastAsia"/>
          <w:b/>
          <w:bCs/>
        </w:rPr>
        <w:t xml:space="preserve">2026-02-23（America/Chicago）</w:t>
      </w:r>
      <w:r>
        <w:rPr>
          <w:rFonts w:hint="eastAsia"/>
        </w:rPr>
        <w:t xml:space="preserve">；若课程截止日不同则整体平移（截止日期未指定）。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日期</w:t>
            </w:r>
          </w:p>
        </w:tc>
        <w:tc>
          <w:tcPr/>
          <w:p>
            <w:pPr>
              <w:pStyle w:val="Compact"/>
            </w:pPr>
            <w:r>
              <w:rPr>
                <w:rFonts w:hint="eastAsia"/>
              </w:rPr>
              <w:t xml:space="preserve">里程碑产出</w:t>
            </w:r>
          </w:p>
        </w:tc>
        <w:tc>
          <w:tcPr/>
          <w:p>
            <w:pPr>
              <w:pStyle w:val="Compact"/>
            </w:pPr>
            <w:r>
              <w:rPr>
                <w:rFonts w:hint="eastAsia"/>
              </w:rPr>
              <w:t xml:space="preserve">你（Part</w:t>
            </w:r>
            <w:r>
              <w:t xml:space="preserve"> </w:t>
            </w:r>
            <w:r>
              <w:rPr>
                <w:rFonts w:hint="eastAsia"/>
              </w:rPr>
              <w:t xml:space="preserve">A）任务清单</w:t>
            </w:r>
          </w:p>
        </w:tc>
        <w:tc>
          <w:tcPr/>
          <w:p>
            <w:pPr>
              <w:pStyle w:val="Compact"/>
            </w:pPr>
            <w:r>
              <w:rPr>
                <w:rFonts w:hint="eastAsia"/>
              </w:rPr>
              <w:t xml:space="preserve">与</w:t>
            </w:r>
            <w:r>
              <w:t xml:space="preserve"> teammate </w:t>
            </w:r>
            <w:r>
              <w:rPr>
                <w:rFonts w:hint="eastAsia"/>
              </w:rPr>
              <w:t xml:space="preserve">的最小对齐点（Part</w:t>
            </w:r>
            <w:r>
              <w:t xml:space="preserve"> B </w:t>
            </w:r>
            <w:r>
              <w:rPr>
                <w:rFonts w:hint="eastAsia"/>
              </w:rPr>
              <w:t xml:space="preserve">接口）</w:t>
            </w:r>
          </w:p>
        </w:tc>
      </w:tr>
      <w:tr>
        <w:tc>
          <w:tcPr/>
          <w:p>
            <w:pPr>
              <w:pStyle w:val="Compact"/>
            </w:pPr>
            <w:r>
              <w:rPr>
                <w:rFonts w:hint="eastAsia"/>
              </w:rPr>
              <w:t xml:space="preserve">2/23（D1）</w:t>
            </w:r>
          </w:p>
        </w:tc>
        <w:tc>
          <w:tcPr/>
          <w:p>
            <w:pPr>
              <w:pStyle w:val="Compact"/>
            </w:pPr>
            <w:r>
              <w:rPr>
                <w:rFonts w:hint="eastAsia"/>
              </w:rPr>
              <w:t xml:space="preserve">项目骨架与指标定义</w:t>
            </w:r>
            <w:r>
              <w:t xml:space="preserve"> v0</w:t>
            </w:r>
          </w:p>
        </w:tc>
        <w:tc>
          <w:tcPr/>
          <w:p>
            <w:pPr>
              <w:pStyle w:val="Compact"/>
            </w:pPr>
            <w:r>
              <w:rPr>
                <w:rFonts w:hint="eastAsia"/>
              </w:rPr>
              <w:t xml:space="preserve">建立</w:t>
            </w:r>
            <w:r>
              <w:t xml:space="preserve"> </w:t>
            </w:r>
            <w:r>
              <w:rPr>
                <w:rFonts w:hint="eastAsia"/>
              </w:rPr>
              <w:t xml:space="preserve">repo/文件结构（scenarios/,</w:t>
            </w:r>
            <w:r>
              <w:t xml:space="preserve"> injectors/, metrics/, </w:t>
            </w:r>
            <w:r>
              <w:rPr>
                <w:rFonts w:hint="eastAsia"/>
              </w:rPr>
              <w:t xml:space="preserve">figs/）；定义统一指标字典（TTC、峰值减速度、jerk、误触发计数、unknown</w:t>
            </w:r>
            <w:r>
              <w:t xml:space="preserve"> </w:t>
            </w:r>
            <w:r>
              <w:rPr>
                <w:rFonts w:hint="eastAsia"/>
              </w:rPr>
              <w:t xml:space="preserve">占比等，阈值未指定）。</w:t>
            </w:r>
          </w:p>
        </w:tc>
        <w:tc>
          <w:tcPr/>
          <w:p>
            <w:pPr>
              <w:pStyle w:val="Compact"/>
            </w:pPr>
            <w:r>
              <w:rPr>
                <w:rFonts w:hint="eastAsia"/>
              </w:rPr>
              <w:t xml:space="preserve">约定</w:t>
            </w:r>
            <w:r>
              <w:t xml:space="preserve"> Part B </w:t>
            </w:r>
            <w:r>
              <w:rPr>
                <w:rFonts w:hint="eastAsia"/>
              </w:rPr>
              <w:t xml:space="preserve">也输出同一份指标字典与图表命名规则。</w:t>
            </w:r>
          </w:p>
        </w:tc>
      </w:tr>
      <w:tr>
        <w:tc>
          <w:tcPr/>
          <w:p>
            <w:pPr>
              <w:pStyle w:val="Compact"/>
            </w:pPr>
            <w:r>
              <w:rPr>
                <w:rFonts w:hint="eastAsia"/>
              </w:rPr>
              <w:t xml:space="preserve">2/24（D2）</w:t>
            </w:r>
          </w:p>
        </w:tc>
        <w:tc>
          <w:tcPr/>
          <w:p>
            <w:pPr>
              <w:pStyle w:val="Compact"/>
            </w:pPr>
            <w:r>
              <w:t xml:space="preserve">CARLA </w:t>
            </w:r>
            <w:r>
              <w:rPr>
                <w:rFonts w:hint="eastAsia"/>
              </w:rPr>
              <w:t xml:space="preserve">场景模板</w:t>
            </w:r>
            <w:r>
              <w:t xml:space="preserve"> v0</w:t>
            </w:r>
          </w:p>
        </w:tc>
        <w:tc>
          <w:tcPr/>
          <w:p>
            <w:pPr>
              <w:pStyle w:val="Compact"/>
            </w:pPr>
            <w:r>
              <w:rPr>
                <w:rFonts w:hint="eastAsia"/>
              </w:rPr>
              <w:t xml:space="preserve">搭建城市直路+玻璃立面地图模板；完成传感器配置文件（camera/LiDAR/radar</w:t>
            </w:r>
            <w:r>
              <w:t xml:space="preserve"> </w:t>
            </w:r>
            <w:r>
              <w:rPr>
                <w:rFonts w:hint="eastAsia"/>
              </w:rPr>
              <w:t xml:space="preserve">参数未指定，先用默认）。</w:t>
            </w:r>
            <w:hyperlink r:id="rId65">
              <w:r>
                <w:rPr>
                  <w:rStyle w:val="Hyperlink"/>
                </w:rPr>
                <w:t xml:space="preserve">[77]</w:t>
              </w:r>
            </w:hyperlink>
          </w:p>
        </w:tc>
        <w:tc>
          <w:tcPr/>
          <w:p>
            <w:pPr>
              <w:pStyle w:val="Compact"/>
            </w:pPr>
            <w:r>
              <w:rPr>
                <w:rFonts w:hint="eastAsia"/>
              </w:rPr>
              <w:t xml:space="preserve">同步“传感器日志格式”：时间戳、ego</w:t>
            </w:r>
            <w:r>
              <w:t xml:space="preserve"> </w:t>
            </w:r>
            <w:r>
              <w:rPr>
                <w:rFonts w:hint="eastAsia"/>
              </w:rPr>
              <w:t xml:space="preserve">状态、目标列表、控制指令。</w:t>
            </w:r>
          </w:p>
        </w:tc>
      </w:tr>
      <w:tr>
        <w:tc>
          <w:tcPr/>
          <w:p>
            <w:pPr>
              <w:pStyle w:val="Compact"/>
            </w:pPr>
            <w:r>
              <w:rPr>
                <w:rFonts w:hint="eastAsia"/>
              </w:rPr>
              <w:t xml:space="preserve">2/25（D3）</w:t>
            </w:r>
          </w:p>
        </w:tc>
        <w:tc>
          <w:tcPr/>
          <w:p>
            <w:pPr>
              <w:pStyle w:val="Compact"/>
            </w:pPr>
            <w:r>
              <w:t xml:space="preserve">A1 </w:t>
            </w:r>
            <w:r>
              <w:rPr>
                <w:rFonts w:hint="eastAsia"/>
              </w:rPr>
              <w:t xml:space="preserve">几何注入模块</w:t>
            </w:r>
            <w:r>
              <w:t xml:space="preserve"> v0</w:t>
            </w:r>
          </w:p>
        </w:tc>
        <w:tc>
          <w:tcPr/>
          <w:p>
            <w:pPr>
              <w:pStyle w:val="Compact"/>
            </w:pPr>
            <w:r>
              <w:rPr>
                <w:rFonts w:hint="eastAsia"/>
              </w:rPr>
              <w:t xml:space="preserve">实现“镜像幽灵车辆”检测级注入：输入真实对向车姿态→输出投影后的幽灵目标轨迹；保存为</w:t>
            </w:r>
            <w:r>
              <w:t xml:space="preserve"> JSON/Parquet。</w:t>
            </w:r>
          </w:p>
        </w:tc>
        <w:tc>
          <w:tcPr/>
          <w:p>
            <w:pPr>
              <w:pStyle w:val="Compact"/>
            </w:pPr>
            <w:r>
              <w:rPr>
                <w:rFonts w:hint="eastAsia"/>
              </w:rPr>
              <w:t xml:space="preserve">说明</w:t>
            </w:r>
            <w:r>
              <w:t xml:space="preserve"> Part B </w:t>
            </w:r>
            <w:r>
              <w:rPr>
                <w:rFonts w:hint="eastAsia"/>
              </w:rPr>
              <w:t xml:space="preserve">若需要也可复用注入框架（不同注入器）。</w:t>
            </w:r>
          </w:p>
        </w:tc>
      </w:tr>
      <w:tr>
        <w:tc>
          <w:tcPr/>
          <w:p>
            <w:pPr>
              <w:pStyle w:val="Compact"/>
            </w:pPr>
            <w:r>
              <w:rPr>
                <w:rFonts w:hint="eastAsia"/>
              </w:rPr>
              <w:t xml:space="preserve">2/26（D4）</w:t>
            </w:r>
          </w:p>
        </w:tc>
        <w:tc>
          <w:tcPr/>
          <w:p>
            <w:pPr>
              <w:pStyle w:val="Compact"/>
            </w:pPr>
            <w:r>
              <w:t xml:space="preserve">A1 baseline </w:t>
            </w:r>
            <w:r>
              <w:rPr>
                <w:rFonts w:hint="eastAsia"/>
              </w:rPr>
              <w:t xml:space="preserve">跑通</w:t>
            </w:r>
          </w:p>
        </w:tc>
        <w:tc>
          <w:tcPr/>
          <w:p>
            <w:pPr>
              <w:pStyle w:val="Compact"/>
            </w:pPr>
            <w:r>
              <w:rPr>
                <w:rFonts w:hint="eastAsia"/>
              </w:rPr>
              <w:t xml:space="preserve">运行</w:t>
            </w:r>
            <w:r>
              <w:t xml:space="preserve"> A1 </w:t>
            </w:r>
            <w:r>
              <w:rPr>
                <w:rFonts w:hint="eastAsia"/>
              </w:rPr>
              <w:t xml:space="preserve">baseline：无反证门控；记录误制动/误避让事件；导出首批曲线图（速度/加速度/jerk）。</w:t>
            </w:r>
          </w:p>
        </w:tc>
        <w:tc>
          <w:tcPr/>
          <w:p>
            <w:pPr>
              <w:pStyle w:val="Compact"/>
            </w:pPr>
            <w:r>
              <w:rPr>
                <w:rFonts w:hint="eastAsia"/>
              </w:rPr>
              <w:t xml:space="preserve">提供图表模板给</w:t>
            </w:r>
            <w:r>
              <w:t xml:space="preserve"> </w:t>
            </w:r>
            <w:r>
              <w:rPr>
                <w:rFonts w:hint="eastAsia"/>
              </w:rPr>
              <w:t xml:space="preserve">teammate（统一配色/轴标签）。</w:t>
            </w:r>
          </w:p>
        </w:tc>
      </w:tr>
      <w:tr>
        <w:tc>
          <w:tcPr/>
          <w:p>
            <w:pPr>
              <w:pStyle w:val="Compact"/>
            </w:pPr>
            <w:r>
              <w:rPr>
                <w:rFonts w:hint="eastAsia"/>
              </w:rPr>
              <w:t xml:space="preserve">2/27（D5）</w:t>
            </w:r>
          </w:p>
        </w:tc>
        <w:tc>
          <w:tcPr/>
          <w:p>
            <w:pPr>
              <w:pStyle w:val="Compact"/>
            </w:pPr>
            <w:r>
              <w:t xml:space="preserve">A1 mitigation v0</w:t>
            </w:r>
          </w:p>
        </w:tc>
        <w:tc>
          <w:tcPr/>
          <w:p>
            <w:pPr>
              <w:pStyle w:val="Compact"/>
            </w:pPr>
            <w:r>
              <w:rPr>
                <w:rFonts w:hint="eastAsia"/>
              </w:rPr>
              <w:t xml:space="preserve">实现反证门控（例如</w:t>
            </w:r>
            <w:r>
              <w:t xml:space="preserve"> LiDAR </w:t>
            </w:r>
            <w:r>
              <w:rPr>
                <w:rFonts w:hint="eastAsia"/>
              </w:rPr>
              <w:t xml:space="preserve">长期缺乏支持→置信度衰减；规则细节未指定但需可复现）；对比</w:t>
            </w:r>
            <w:r>
              <w:t xml:space="preserve"> baseline。</w:t>
            </w:r>
            <w:hyperlink r:id="rId34">
              <w:r>
                <w:rPr>
                  <w:rStyle w:val="Hyperlink"/>
                </w:rPr>
                <w:t xml:space="preserve">[56]</w:t>
              </w:r>
            </w:hyperlink>
          </w:p>
        </w:tc>
        <w:tc>
          <w:tcPr/>
          <w:p>
            <w:pPr>
              <w:pStyle w:val="Compact"/>
            </w:pPr>
            <w:r>
              <w:rPr>
                <w:rFonts w:hint="eastAsia"/>
              </w:rPr>
              <w:t xml:space="preserve">约定报告写法：每个场景都按</w:t>
            </w:r>
            <w:r>
              <w:t xml:space="preserve"> 6 </w:t>
            </w:r>
            <w:r>
              <w:rPr>
                <w:rFonts w:hint="eastAsia"/>
              </w:rPr>
              <w:t xml:space="preserve">段模板输出。</w:t>
            </w:r>
          </w:p>
        </w:tc>
      </w:tr>
      <w:tr>
        <w:tc>
          <w:tcPr/>
          <w:p>
            <w:pPr>
              <w:pStyle w:val="Compact"/>
            </w:pPr>
            <w:r>
              <w:rPr>
                <w:rFonts w:hint="eastAsia"/>
              </w:rPr>
              <w:t xml:space="preserve">2/28–3/1（D6–D7）</w:t>
            </w:r>
          </w:p>
        </w:tc>
        <w:tc>
          <w:tcPr/>
          <w:p>
            <w:pPr>
              <w:pStyle w:val="Compact"/>
            </w:pPr>
            <w:r>
              <w:t xml:space="preserve">A1 </w:t>
            </w:r>
            <w:r>
              <w:rPr>
                <w:rFonts w:hint="eastAsia"/>
              </w:rPr>
              <w:t xml:space="preserve">报告素材包</w:t>
            </w:r>
          </w:p>
        </w:tc>
        <w:tc>
          <w:tcPr/>
          <w:p>
            <w:pPr>
              <w:pStyle w:val="Compact"/>
            </w:pPr>
            <w:r>
              <w:rPr>
                <w:rFonts w:hint="eastAsia"/>
              </w:rPr>
              <w:t xml:space="preserve">输出</w:t>
            </w:r>
            <w:r>
              <w:t xml:space="preserve"> </w:t>
            </w:r>
            <w:r>
              <w:rPr>
                <w:rFonts w:hint="eastAsia"/>
              </w:rPr>
              <w:t xml:space="preserve">A1：草图（手绘即可）、CARLA</w:t>
            </w:r>
            <w:r>
              <w:t xml:space="preserve"> </w:t>
            </w:r>
            <w:r>
              <w:rPr>
                <w:rFonts w:hint="eastAsia"/>
              </w:rPr>
              <w:t xml:space="preserve">截图（RGB/点云/融合输出）、2</w:t>
            </w:r>
            <w:r>
              <w:t xml:space="preserve"> </w:t>
            </w:r>
            <w:r>
              <w:rPr>
                <w:rFonts w:hint="eastAsia"/>
              </w:rPr>
              <w:t xml:space="preserve">张核心图表（误触发计数、控制曲线）。</w:t>
            </w:r>
          </w:p>
        </w:tc>
        <w:tc>
          <w:tcPr/>
          <w:p>
            <w:pPr>
              <w:pStyle w:val="Compact"/>
            </w:pPr>
            <w:r>
              <w:t xml:space="preserve">teammate </w:t>
            </w:r>
            <w:r>
              <w:rPr>
                <w:rFonts w:hint="eastAsia"/>
              </w:rPr>
              <w:t xml:space="preserve">同期输出</w:t>
            </w:r>
            <w:r>
              <w:t xml:space="preserve"> Part B </w:t>
            </w:r>
            <w:r>
              <w:rPr>
                <w:rFonts w:hint="eastAsia"/>
              </w:rPr>
              <w:t xml:space="preserve">场景草图与复现计划草案（不需跑通）。</w:t>
            </w:r>
          </w:p>
        </w:tc>
      </w:tr>
      <w:tr>
        <w:tc>
          <w:tcPr/>
          <w:p>
            <w:pPr>
              <w:pStyle w:val="Compact"/>
            </w:pPr>
            <w:r>
              <w:rPr>
                <w:rFonts w:hint="eastAsia"/>
              </w:rPr>
              <w:t xml:space="preserve">3/2（D8）</w:t>
            </w:r>
          </w:p>
        </w:tc>
        <w:tc>
          <w:tcPr/>
          <w:p>
            <w:pPr>
              <w:pStyle w:val="Compact"/>
            </w:pPr>
            <w:r>
              <w:t xml:space="preserve">A2 </w:t>
            </w:r>
            <w:r>
              <w:rPr>
                <w:rFonts w:hint="eastAsia"/>
              </w:rPr>
              <w:t xml:space="preserve">玻璃门环境</w:t>
            </w:r>
            <w:r>
              <w:t xml:space="preserve"> v0</w:t>
            </w:r>
          </w:p>
        </w:tc>
        <w:tc>
          <w:tcPr/>
          <w:p>
            <w:pPr>
              <w:pStyle w:val="Compact"/>
            </w:pPr>
            <w:r>
              <w:rPr>
                <w:rFonts w:hint="eastAsia"/>
              </w:rPr>
              <w:t xml:space="preserve">搭建停车场入口/玻璃门场景；实现“玻璃=透明但可碰撞”的</w:t>
            </w:r>
            <w:r>
              <w:t xml:space="preserve"> </w:t>
            </w:r>
            <w:r>
              <w:rPr>
                <w:rFonts w:hint="eastAsia"/>
              </w:rPr>
              <w:t xml:space="preserve">mesh；准备点云剔除注入接口。</w:t>
            </w:r>
            <w:hyperlink r:id="rId36">
              <w:r>
                <w:rPr>
                  <w:rStyle w:val="Hyperlink"/>
                </w:rPr>
                <w:t xml:space="preserve">[79]</w:t>
              </w:r>
            </w:hyperlink>
          </w:p>
        </w:tc>
        <w:tc>
          <w:tcPr/>
          <w:p>
            <w:pPr>
              <w:pStyle w:val="Compact"/>
            </w:pPr>
            <w:r>
              <w:rPr>
                <w:rFonts w:hint="eastAsia"/>
              </w:rPr>
              <w:t xml:space="preserve">对齐</w:t>
            </w:r>
            <w:r>
              <w:t xml:space="preserve"> Part A/Part B </w:t>
            </w:r>
            <w:r>
              <w:rPr>
                <w:rFonts w:hint="eastAsia"/>
              </w:rPr>
              <w:t xml:space="preserve">均使用相同的“成功/失败判定”字段。</w:t>
            </w:r>
          </w:p>
        </w:tc>
      </w:tr>
      <w:tr>
        <w:tc>
          <w:tcPr/>
          <w:p>
            <w:pPr>
              <w:pStyle w:val="Compact"/>
            </w:pPr>
            <w:r>
              <w:rPr>
                <w:rFonts w:hint="eastAsia"/>
              </w:rPr>
              <w:t xml:space="preserve">3/3（D9）</w:t>
            </w:r>
          </w:p>
        </w:tc>
        <w:tc>
          <w:tcPr/>
          <w:p>
            <w:pPr>
              <w:pStyle w:val="Compact"/>
            </w:pPr>
            <w:r>
              <w:t xml:space="preserve">A2 </w:t>
            </w:r>
            <w:r>
              <w:rPr>
                <w:rFonts w:hint="eastAsia"/>
              </w:rPr>
              <w:t xml:space="preserve">深度空洞注入</w:t>
            </w:r>
            <w:r>
              <w:t xml:space="preserve"> v0</w:t>
            </w:r>
          </w:p>
        </w:tc>
        <w:tc>
          <w:tcPr/>
          <w:p>
            <w:pPr>
              <w:pStyle w:val="Compact"/>
            </w:pPr>
            <w:r>
              <w:rPr>
                <w:rFonts w:hint="eastAsia"/>
              </w:rPr>
              <w:t xml:space="preserve">完成点云剔除/强度异常注入（仅对</w:t>
            </w:r>
            <w:r>
              <w:t xml:space="preserve"> glass </w:t>
            </w:r>
            <w:r>
              <w:rPr>
                <w:rFonts w:hint="eastAsia"/>
              </w:rPr>
              <w:t xml:space="preserve">mesh）；跑</w:t>
            </w:r>
            <w:r>
              <w:t xml:space="preserve"> </w:t>
            </w:r>
            <w:r>
              <w:rPr>
                <w:rFonts w:hint="eastAsia"/>
              </w:rPr>
              <w:t xml:space="preserve">baseline（深度空洞=free）。</w:t>
            </w:r>
            <w:hyperlink r:id="rId35">
              <w:r>
                <w:rPr>
                  <w:rStyle w:val="Hyperlink"/>
                </w:rPr>
                <w:t xml:space="preserve">[22]</w:t>
              </w:r>
            </w:hyperlink>
          </w:p>
        </w:tc>
        <w:tc>
          <w:tcPr/>
          <w:p>
            <w:pPr>
              <w:pStyle w:val="Compact"/>
            </w:pPr>
            <w:r>
              <w:rPr>
                <w:rFonts w:hint="eastAsia"/>
              </w:rPr>
              <w:t xml:space="preserve">同步：Part</w:t>
            </w:r>
            <w:r>
              <w:t xml:space="preserve"> B </w:t>
            </w:r>
            <w:r>
              <w:rPr>
                <w:rFonts w:hint="eastAsia"/>
              </w:rPr>
              <w:t xml:space="preserve">若有“感知漏检”也可用丢点/降置信注入。</w:t>
            </w:r>
          </w:p>
        </w:tc>
      </w:tr>
      <w:tr>
        <w:tc>
          <w:tcPr/>
          <w:p>
            <w:pPr>
              <w:pStyle w:val="Compact"/>
            </w:pPr>
            <w:r>
              <w:rPr>
                <w:rFonts w:hint="eastAsia"/>
              </w:rPr>
              <w:t xml:space="preserve">3/4（D10）</w:t>
            </w:r>
          </w:p>
        </w:tc>
        <w:tc>
          <w:tcPr/>
          <w:p>
            <w:pPr>
              <w:pStyle w:val="Compact"/>
            </w:pPr>
            <w:r>
              <w:t xml:space="preserve">A2 mitigation v0</w:t>
            </w:r>
          </w:p>
        </w:tc>
        <w:tc>
          <w:tcPr/>
          <w:p>
            <w:pPr>
              <w:pStyle w:val="Compact"/>
            </w:pPr>
            <w:r>
              <w:rPr>
                <w:rFonts w:hint="eastAsia"/>
              </w:rPr>
              <w:t xml:space="preserve">加入</w:t>
            </w:r>
            <w:r>
              <w:t xml:space="preserve"> unknown </w:t>
            </w:r>
            <w:r>
              <w:rPr>
                <w:rFonts w:hint="eastAsia"/>
              </w:rPr>
              <w:t xml:space="preserve">传播与爬行策略；或实现</w:t>
            </w:r>
            <w:r>
              <w:t xml:space="preserve"> TOPGN </w:t>
            </w:r>
            <w:r>
              <w:rPr>
                <w:rFonts w:hint="eastAsia"/>
              </w:rPr>
              <w:t xml:space="preserve">风格的透明障碍边界估计简化版（仅需能画出边界与对比指标）。</w:t>
            </w:r>
            <w:hyperlink r:id="rId35">
              <w:r>
                <w:rPr>
                  <w:rStyle w:val="Hyperlink"/>
                </w:rPr>
                <w:t xml:space="preserve">[52]</w:t>
              </w:r>
            </w:hyperlink>
          </w:p>
        </w:tc>
        <w:tc>
          <w:tcPr/>
          <w:p>
            <w:pPr>
              <w:pStyle w:val="Compact"/>
            </w:pPr>
            <w:r>
              <w:rPr>
                <w:rFonts w:hint="eastAsia"/>
              </w:rPr>
              <w:t xml:space="preserve">约定最终展示：每个场景都含</w:t>
            </w:r>
            <w:r>
              <w:t xml:space="preserve"> 1 </w:t>
            </w:r>
            <w:r>
              <w:rPr>
                <w:rFonts w:hint="eastAsia"/>
              </w:rPr>
              <w:t xml:space="preserve">张</w:t>
            </w:r>
            <w:r>
              <w:t xml:space="preserve"> failure-chain mermaid </w:t>
            </w:r>
            <w:r>
              <w:rPr>
                <w:rFonts w:hint="eastAsia"/>
              </w:rPr>
              <w:t xml:space="preserve">图。</w:t>
            </w:r>
          </w:p>
        </w:tc>
      </w:tr>
      <w:tr>
        <w:tc>
          <w:tcPr/>
          <w:p>
            <w:pPr>
              <w:pStyle w:val="Compact"/>
            </w:pPr>
            <w:r>
              <w:rPr>
                <w:rFonts w:hint="eastAsia"/>
              </w:rPr>
              <w:t xml:space="preserve">3/5（D11）</w:t>
            </w:r>
          </w:p>
        </w:tc>
        <w:tc>
          <w:tcPr/>
          <w:p>
            <w:pPr>
              <w:pStyle w:val="Compact"/>
            </w:pPr>
            <w:r>
              <w:t xml:space="preserve">Part A </w:t>
            </w:r>
            <w:r>
              <w:rPr>
                <w:rFonts w:hint="eastAsia"/>
              </w:rPr>
              <w:t xml:space="preserve">合并稿</w:t>
            </w:r>
            <w:r>
              <w:t xml:space="preserve"> v1</w:t>
            </w:r>
          </w:p>
        </w:tc>
        <w:tc>
          <w:tcPr/>
          <w:p>
            <w:pPr>
              <w:pStyle w:val="Compact"/>
            </w:pPr>
            <w:r>
              <w:rPr>
                <w:rFonts w:hint="eastAsia"/>
              </w:rPr>
              <w:t xml:space="preserve">完成</w:t>
            </w:r>
            <w:r>
              <w:t xml:space="preserve"> Part A </w:t>
            </w:r>
            <w:r>
              <w:rPr>
                <w:rFonts w:hint="eastAsia"/>
              </w:rPr>
              <w:t xml:space="preserve">两场景的“6</w:t>
            </w:r>
            <w:r>
              <w:t xml:space="preserve"> </w:t>
            </w:r>
            <w:r>
              <w:rPr>
                <w:rFonts w:hint="eastAsia"/>
              </w:rPr>
              <w:t xml:space="preserve">段模板文字版”初稿（可直接进入</w:t>
            </w:r>
            <w:r>
              <w:t xml:space="preserve"> IEEE/ACM </w:t>
            </w:r>
            <w:r>
              <w:rPr>
                <w:rFonts w:hint="eastAsia"/>
              </w:rPr>
              <w:t xml:space="preserve">双栏）；整理引用条目（BibTeX/Endnote）。</w:t>
            </w:r>
          </w:p>
        </w:tc>
        <w:tc>
          <w:tcPr/>
          <w:p>
            <w:pPr>
              <w:pStyle w:val="Compact"/>
            </w:pPr>
            <w:r>
              <w:t xml:space="preserve">teammate </w:t>
            </w:r>
            <w:r>
              <w:rPr>
                <w:rFonts w:hint="eastAsia"/>
              </w:rPr>
              <w:t xml:space="preserve">提交</w:t>
            </w:r>
            <w:r>
              <w:t xml:space="preserve"> Part B </w:t>
            </w:r>
            <w:r>
              <w:rPr>
                <w:rFonts w:hint="eastAsia"/>
              </w:rPr>
              <w:t xml:space="preserve">两场景文字初稿与引用。</w:t>
            </w:r>
          </w:p>
        </w:tc>
      </w:tr>
      <w:tr>
        <w:tc>
          <w:tcPr/>
          <w:p>
            <w:pPr>
              <w:pStyle w:val="Compact"/>
            </w:pPr>
            <w:r>
              <w:rPr>
                <w:rFonts w:hint="eastAsia"/>
              </w:rPr>
              <w:t xml:space="preserve">3/6（D12）</w:t>
            </w:r>
          </w:p>
        </w:tc>
        <w:tc>
          <w:tcPr/>
          <w:p>
            <w:pPr>
              <w:pStyle w:val="Compact"/>
            </w:pPr>
            <w:r>
              <w:rPr>
                <w:rFonts w:hint="eastAsia"/>
              </w:rPr>
              <w:t xml:space="preserve">统一风格与总表</w:t>
            </w:r>
          </w:p>
        </w:tc>
        <w:tc>
          <w:tcPr/>
          <w:p>
            <w:pPr>
              <w:pStyle w:val="Compact"/>
            </w:pPr>
            <w:r>
              <w:rPr>
                <w:rFonts w:hint="eastAsia"/>
              </w:rPr>
              <w:t xml:space="preserve">生成全项目“场景库</w:t>
            </w:r>
            <w:r>
              <w:t xml:space="preserve"> 12–15 </w:t>
            </w:r>
            <w:r>
              <w:rPr>
                <w:rFonts w:hint="eastAsia"/>
              </w:rPr>
              <w:t xml:space="preserve">条表格”“Top</w:t>
            </w:r>
            <w:r>
              <w:t xml:space="preserve"> 6 </w:t>
            </w:r>
            <w:r>
              <w:rPr>
                <w:rFonts w:hint="eastAsia"/>
              </w:rPr>
              <w:t xml:space="preserve">深度分析目录”；统一术语（ghost/phantom/unknown/false</w:t>
            </w:r>
            <w:r>
              <w:t xml:space="preserve"> </w:t>
            </w:r>
            <w:r>
              <w:rPr>
                <w:rFonts w:hint="eastAsia"/>
              </w:rPr>
              <w:t xml:space="preserve">activation）。</w:t>
            </w:r>
          </w:p>
        </w:tc>
        <w:tc>
          <w:tcPr/>
          <w:p>
            <w:pPr>
              <w:pStyle w:val="Compact"/>
            </w:pPr>
            <w:r>
              <w:rPr>
                <w:rFonts w:hint="eastAsia"/>
              </w:rPr>
              <w:t xml:space="preserve">合并</w:t>
            </w:r>
            <w:r>
              <w:t xml:space="preserve"> Part B </w:t>
            </w:r>
            <w:r>
              <w:rPr>
                <w:rFonts w:hint="eastAsia"/>
              </w:rPr>
              <w:t xml:space="preserve">的两场景到总表与总目录。</w:t>
            </w:r>
          </w:p>
        </w:tc>
      </w:tr>
      <w:tr>
        <w:tc>
          <w:tcPr/>
          <w:p>
            <w:pPr>
              <w:pStyle w:val="Compact"/>
            </w:pPr>
            <w:r>
              <w:rPr>
                <w:rFonts w:hint="eastAsia"/>
              </w:rPr>
              <w:t xml:space="preserve">3/7（D13）</w:t>
            </w:r>
          </w:p>
        </w:tc>
        <w:tc>
          <w:tcPr/>
          <w:p>
            <w:pPr>
              <w:pStyle w:val="Compact"/>
            </w:pPr>
            <w:r>
              <w:rPr>
                <w:rFonts w:hint="eastAsia"/>
              </w:rPr>
              <w:t xml:space="preserve">复现实验最小包</w:t>
            </w:r>
          </w:p>
        </w:tc>
        <w:tc>
          <w:tcPr/>
          <w:p>
            <w:pPr>
              <w:pStyle w:val="Compact"/>
            </w:pPr>
            <w:r>
              <w:rPr>
                <w:rFonts w:hint="eastAsia"/>
              </w:rPr>
              <w:t xml:space="preserve">将</w:t>
            </w:r>
            <w:r>
              <w:t xml:space="preserve"> A1/A2 </w:t>
            </w:r>
            <w:r>
              <w:rPr>
                <w:rFonts w:hint="eastAsia"/>
              </w:rPr>
              <w:t xml:space="preserve">的脚本与参数固化（seed、地图版本、注入开关、输出目录）；形成可复现</w:t>
            </w:r>
            <w:r>
              <w:t xml:space="preserve"> README。</w:t>
            </w:r>
          </w:p>
        </w:tc>
        <w:tc>
          <w:tcPr/>
          <w:p>
            <w:pPr>
              <w:pStyle w:val="Compact"/>
            </w:pPr>
            <w:r>
              <w:t xml:space="preserve">teammate </w:t>
            </w:r>
            <w:r>
              <w:rPr>
                <w:rFonts w:hint="eastAsia"/>
              </w:rPr>
              <w:t xml:space="preserve">给出</w:t>
            </w:r>
            <w:r>
              <w:t xml:space="preserve"> Part B </w:t>
            </w:r>
            <w:r>
              <w:rPr>
                <w:rFonts w:hint="eastAsia"/>
              </w:rPr>
              <w:t xml:space="preserve">的复现</w:t>
            </w:r>
            <w:r>
              <w:t xml:space="preserve"> </w:t>
            </w:r>
            <w:r>
              <w:rPr>
                <w:rFonts w:hint="eastAsia"/>
              </w:rPr>
              <w:t xml:space="preserve">README（可只到“怎么搭建/怎么注入”）。</w:t>
            </w:r>
          </w:p>
        </w:tc>
      </w:tr>
      <w:tr>
        <w:tc>
          <w:tcPr/>
          <w:p>
            <w:pPr>
              <w:pStyle w:val="Compact"/>
            </w:pPr>
            <w:r>
              <w:rPr>
                <w:rFonts w:hint="eastAsia"/>
              </w:rPr>
              <w:t xml:space="preserve">3/8（D14）</w:t>
            </w:r>
          </w:p>
        </w:tc>
        <w:tc>
          <w:tcPr/>
          <w:p>
            <w:pPr>
              <w:pStyle w:val="Compact"/>
            </w:pPr>
            <w:r>
              <w:rPr>
                <w:rFonts w:hint="eastAsia"/>
              </w:rPr>
              <w:t xml:space="preserve">最终交付材料</w:t>
            </w:r>
            <w:r>
              <w:t xml:space="preserve"> v1</w:t>
            </w:r>
          </w:p>
        </w:tc>
        <w:tc>
          <w:tcPr/>
          <w:p>
            <w:pPr>
              <w:pStyle w:val="Compact"/>
            </w:pPr>
            <w:r>
              <w:rPr>
                <w:rFonts w:hint="eastAsia"/>
              </w:rPr>
              <w:t xml:space="preserve">输出最终图表（≥6</w:t>
            </w:r>
            <w:r>
              <w:t xml:space="preserve"> </w:t>
            </w:r>
            <w:r>
              <w:rPr>
                <w:rFonts w:hint="eastAsia"/>
              </w:rPr>
              <w:t xml:space="preserve">张：每场景至少</w:t>
            </w:r>
            <w:r>
              <w:t xml:space="preserve"> 1 </w:t>
            </w:r>
            <w:r>
              <w:rPr>
                <w:rFonts w:hint="eastAsia"/>
              </w:rPr>
              <w:t xml:space="preserve">张核心图</w:t>
            </w:r>
            <w:r>
              <w:t xml:space="preserve"> + 1 </w:t>
            </w:r>
            <w:r>
              <w:rPr>
                <w:rFonts w:hint="eastAsia"/>
              </w:rPr>
              <w:t xml:space="preserve">张截图）、附录（参数表、假设“未指定”列表）、提交前自检（引用齐全、图表可追溯）。</w:t>
            </w:r>
          </w:p>
        </w:tc>
        <w:tc>
          <w:tcPr/>
          <w:p>
            <w:pPr>
              <w:pStyle w:val="Compact"/>
            </w:pPr>
            <w:r>
              <w:rPr>
                <w:rFonts w:hint="eastAsia"/>
              </w:rPr>
              <w:t xml:space="preserve">最终合并与排版（你主导合并/或共同排版，责任未指定）。</w:t>
            </w:r>
          </w:p>
        </w:tc>
      </w:tr>
    </w:tbl>
    <w:p>
      <w:pPr>
        <w:pStyle w:val="BodyText"/>
      </w:pPr>
      <w:r>
        <w:rPr>
          <w:rFonts w:hint="eastAsia"/>
        </w:rPr>
        <w:t xml:space="preserve">在写作层面，你可以把</w:t>
      </w:r>
      <w:r>
        <w:t xml:space="preserve"> Part A </w:t>
      </w:r>
      <w:r>
        <w:rPr>
          <w:rFonts w:hint="eastAsia"/>
        </w:rPr>
        <w:t xml:space="preserve">作为一条完整叙事主线：</w:t>
      </w:r>
      <w:r>
        <w:rPr>
          <w:rFonts w:hint="eastAsia"/>
          <w:b/>
          <w:bCs/>
        </w:rPr>
        <w:t xml:space="preserve">“反射/透明体导致跨模态不一致</w:t>
      </w:r>
      <w:r>
        <w:rPr>
          <w:b/>
          <w:bCs/>
        </w:rPr>
        <w:t xml:space="preserve"> → </w:t>
      </w:r>
      <w:r>
        <w:rPr>
          <w:rFonts w:hint="eastAsia"/>
          <w:b/>
          <w:bCs/>
        </w:rPr>
        <w:t xml:space="preserve">融合缺少反证与不确定性传播</w:t>
      </w:r>
      <w:r>
        <w:rPr>
          <w:b/>
          <w:bCs/>
        </w:rPr>
        <w:t xml:space="preserve"> → </w:t>
      </w:r>
      <w:r>
        <w:rPr>
          <w:rFonts w:hint="eastAsia"/>
          <w:b/>
          <w:bCs/>
        </w:rPr>
        <w:t xml:space="preserve">误制动/误通行</w:t>
      </w:r>
      <w:r>
        <w:rPr>
          <w:b/>
          <w:bCs/>
        </w:rPr>
        <w:t xml:space="preserve"> → </w:t>
      </w:r>
      <w:r>
        <w:rPr>
          <w:rFonts w:hint="eastAsia"/>
          <w:b/>
          <w:bCs/>
        </w:rPr>
        <w:t xml:space="preserve">通过反射检测、unknown</w:t>
      </w:r>
      <w:r>
        <w:rPr>
          <w:b/>
          <w:bCs/>
        </w:rPr>
        <w:t xml:space="preserve"> </w:t>
      </w:r>
      <w:r>
        <w:rPr>
          <w:rFonts w:hint="eastAsia"/>
          <w:b/>
          <w:bCs/>
        </w:rPr>
        <w:t xml:space="preserve">传播与偏振路线缓解”</w:t>
      </w:r>
      <w:r>
        <w:rPr>
          <w:rFonts w:hint="eastAsia"/>
        </w:rPr>
        <w:t xml:space="preserve">，并用</w:t>
      </w:r>
      <w:r>
        <w:t xml:space="preserve"> FMVSS 127 </w:t>
      </w:r>
      <w:r>
        <w:rPr>
          <w:rFonts w:hint="eastAsia"/>
        </w:rPr>
        <w:t xml:space="preserve">与</w:t>
      </w:r>
      <w:r>
        <w:t xml:space="preserve"> Euro NCAP </w:t>
      </w:r>
      <w:r>
        <w:rPr>
          <w:rFonts w:hint="eastAsia"/>
        </w:rPr>
        <w:t xml:space="preserve">的条款作为“为什么误触发/异常测量是重要安全问题”的外部动机支撑。</w:t>
      </w:r>
      <w:hyperlink r:id="rId24">
        <w:r>
          <w:rPr>
            <w:rStyle w:val="Hyperlink"/>
          </w:rPr>
          <w:t xml:space="preserve">[80]</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[59]</w:t>
        </w:r>
      </w:hyperlink>
      <w:r>
        <w:t xml:space="preserve"> </w:t>
      </w:r>
      <w:hyperlink r:id="rId21">
        <w:r>
          <w:rPr>
            <w:rStyle w:val="Hyperlink"/>
          </w:rPr>
          <w:t xml:space="preserve">[65]</w:t>
        </w:r>
      </w:hyperlink>
      <w:r>
        <w:t xml:space="preserve"> </w:t>
      </w:r>
      <w:hyperlink r:id="rId21">
        <w:r>
          <w:rPr>
            <w:rStyle w:val="Hyperlink"/>
          </w:rPr>
          <w:t xml:space="preserve">[71]</w:t>
        </w:r>
      </w:hyperlink>
      <w:r>
        <w:t xml:space="preserve"> </w:t>
      </w:r>
      <w:r>
        <w:rPr>
          <w:rFonts w:hint="eastAsia"/>
        </w:rPr>
        <w:t xml:space="preserve">我国牵头制定的自动驾驶测试场景评价国际标准发布</w:t>
      </w:r>
    </w:p>
    <w:p>
      <w:pPr>
        <w:pStyle w:val="BodyText"/>
      </w:pPr>
      <w:hyperlink r:id="rId21">
        <w:r>
          <w:rPr>
            <w:rStyle w:val="Hyperlink"/>
          </w:rPr>
          <w:t xml:space="preserve">https://www.news.cn/tech/20250708/ca698549d0b1420888ed1ac29139fcbc/c.html?utm_source=chatgpt.com</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[15]</w:t>
        </w:r>
      </w:hyperlink>
      <w:r>
        <w:t xml:space="preserve"> </w:t>
      </w:r>
      <w:hyperlink r:id="rId22">
        <w:r>
          <w:rPr>
            <w:rStyle w:val="Hyperlink"/>
          </w:rPr>
          <w:t xml:space="preserve">[17]</w:t>
        </w:r>
      </w:hyperlink>
      <w:r>
        <w:t xml:space="preserve"> </w:t>
      </w:r>
      <w:hyperlink r:id="rId22">
        <w:r>
          <w:rPr>
            <w:rStyle w:val="Hyperlink"/>
          </w:rPr>
          <w:t xml:space="preserve">[19]</w:t>
        </w:r>
      </w:hyperlink>
      <w:r>
        <w:t xml:space="preserve"> </w:t>
      </w:r>
      <w:hyperlink r:id="rId22">
        <w:r>
          <w:rPr>
            <w:rStyle w:val="Hyperlink"/>
          </w:rPr>
          <w:t xml:space="preserve">[50]</w:t>
        </w:r>
      </w:hyperlink>
      <w:r>
        <w:t xml:space="preserve"> </w:t>
      </w:r>
      <w:hyperlink r:id="rId22">
        <w:r>
          <w:rPr>
            <w:rStyle w:val="Hyperlink"/>
          </w:rPr>
          <w:t xml:space="preserve">[51]</w:t>
        </w:r>
      </w:hyperlink>
      <w:r>
        <w:t xml:space="preserve"> </w:t>
      </w:r>
      <w:hyperlink r:id="rId22">
        <w:r>
          <w:rPr>
            <w:rStyle w:val="Hyperlink"/>
          </w:rPr>
          <w:t xml:space="preserve">[54]</w:t>
        </w:r>
      </w:hyperlink>
      <w:r>
        <w:t xml:space="preserve"> </w:t>
      </w:r>
      <w:r>
        <w:t xml:space="preserve">3DRef: 3D Dataset and Benchmark for Reflection Detection</w:t>
      </w:r>
    </w:p>
    <w:p>
      <w:pPr>
        <w:pStyle w:val="BodyText"/>
      </w:pPr>
      <w:hyperlink r:id="rId22">
        <w:r>
          <w:rPr>
            <w:rStyle w:val="Hyperlink"/>
          </w:rPr>
          <w:t xml:space="preserve">https://arxiv.org/html/2403.06538v1?utm_source=chatgpt.com</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[29]</w:t>
        </w:r>
      </w:hyperlink>
      <w:r>
        <w:t xml:space="preserve"> </w:t>
      </w:r>
      <w:hyperlink r:id="rId23">
        <w:r>
          <w:rPr>
            <w:rStyle w:val="Hyperlink"/>
          </w:rPr>
          <w:t xml:space="preserve">[66]</w:t>
        </w:r>
      </w:hyperlink>
      <w:r>
        <w:t xml:space="preserve"> </w:t>
      </w:r>
      <w:hyperlink r:id="rId23">
        <w:r>
          <w:rPr>
            <w:rStyle w:val="Hyperlink"/>
          </w:rPr>
          <w:t xml:space="preserve">[67]</w:t>
        </w:r>
      </w:hyperlink>
      <w:r>
        <w:t xml:space="preserve"> </w:t>
      </w:r>
      <w:r>
        <w:t xml:space="preserve">Part 573 Safety Recall Report 25E-034</w:t>
      </w:r>
    </w:p>
    <w:p>
      <w:pPr>
        <w:pStyle w:val="BodyText"/>
      </w:pPr>
      <w:hyperlink r:id="rId23">
        <w:r>
          <w:rPr>
            <w:rStyle w:val="Hyperlink"/>
          </w:rPr>
          <w:t xml:space="preserve">https://static.nhtsa.gov/odi/rcl/2025/RCLRPT-25E034-2471.PDF?utm_source=chatgpt.com</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[25]</w:t>
        </w:r>
      </w:hyperlink>
      <w:r>
        <w:t xml:space="preserve"> </w:t>
      </w:r>
      <w:hyperlink r:id="rId24">
        <w:r>
          <w:rPr>
            <w:rStyle w:val="Hyperlink"/>
          </w:rPr>
          <w:t xml:space="preserve">[55]</w:t>
        </w:r>
      </w:hyperlink>
      <w:r>
        <w:t xml:space="preserve"> </w:t>
      </w:r>
      <w:hyperlink r:id="rId24">
        <w:r>
          <w:rPr>
            <w:rStyle w:val="Hyperlink"/>
          </w:rPr>
          <w:t xml:space="preserve">[80]</w:t>
        </w:r>
      </w:hyperlink>
      <w:r>
        <w:t xml:space="preserve"> </w:t>
      </w:r>
      <w:r>
        <w:t xml:space="preserve">final-rule-automatic-emergency-braking-systems-light- ...</w:t>
      </w:r>
    </w:p>
    <w:p>
      <w:pPr>
        <w:pStyle w:val="BodyText"/>
      </w:pPr>
      <w:hyperlink r:id="rId24">
        <w:r>
          <w:rPr>
            <w:rStyle w:val="Hyperlink"/>
          </w:rPr>
          <w:t xml:space="preserve">https://www.nhtsa.gov/sites/nhtsa.gov/files/2024-04/final-rule-automatic-emergency-braking-systems-light-vehicles_web-version.pdf?utm_source=chatgpt.com</w:t>
        </w:r>
      </w:hyperlink>
    </w:p>
    <w:p>
      <w:pPr>
        <w:pStyle w:val="BodyText"/>
      </w:pPr>
      <w:hyperlink r:id="rId25">
        <w:r>
          <w:rPr>
            <w:rStyle w:val="Hyperlink"/>
          </w:rPr>
          <w:t xml:space="preserve">[6]</w:t>
        </w:r>
      </w:hyperlink>
      <w:r>
        <w:t xml:space="preserve"> </w:t>
      </w:r>
      <w:hyperlink r:id="rId25">
        <w:r>
          <w:rPr>
            <w:rStyle w:val="Hyperlink"/>
          </w:rPr>
          <w:t xml:space="preserve">[37]</w:t>
        </w:r>
      </w:hyperlink>
      <w:r>
        <w:t xml:space="preserve"> </w:t>
      </w:r>
      <w:r>
        <w:t xml:space="preserve">Information Request ID PE25013-1</w:t>
      </w:r>
    </w:p>
    <w:p>
      <w:pPr>
        <w:pStyle w:val="BodyText"/>
      </w:pPr>
      <w:hyperlink r:id="rId25">
        <w:r>
          <w:rPr>
            <w:rStyle w:val="Hyperlink"/>
          </w:rPr>
          <w:t xml:space="preserve">https://static.nhtsa.gov/odi/inv/2025/INIM-PE25013-30896.pdf?utm_source=chatgpt.com</w:t>
        </w:r>
      </w:hyperlink>
    </w:p>
    <w:p>
      <w:pPr>
        <w:pStyle w:val="BodyText"/>
      </w:pPr>
      <w:hyperlink r:id="rId26">
        <w:r>
          <w:rPr>
            <w:rStyle w:val="Hyperlink"/>
          </w:rPr>
          <w:t xml:space="preserve">[7]</w:t>
        </w:r>
      </w:hyperlink>
      <w:r>
        <w:t xml:space="preserve"> </w:t>
      </w:r>
      <w:hyperlink r:id="rId26">
        <w:r>
          <w:rPr>
            <w:rStyle w:val="Hyperlink"/>
          </w:rPr>
          <w:t xml:space="preserve">[28]</w:t>
        </w:r>
      </w:hyperlink>
      <w:r>
        <w:t xml:space="preserve"> </w:t>
      </w:r>
      <w:hyperlink r:id="rId26">
        <w:r>
          <w:rPr>
            <w:rStyle w:val="Hyperlink"/>
          </w:rPr>
          <w:t xml:space="preserve">[64]</w:t>
        </w:r>
      </w:hyperlink>
      <w:r>
        <w:t xml:space="preserve"> </w:t>
      </w:r>
      <w:r>
        <w:t xml:space="preserve">FHWA-HRT-24-117 - Department of Transportation</w:t>
      </w:r>
    </w:p>
    <w:p>
      <w:pPr>
        <w:pStyle w:val="BodyText"/>
      </w:pPr>
      <w:hyperlink r:id="rId26">
        <w:r>
          <w:rPr>
            <w:rStyle w:val="Hyperlink"/>
          </w:rPr>
          <w:t xml:space="preserve">https://highways.dot.gov/sites/fhwa.dot.gov/files/FHWA-HRT-24-117_0.pdf?utm_source=chatgpt.com</w:t>
        </w:r>
      </w:hyperlink>
    </w:p>
    <w:p>
      <w:pPr>
        <w:pStyle w:val="BodyText"/>
      </w:pPr>
      <w:hyperlink r:id="rId28">
        <w:r>
          <w:rPr>
            <w:rStyle w:val="Hyperlink"/>
          </w:rPr>
          <w:t xml:space="preserve">[9]</w:t>
        </w:r>
      </w:hyperlink>
      <w:r>
        <w:t xml:space="preserve"> </w:t>
      </w:r>
      <w:hyperlink r:id="rId28">
        <w:r>
          <w:rPr>
            <w:rStyle w:val="Hyperlink"/>
          </w:rPr>
          <w:t xml:space="preserve">[40]</w:t>
        </w:r>
      </w:hyperlink>
      <w:r>
        <w:t xml:space="preserve"> </w:t>
      </w:r>
      <w:r>
        <w:t xml:space="preserve">GM's Cruise Failed to Fully Report Pedestrian Crash</w:t>
      </w:r>
    </w:p>
    <w:p>
      <w:pPr>
        <w:pStyle w:val="BodyText"/>
      </w:pPr>
      <w:hyperlink r:id="rId28">
        <w:r>
          <w:rPr>
            <w:rStyle w:val="Hyperlink"/>
          </w:rPr>
          <w:t xml:space="preserve">https://www.nhtsa.gov/press-releases/consent-order-cruise-crash-reporting?utm_source=chatgpt.com</w:t>
        </w:r>
      </w:hyperlink>
    </w:p>
    <w:p>
      <w:pPr>
        <w:pStyle w:val="BodyText"/>
      </w:pPr>
      <w:hyperlink r:id="rId29">
        <w:r>
          <w:rPr>
            <w:rStyle w:val="Hyperlink"/>
          </w:rPr>
          <w:t xml:space="preserve">[11]</w:t>
        </w:r>
      </w:hyperlink>
      <w:r>
        <w:t xml:space="preserve"> </w:t>
      </w:r>
      <w:hyperlink r:id="rId29">
        <w:r>
          <w:rPr>
            <w:rStyle w:val="Hyperlink"/>
          </w:rPr>
          <w:t xml:space="preserve">[21]</w:t>
        </w:r>
      </w:hyperlink>
      <w:r>
        <w:t xml:space="preserve"> </w:t>
      </w:r>
      <w:hyperlink r:id="rId29">
        <w:r>
          <w:rPr>
            <w:rStyle w:val="Hyperlink"/>
          </w:rPr>
          <w:t xml:space="preserve">[57]</w:t>
        </w:r>
      </w:hyperlink>
      <w:r>
        <w:t xml:space="preserve"> </w:t>
      </w:r>
      <w:r>
        <w:t xml:space="preserve">Euro NCAP Protocol - Crash Avoidance - Frontal Collisions</w:t>
      </w:r>
    </w:p>
    <w:p>
      <w:pPr>
        <w:pStyle w:val="BodyText"/>
      </w:pPr>
      <w:hyperlink r:id="rId29">
        <w:r>
          <w:rPr>
            <w:rStyle w:val="Hyperlink"/>
          </w:rPr>
          <w:t xml:space="preserve">https://www.euroncap.com/media/91710/euro-ncap-protocol-crash-avoidance-frontal-collisions-v11.pdf?utm_source=chatgpt.com</w:t>
        </w:r>
      </w:hyperlink>
    </w:p>
    <w:p>
      <w:pPr>
        <w:pStyle w:val="BodyText"/>
      </w:pPr>
      <w:hyperlink r:id="rId30">
        <w:r>
          <w:rPr>
            <w:rStyle w:val="Hyperlink"/>
          </w:rPr>
          <w:t xml:space="preserve">[14]</w:t>
        </w:r>
      </w:hyperlink>
      <w:r>
        <w:t xml:space="preserve"> </w:t>
      </w:r>
      <w:hyperlink r:id="rId30">
        <w:r>
          <w:rPr>
            <w:rStyle w:val="Hyperlink"/>
          </w:rPr>
          <w:t xml:space="preserve">[26]</w:t>
        </w:r>
      </w:hyperlink>
      <w:r>
        <w:t xml:space="preserve"> </w:t>
      </w:r>
      <w:r>
        <w:t xml:space="preserve">phantom braking</w:t>
      </w:r>
    </w:p>
    <w:p>
      <w:pPr>
        <w:pStyle w:val="BodyText"/>
      </w:pPr>
      <w:hyperlink r:id="rId30">
        <w:r>
          <w:rPr>
            <w:rStyle w:val="Hyperlink"/>
          </w:rPr>
          <w:t xml:space="preserve">https://static.nhtsa.gov/odi/inv/2022/INOA-PE22002-4385.PDF?utm_source=chatgpt.com</w:t>
        </w:r>
      </w:hyperlink>
    </w:p>
    <w:p>
      <w:pPr>
        <w:pStyle w:val="BodyText"/>
      </w:pPr>
      <w:hyperlink r:id="rId31">
        <w:r>
          <w:rPr>
            <w:rStyle w:val="Hyperlink"/>
          </w:rPr>
          <w:t xml:space="preserve">[16]</w:t>
        </w:r>
      </w:hyperlink>
      <w:r>
        <w:t xml:space="preserve"> </w:t>
      </w:r>
      <w:hyperlink r:id="rId31">
        <w:r>
          <w:rPr>
            <w:rStyle w:val="Hyperlink"/>
          </w:rPr>
          <w:t xml:space="preserve">[35]</w:t>
        </w:r>
      </w:hyperlink>
      <w:r>
        <w:t xml:space="preserve"> </w:t>
      </w:r>
      <w:r>
        <w:t xml:space="preserve">Detection of Ghost Targets for Automotive Radar in the ...</w:t>
      </w:r>
    </w:p>
    <w:p>
      <w:pPr>
        <w:pStyle w:val="BodyText"/>
      </w:pPr>
      <w:hyperlink r:id="rId31">
        <w:r>
          <w:rPr>
            <w:rStyle w:val="Hyperlink"/>
          </w:rPr>
          <w:t xml:space="preserve">https://dl.acm.org/doi/abs/10.1109/TSP.2024.3384750?utm_source=chatgpt.com</w:t>
        </w:r>
      </w:hyperlink>
    </w:p>
    <w:p>
      <w:pPr>
        <w:pStyle w:val="BodyText"/>
      </w:pPr>
      <w:hyperlink r:id="rId32">
        <w:r>
          <w:rPr>
            <w:rStyle w:val="Hyperlink"/>
          </w:rPr>
          <w:t xml:space="preserve">[18]</w:t>
        </w:r>
      </w:hyperlink>
      <w:r>
        <w:t xml:space="preserve"> </w:t>
      </w:r>
      <w:hyperlink r:id="rId32">
        <w:r>
          <w:rPr>
            <w:rStyle w:val="Hyperlink"/>
          </w:rPr>
          <w:t xml:space="preserve">[30]</w:t>
        </w:r>
      </w:hyperlink>
      <w:r>
        <w:t xml:space="preserve"> </w:t>
      </w:r>
      <w:r>
        <w:t xml:space="preserve">Waymo recalls 1200 self-driving vehicles in US after minor ...</w:t>
      </w:r>
    </w:p>
    <w:p>
      <w:pPr>
        <w:pStyle w:val="BodyText"/>
      </w:pPr>
      <w:hyperlink r:id="rId32">
        <w:r>
          <w:rPr>
            <w:rStyle w:val="Hyperlink"/>
          </w:rPr>
          <w:t xml:space="preserve">https://www.reuters.com/business/autos-transportation/alphabets-waymo-recalls-over-1200-vehicles-after-collisions-with-roadway-2025-05-14/?utm_source=chatgpt.com</w:t>
        </w:r>
      </w:hyperlink>
    </w:p>
    <w:p>
      <w:pPr>
        <w:pStyle w:val="BodyText"/>
      </w:pPr>
      <w:hyperlink r:id="rId34">
        <w:r>
          <w:rPr>
            <w:rStyle w:val="Hyperlink"/>
          </w:rPr>
          <w:t xml:space="preserve">[20]</w:t>
        </w:r>
      </w:hyperlink>
      <w:r>
        <w:t xml:space="preserve"> </w:t>
      </w:r>
      <w:hyperlink r:id="rId34">
        <w:r>
          <w:rPr>
            <w:rStyle w:val="Hyperlink"/>
          </w:rPr>
          <w:t xml:space="preserve">[56]</w:t>
        </w:r>
      </w:hyperlink>
      <w:r>
        <w:t xml:space="preserve"> </w:t>
      </w:r>
      <w:r>
        <w:t xml:space="preserve">Detection and Utilization of Reflections in LiDAR Scans Through Plane Optimization and Plane SLAM</w:t>
      </w:r>
    </w:p>
    <w:p>
      <w:pPr>
        <w:pStyle w:val="BodyText"/>
      </w:pPr>
      <w:hyperlink r:id="rId34">
        <w:r>
          <w:rPr>
            <w:rStyle w:val="Hyperlink"/>
          </w:rPr>
          <w:t xml:space="preserve">https://arxiv.org/abs/2406.10494?utm_source=chatgpt.com</w:t>
        </w:r>
      </w:hyperlink>
    </w:p>
    <w:p>
      <w:pPr>
        <w:pStyle w:val="BodyText"/>
      </w:pPr>
      <w:hyperlink r:id="rId35">
        <w:r>
          <w:rPr>
            <w:rStyle w:val="Hyperlink"/>
          </w:rPr>
          <w:t xml:space="preserve">[22]</w:t>
        </w:r>
      </w:hyperlink>
      <w:r>
        <w:t xml:space="preserve"> </w:t>
      </w:r>
      <w:hyperlink r:id="rId35">
        <w:r>
          <w:rPr>
            <w:rStyle w:val="Hyperlink"/>
          </w:rPr>
          <w:t xml:space="preserve">[52]</w:t>
        </w:r>
      </w:hyperlink>
      <w:r>
        <w:t xml:space="preserve"> </w:t>
      </w:r>
      <w:hyperlink r:id="rId35">
        <w:r>
          <w:rPr>
            <w:rStyle w:val="Hyperlink"/>
          </w:rPr>
          <w:t xml:space="preserve">[60]</w:t>
        </w:r>
      </w:hyperlink>
      <w:r>
        <w:t xml:space="preserve"> </w:t>
      </w:r>
      <w:hyperlink r:id="rId35">
        <w:r>
          <w:rPr>
            <w:rStyle w:val="Hyperlink"/>
          </w:rPr>
          <w:t xml:space="preserve">[61]</w:t>
        </w:r>
      </w:hyperlink>
      <w:r>
        <w:t xml:space="preserve"> </w:t>
      </w:r>
      <w:r>
        <w:t xml:space="preserve">TOPGN: Real-time Transparent Obstacle Detection using Lidar Point Cloud Intensity for Autonomous Robot Navigation</w:t>
      </w:r>
    </w:p>
    <w:p>
      <w:pPr>
        <w:pStyle w:val="BodyText"/>
      </w:pPr>
      <w:hyperlink r:id="rId35">
        <w:r>
          <w:rPr>
            <w:rStyle w:val="Hyperlink"/>
          </w:rPr>
          <w:t xml:space="preserve">https://arxiv.org/abs/2408.05608?utm_source=chatgpt.com</w:t>
        </w:r>
      </w:hyperlink>
    </w:p>
    <w:p>
      <w:pPr>
        <w:pStyle w:val="BodyText"/>
      </w:pPr>
      <w:hyperlink r:id="rId36">
        <w:r>
          <w:rPr>
            <w:rStyle w:val="Hyperlink"/>
          </w:rPr>
          <w:t xml:space="preserve">[23]</w:t>
        </w:r>
      </w:hyperlink>
      <w:r>
        <w:t xml:space="preserve"> </w:t>
      </w:r>
      <w:hyperlink r:id="rId36">
        <w:r>
          <w:rPr>
            <w:rStyle w:val="Hyperlink"/>
          </w:rPr>
          <w:t xml:space="preserve">[63]</w:t>
        </w:r>
      </w:hyperlink>
      <w:r>
        <w:t xml:space="preserve"> </w:t>
      </w:r>
      <w:hyperlink r:id="rId36">
        <w:r>
          <w:rPr>
            <w:rStyle w:val="Hyperlink"/>
          </w:rPr>
          <w:t xml:space="preserve">[79]</w:t>
        </w:r>
      </w:hyperlink>
      <w:r>
        <w:t xml:space="preserve"> </w:t>
      </w:r>
      <w:r>
        <w:t xml:space="preserve">LiDAR-Based Glass Detection for Improved Occupancy ...</w:t>
      </w:r>
    </w:p>
    <w:p>
      <w:pPr>
        <w:pStyle w:val="BodyText"/>
      </w:pPr>
      <w:hyperlink r:id="rId36">
        <w:r>
          <w:rPr>
            <w:rStyle w:val="Hyperlink"/>
          </w:rPr>
          <w:t xml:space="preserve">https://www.mdpi.com/1424-8220/21/7/2263?utm_source=chatgpt.com</w:t>
        </w:r>
      </w:hyperlink>
    </w:p>
    <w:p>
      <w:pPr>
        <w:pStyle w:val="BodyText"/>
      </w:pPr>
      <w:hyperlink r:id="rId37">
        <w:r>
          <w:rPr>
            <w:rStyle w:val="Hyperlink"/>
          </w:rPr>
          <w:t xml:space="preserve">[24]</w:t>
        </w:r>
      </w:hyperlink>
      <w:r>
        <w:t xml:space="preserve"> </w:t>
      </w:r>
      <w:hyperlink r:id="rId37">
        <w:r>
          <w:rPr>
            <w:rStyle w:val="Hyperlink"/>
          </w:rPr>
          <w:t xml:space="preserve">[62]</w:t>
        </w:r>
      </w:hyperlink>
      <w:r>
        <w:t xml:space="preserve"> </w:t>
      </w:r>
      <w:r>
        <w:rPr>
          <w:rFonts w:hint="eastAsia"/>
        </w:rPr>
        <w:t xml:space="preserve">触觉辅助导航车辆：增强盲区和透明物体场景中的障碍物检测</w:t>
      </w:r>
    </w:p>
    <w:p>
      <w:pPr>
        <w:pStyle w:val="BodyText"/>
      </w:pPr>
      <w:hyperlink r:id="rId37">
        <w:r>
          <w:rPr>
            <w:rStyle w:val="Hyperlink"/>
          </w:rPr>
          <w:t xml:space="preserve">https://xuebao.sjtu.edu.cn/sjtu_en/CN/abstract/abstract51082.shtml?utm_source=chatgpt.com</w:t>
        </w:r>
      </w:hyperlink>
    </w:p>
    <w:p>
      <w:pPr>
        <w:pStyle w:val="BodyText"/>
      </w:pPr>
      <w:hyperlink r:id="rId38">
        <w:r>
          <w:rPr>
            <w:rStyle w:val="Hyperlink"/>
          </w:rPr>
          <w:t xml:space="preserve">[27]</w:t>
        </w:r>
      </w:hyperlink>
      <w:r>
        <w:t xml:space="preserve"> </w:t>
      </w:r>
      <w:hyperlink r:id="rId38">
        <w:r>
          <w:rPr>
            <w:rStyle w:val="Hyperlink"/>
          </w:rPr>
          <w:t xml:space="preserve">[53]</w:t>
        </w:r>
      </w:hyperlink>
      <w:r>
        <w:t xml:space="preserve"> </w:t>
      </w:r>
      <w:r>
        <w:t xml:space="preserve">Investigation</w:t>
      </w:r>
    </w:p>
    <w:p>
      <w:pPr>
        <w:pStyle w:val="BodyText"/>
      </w:pPr>
      <w:hyperlink r:id="rId38">
        <w:r>
          <w:rPr>
            <w:rStyle w:val="Hyperlink"/>
          </w:rPr>
          <w:t xml:space="preserve">https://static.nhtsa.gov/odi/inv/2024/INOA-PE24016-12382.pdf?utm_source=chatgpt.com</w:t>
        </w:r>
      </w:hyperlink>
    </w:p>
    <w:p>
      <w:pPr>
        <w:pStyle w:val="BodyText"/>
      </w:pPr>
      <w:hyperlink r:id="rId39">
        <w:r>
          <w:rPr>
            <w:rStyle w:val="Hyperlink"/>
          </w:rPr>
          <w:t xml:space="preserve">[31]</w:t>
        </w:r>
      </w:hyperlink>
      <w:r>
        <w:t xml:space="preserve"> </w:t>
      </w:r>
      <w:hyperlink r:id="rId39">
        <w:r>
          <w:rPr>
            <w:rStyle w:val="Hyperlink"/>
          </w:rPr>
          <w:t xml:space="preserve">[68]</w:t>
        </w:r>
      </w:hyperlink>
      <w:r>
        <w:t xml:space="preserve"> </w:t>
      </w:r>
      <w:r>
        <w:t xml:space="preserve">Part 573 Safety Recall Report 24E-013</w:t>
      </w:r>
    </w:p>
    <w:p>
      <w:pPr>
        <w:pStyle w:val="BodyText"/>
      </w:pPr>
      <w:hyperlink r:id="rId39">
        <w:r>
          <w:rPr>
            <w:rStyle w:val="Hyperlink"/>
          </w:rPr>
          <w:t xml:space="preserve">https://static.nhtsa.gov/odi/rcl/2024/RCLRPT-24E013-4528.PDF?utm_source=chatgpt.com</w:t>
        </w:r>
      </w:hyperlink>
    </w:p>
    <w:p>
      <w:pPr>
        <w:pStyle w:val="BodyText"/>
      </w:pPr>
      <w:hyperlink r:id="rId40">
        <w:r>
          <w:rPr>
            <w:rStyle w:val="Hyperlink"/>
          </w:rPr>
          <w:t xml:space="preserve">[32]</w:t>
        </w:r>
      </w:hyperlink>
      <w:r>
        <w:t xml:space="preserve"> </w:t>
      </w:r>
      <w:hyperlink r:id="rId40">
        <w:r>
          <w:rPr>
            <w:rStyle w:val="Hyperlink"/>
          </w:rPr>
          <w:t xml:space="preserve">[70]</w:t>
        </w:r>
      </w:hyperlink>
      <w:r>
        <w:t xml:space="preserve"> </w:t>
      </w:r>
      <w:r>
        <w:t xml:space="preserve">Voluntary recall of our previous software</w:t>
      </w:r>
    </w:p>
    <w:p>
      <w:pPr>
        <w:pStyle w:val="BodyText"/>
      </w:pPr>
      <w:hyperlink r:id="rId40">
        <w:r>
          <w:rPr>
            <w:rStyle w:val="Hyperlink"/>
          </w:rPr>
          <w:t xml:space="preserve">https://waymo.com/blog/2024/02/voluntary-recall-of-our-previous-software?utm_source=chatgpt.com</w:t>
        </w:r>
      </w:hyperlink>
    </w:p>
    <w:p>
      <w:pPr>
        <w:pStyle w:val="BodyText"/>
      </w:pPr>
      <w:hyperlink r:id="rId41">
        <w:r>
          <w:rPr>
            <w:rStyle w:val="Hyperlink"/>
          </w:rPr>
          <w:t xml:space="preserve">[33]</w:t>
        </w:r>
      </w:hyperlink>
      <w:r>
        <w:t xml:space="preserve"> </w:t>
      </w:r>
      <w:hyperlink r:id="rId41">
        <w:r>
          <w:rPr>
            <w:rStyle w:val="Hyperlink"/>
          </w:rPr>
          <w:t xml:space="preserve">[72]</w:t>
        </w:r>
      </w:hyperlink>
      <w:r>
        <w:t xml:space="preserve"> </w:t>
      </w:r>
      <w:hyperlink r:id="rId41">
        <w:r>
          <w:rPr>
            <w:rStyle w:val="Hyperlink"/>
          </w:rPr>
          <w:t xml:space="preserve">[74]</w:t>
        </w:r>
      </w:hyperlink>
      <w:r>
        <w:t xml:space="preserve"> </w:t>
      </w:r>
      <w:hyperlink r:id="rId41">
        <w:r>
          <w:rPr>
            <w:rStyle w:val="Hyperlink"/>
          </w:rPr>
          <w:t xml:space="preserve">[75]</w:t>
        </w:r>
      </w:hyperlink>
      <w:r>
        <w:t xml:space="preserve"> </w:t>
      </w:r>
      <w:hyperlink r:id="rId41">
        <w:r>
          <w:rPr>
            <w:rStyle w:val="Hyperlink"/>
          </w:rPr>
          <w:t xml:space="preserve">[76]</w:t>
        </w:r>
      </w:hyperlink>
      <w:r>
        <w:t xml:space="preserve"> </w:t>
      </w:r>
      <w:r>
        <w:t xml:space="preserve">Autopilot &amp; First Responder Scenes</w:t>
      </w:r>
    </w:p>
    <w:p>
      <w:pPr>
        <w:pStyle w:val="BodyText"/>
      </w:pPr>
      <w:hyperlink r:id="rId41">
        <w:r>
          <w:rPr>
            <w:rStyle w:val="Hyperlink"/>
          </w:rPr>
          <w:t xml:space="preserve">https://static.nhtsa.gov/odi/inv/2022/INOA-EA22002-3184.PDF?utm_source=chatgpt.com</w:t>
        </w:r>
      </w:hyperlink>
    </w:p>
    <w:p>
      <w:pPr>
        <w:pStyle w:val="BodyText"/>
      </w:pPr>
      <w:hyperlink r:id="rId42">
        <w:r>
          <w:rPr>
            <w:rStyle w:val="Hyperlink"/>
          </w:rPr>
          <w:t xml:space="preserve">[34]</w:t>
        </w:r>
      </w:hyperlink>
      <w:r>
        <w:t xml:space="preserve"> </w:t>
      </w:r>
      <w:hyperlink r:id="rId42">
        <w:r>
          <w:rPr>
            <w:rStyle w:val="Hyperlink"/>
          </w:rPr>
          <w:t xml:space="preserve">[73]</w:t>
        </w:r>
      </w:hyperlink>
      <w:r>
        <w:t xml:space="preserve"> </w:t>
      </w:r>
      <w:r>
        <w:t xml:space="preserve">Part 573 Safety Recall Report 23V-838</w:t>
      </w:r>
    </w:p>
    <w:p>
      <w:pPr>
        <w:pStyle w:val="BodyText"/>
      </w:pPr>
      <w:hyperlink r:id="rId42">
        <w:r>
          <w:rPr>
            <w:rStyle w:val="Hyperlink"/>
          </w:rPr>
          <w:t xml:space="preserve">https://static.nhtsa.gov/odi/rcl/2023/RCLRPT-23V838-8276.PDF?utm_source=chatgpt.com</w:t>
        </w:r>
      </w:hyperlink>
    </w:p>
    <w:p>
      <w:pPr>
        <w:pStyle w:val="BodyText"/>
      </w:pPr>
      <w:hyperlink r:id="rId43">
        <w:r>
          <w:rPr>
            <w:rStyle w:val="Hyperlink"/>
          </w:rPr>
          <w:t xml:space="preserve">[36]</w:t>
        </w:r>
      </w:hyperlink>
      <w:r>
        <w:t xml:space="preserve"> </w:t>
      </w:r>
      <w:r>
        <w:t xml:space="preserve">arXiv:2404.01437v1 [cs.CV] 1 Apr 2024</w:t>
      </w:r>
    </w:p>
    <w:p>
      <w:pPr>
        <w:pStyle w:val="BodyText"/>
      </w:pPr>
      <w:hyperlink r:id="rId43">
        <w:r>
          <w:rPr>
            <w:rStyle w:val="Hyperlink"/>
          </w:rPr>
          <w:t xml:space="preserve">https://arxiv.org/pdf/2404.01437?utm_source=chatgpt.com</w:t>
        </w:r>
      </w:hyperlink>
    </w:p>
    <w:p>
      <w:pPr>
        <w:pStyle w:val="BodyText"/>
      </w:pPr>
      <w:hyperlink r:id="rId44">
        <w:r>
          <w:rPr>
            <w:rStyle w:val="Hyperlink"/>
          </w:rPr>
          <w:t xml:space="preserve">[38]</w:t>
        </w:r>
      </w:hyperlink>
      <w:r>
        <w:t xml:space="preserve"> </w:t>
      </w:r>
      <w:r>
        <w:t xml:space="preserve">Waymo to issue recall over self-driving vehicles ...</w:t>
      </w:r>
    </w:p>
    <w:p>
      <w:pPr>
        <w:pStyle w:val="BodyText"/>
      </w:pPr>
      <w:hyperlink r:id="rId44">
        <w:r>
          <w:rPr>
            <w:rStyle w:val="Hyperlink"/>
          </w:rPr>
          <w:t xml:space="preserve">https://www.reuters.com/world/waymo-issue-recall-over-self-driving-vehicles-driving-past-stopped-school-buses-2025-12-05/?utm_source=chatgpt.com</w:t>
        </w:r>
      </w:hyperlink>
    </w:p>
    <w:p>
      <w:pPr>
        <w:pStyle w:val="BodyText"/>
      </w:pPr>
      <w:hyperlink r:id="rId45">
        <w:r>
          <w:rPr>
            <w:rStyle w:val="Hyperlink"/>
          </w:rPr>
          <w:t xml:space="preserve">[39]</w:t>
        </w:r>
      </w:hyperlink>
      <w:r>
        <w:t xml:space="preserve"> </w:t>
      </w:r>
      <w:r>
        <w:t xml:space="preserve">Cruise 573 Report</w:t>
      </w:r>
    </w:p>
    <w:p>
      <w:pPr>
        <w:pStyle w:val="BodyText"/>
      </w:pPr>
      <w:hyperlink r:id="rId45">
        <w:r>
          <w:rPr>
            <w:rStyle w:val="Hyperlink"/>
          </w:rPr>
          <w:t xml:space="preserve">https://static.nhtsa.gov/odi/rcl/2023/RMISC-23E086-4326.pdf?utm_source=chatgpt.com</w:t>
        </w:r>
      </w:hyperlink>
    </w:p>
    <w:p>
      <w:pPr>
        <w:pStyle w:val="BodyText"/>
      </w:pPr>
      <w:hyperlink r:id="rId46">
        <w:r>
          <w:rPr>
            <w:rStyle w:val="Hyperlink"/>
          </w:rPr>
          <w:t xml:space="preserve">[41]</w:t>
        </w:r>
      </w:hyperlink>
      <w:r>
        <w:t xml:space="preserve"> </w:t>
      </w:r>
      <w:r>
        <w:t xml:space="preserve">US opens probe into 2.6 million Tesla vehicles over remote driving feature</w:t>
      </w:r>
    </w:p>
    <w:p>
      <w:pPr>
        <w:pStyle w:val="BodyText"/>
      </w:pPr>
      <w:hyperlink r:id="rId46">
        <w:r>
          <w:rPr>
            <w:rStyle w:val="Hyperlink"/>
          </w:rPr>
          <w:t xml:space="preserve">https://www.reuters.com/business/autos-transportation/us-traffic-safety-regulator-opens-probe-into-about-26-mln-tesla-vehicles-2025-01-07/?utm_source=chatgpt.com</w:t>
        </w:r>
      </w:hyperlink>
    </w:p>
    <w:p>
      <w:pPr>
        <w:pStyle w:val="BodyText"/>
      </w:pPr>
      <w:hyperlink r:id="rId47">
        <w:r>
          <w:rPr>
            <w:rStyle w:val="Hyperlink"/>
          </w:rPr>
          <w:t xml:space="preserve">[42]</w:t>
        </w:r>
      </w:hyperlink>
      <w:r>
        <w:t xml:space="preserve"> </w:t>
      </w:r>
      <w:r>
        <w:t xml:space="preserve">US opens another Tesla probe, latest focused on tech that remotely returns car to driver</w:t>
      </w:r>
    </w:p>
    <w:p>
      <w:pPr>
        <w:pStyle w:val="BodyText"/>
      </w:pPr>
      <w:hyperlink r:id="rId47">
        <w:r>
          <w:rPr>
            <w:rStyle w:val="Hyperlink"/>
          </w:rPr>
          <w:t xml:space="preserve">https://apnews.com/article/a158e4dee7b5e94b148ec3bb5c47233d?utm_source=chatgpt.com</w:t>
        </w:r>
      </w:hyperlink>
    </w:p>
    <w:p>
      <w:pPr>
        <w:pStyle w:val="BodyText"/>
      </w:pPr>
      <w:hyperlink r:id="rId48">
        <w:r>
          <w:rPr>
            <w:rStyle w:val="Hyperlink"/>
          </w:rPr>
          <w:t xml:space="preserve">[43]</w:t>
        </w:r>
      </w:hyperlink>
      <w:r>
        <w:t xml:space="preserve"> </w:t>
      </w:r>
      <w:r>
        <w:t xml:space="preserve">Road marking visibility for automated vehicles: Machine ...</w:t>
      </w:r>
    </w:p>
    <w:p>
      <w:pPr>
        <w:pStyle w:val="BodyText"/>
      </w:pPr>
      <w:hyperlink r:id="rId48">
        <w:r>
          <w:rPr>
            <w:rStyle w:val="Hyperlink"/>
          </w:rPr>
          <w:t xml:space="preserve">https://www.sciencedirect.com/science/article/pii/S2214509525002281?utm_source=chatgpt.com</w:t>
        </w:r>
      </w:hyperlink>
    </w:p>
    <w:p>
      <w:pPr>
        <w:pStyle w:val="BodyText"/>
      </w:pPr>
      <w:hyperlink r:id="rId49">
        <w:r>
          <w:rPr>
            <w:rStyle w:val="Hyperlink"/>
          </w:rPr>
          <w:t xml:space="preserve">[44]</w:t>
        </w:r>
      </w:hyperlink>
      <w:r>
        <w:t xml:space="preserve"> </w:t>
      </w:r>
      <w:r>
        <w:t xml:space="preserve">Lane Support</w:t>
      </w:r>
    </w:p>
    <w:p>
      <w:pPr>
        <w:pStyle w:val="BodyText"/>
      </w:pPr>
      <w:hyperlink r:id="rId49">
        <w:r>
          <w:rPr>
            <w:rStyle w:val="Hyperlink"/>
          </w:rPr>
          <w:t xml:space="preserve">https://www.euroncap.com/en/car-safety/the-ratings-explained/safety-assist/lane-support/?utm_source=chatgpt.com</w:t>
        </w:r>
      </w:hyperlink>
    </w:p>
    <w:p>
      <w:pPr>
        <w:pStyle w:val="BodyText"/>
      </w:pPr>
      <w:hyperlink r:id="rId50">
        <w:r>
          <w:rPr>
            <w:rStyle w:val="Hyperlink"/>
          </w:rPr>
          <w:t xml:space="preserve">[45]</w:t>
        </w:r>
      </w:hyperlink>
      <w:r>
        <w:t xml:space="preserve"> </w:t>
      </w:r>
      <w:r>
        <w:t xml:space="preserve">Beyond the Glow: Understanding Luminescent Marker ...</w:t>
      </w:r>
    </w:p>
    <w:p>
      <w:pPr>
        <w:pStyle w:val="BodyText"/>
      </w:pPr>
      <w:hyperlink r:id="rId50">
        <w:r>
          <w:rPr>
            <w:rStyle w:val="Hyperlink"/>
          </w:rPr>
          <w:t xml:space="preserve">https://www.usenix.org/system/files/vehiclesec25-mitra.pdf?utm_source=chatgpt.com</w:t>
        </w:r>
      </w:hyperlink>
    </w:p>
    <w:p>
      <w:pPr>
        <w:pStyle w:val="BodyText"/>
      </w:pPr>
      <w:hyperlink r:id="rId51">
        <w:r>
          <w:rPr>
            <w:rStyle w:val="Hyperlink"/>
          </w:rPr>
          <w:t xml:space="preserve">[46]</w:t>
        </w:r>
      </w:hyperlink>
      <w:r>
        <w:t xml:space="preserve"> </w:t>
      </w:r>
      <w:r>
        <w:t xml:space="preserve">Amazon's Zoox agrees to software recall after Las Vegas crash</w:t>
      </w:r>
    </w:p>
    <w:p>
      <w:pPr>
        <w:pStyle w:val="BodyText"/>
      </w:pPr>
      <w:hyperlink r:id="rId51">
        <w:r>
          <w:rPr>
            <w:rStyle w:val="Hyperlink"/>
          </w:rPr>
          <w:t xml:space="preserve">https://www.reuters.com/technology/amazons-robotaxi-unit-zoox-recalls-vehicles-after-self-driving-las-vegas-crash-2025-05-06/?utm_source=chatgpt.com</w:t>
        </w:r>
      </w:hyperlink>
    </w:p>
    <w:p>
      <w:pPr>
        <w:pStyle w:val="BodyText"/>
      </w:pPr>
      <w:hyperlink r:id="rId52">
        <w:r>
          <w:rPr>
            <w:rStyle w:val="Hyperlink"/>
          </w:rPr>
          <w:t xml:space="preserve">[47]</w:t>
        </w:r>
      </w:hyperlink>
      <w:r>
        <w:t xml:space="preserve"> </w:t>
      </w:r>
      <w:r>
        <w:t xml:space="preserve">US issues exemption for self-driving Zoox vehicles, closes probe</w:t>
      </w:r>
    </w:p>
    <w:p>
      <w:pPr>
        <w:pStyle w:val="BodyText"/>
      </w:pPr>
      <w:hyperlink r:id="rId52">
        <w:r>
          <w:rPr>
            <w:rStyle w:val="Hyperlink"/>
          </w:rPr>
          <w:t xml:space="preserve">https://www.reuters.com/business/autos-transportation/us-issues-exemption-self-driving-zoox-vehicles-closes-probe-2025-08-06/?utm_source=chatgpt.com</w:t>
        </w:r>
      </w:hyperlink>
    </w:p>
    <w:p>
      <w:pPr>
        <w:pStyle w:val="BodyText"/>
      </w:pPr>
      <w:hyperlink r:id="rId53">
        <w:r>
          <w:rPr>
            <w:rStyle w:val="Hyperlink"/>
          </w:rPr>
          <w:t xml:space="preserve">[48]</w:t>
        </w:r>
      </w:hyperlink>
      <w:r>
        <w:t xml:space="preserve"> </w:t>
      </w:r>
      <w:r>
        <w:t xml:space="preserve">ODI RESUME</w:t>
      </w:r>
    </w:p>
    <w:p>
      <w:pPr>
        <w:pStyle w:val="BodyText"/>
      </w:pPr>
      <w:hyperlink r:id="rId53">
        <w:r>
          <w:rPr>
            <w:rStyle w:val="Hyperlink"/>
          </w:rPr>
          <w:t xml:space="preserve">https://static.nhtsa.gov/odi/inv/2026/INOA-PE26001-10005.pdf?utm_source=chatgpt.com</w:t>
        </w:r>
      </w:hyperlink>
    </w:p>
    <w:p>
      <w:pPr>
        <w:pStyle w:val="BodyText"/>
      </w:pPr>
      <w:hyperlink r:id="rId54">
        <w:r>
          <w:rPr>
            <w:rStyle w:val="Hyperlink"/>
          </w:rPr>
          <w:t xml:space="preserve">[49]</w:t>
        </w:r>
      </w:hyperlink>
      <w:r>
        <w:t xml:space="preserve"> </w:t>
      </w:r>
      <w:r>
        <w:t xml:space="preserve">US opens probe after Waymo self-driving vehicle strikes child near school, causing minor injuries</w:t>
      </w:r>
    </w:p>
    <w:p>
      <w:pPr>
        <w:pStyle w:val="BodyText"/>
      </w:pPr>
      <w:hyperlink r:id="rId54">
        <w:r>
          <w:rPr>
            <w:rStyle w:val="Hyperlink"/>
          </w:rPr>
          <w:t xml:space="preserve">https://www.reuters.com/world/us/us-opens-probe-after-waymo-self-driving-vehicle-strikes-child-near-school-2026-01-29/?utm_source=chatgpt.com</w:t>
        </w:r>
      </w:hyperlink>
    </w:p>
    <w:p>
      <w:pPr>
        <w:pStyle w:val="BodyText"/>
      </w:pPr>
      <w:hyperlink r:id="rId56">
        <w:r>
          <w:rPr>
            <w:rStyle w:val="Hyperlink"/>
          </w:rPr>
          <w:t xml:space="preserve">[58]</w:t>
        </w:r>
      </w:hyperlink>
      <w:r>
        <w:t xml:space="preserve"> </w:t>
      </w:r>
      <w:r>
        <w:t xml:space="preserve">PolarFree: Polarization-based Reflection-Free Imaging</w:t>
      </w:r>
    </w:p>
    <w:p>
      <w:pPr>
        <w:pStyle w:val="BodyText"/>
      </w:pPr>
      <w:hyperlink r:id="rId56">
        <w:r>
          <w:rPr>
            <w:rStyle w:val="Hyperlink"/>
          </w:rPr>
          <w:t xml:space="preserve">https://openaccess.thecvf.com/content/CVPR2025/papers/Yao_PolarFree_Polarization-based_Reflection-Free_Imaging_CVPR_2025_paper.pdf?utm_source=chatgpt.com</w:t>
        </w:r>
      </w:hyperlink>
    </w:p>
    <w:p>
      <w:pPr>
        <w:pStyle w:val="BodyText"/>
      </w:pPr>
      <w:hyperlink r:id="rId61">
        <w:r>
          <w:rPr>
            <w:rStyle w:val="Hyperlink"/>
          </w:rPr>
          <w:t xml:space="preserve">[69]</w:t>
        </w:r>
      </w:hyperlink>
      <w:r>
        <w:t xml:space="preserve"> </w:t>
      </w:r>
      <w:r>
        <w:t xml:space="preserve">Please ensure the following requirements are met:</w:t>
      </w:r>
    </w:p>
    <w:p>
      <w:pPr>
        <w:pStyle w:val="BodyText"/>
      </w:pPr>
      <w:hyperlink r:id="rId61">
        <w:r>
          <w:rPr>
            <w:rStyle w:val="Hyperlink"/>
          </w:rPr>
          <w:t xml:space="preserve">https://static.nhtsa.gov/odi/rcl/2024/RCAK-24E013-2787.pdf?utm_source=chatgpt.com</w:t>
        </w:r>
      </w:hyperlink>
    </w:p>
    <w:p>
      <w:pPr>
        <w:pStyle w:val="BodyText"/>
      </w:pPr>
      <w:hyperlink r:id="rId65">
        <w:r>
          <w:rPr>
            <w:rStyle w:val="Hyperlink"/>
          </w:rPr>
          <w:t xml:space="preserve">[77]</w:t>
        </w:r>
      </w:hyperlink>
      <w:r>
        <w:t xml:space="preserve"> </w:t>
      </w:r>
      <w:r>
        <w:t xml:space="preserve">Sensors reference - CARLA Simulator - Read the Docs</w:t>
      </w:r>
    </w:p>
    <w:p>
      <w:pPr>
        <w:pStyle w:val="BodyText"/>
      </w:pPr>
      <w:hyperlink r:id="rId65">
        <w:r>
          <w:rPr>
            <w:rStyle w:val="Hyperlink"/>
          </w:rPr>
          <w:t xml:space="preserve">https://carla.readthedocs.io/en/latest/ref_sensors/?utm_source=chatgpt.com</w:t>
        </w:r>
      </w:hyperlink>
    </w:p>
    <w:p>
      <w:pPr>
        <w:pStyle w:val="BodyText"/>
      </w:pPr>
      <w:hyperlink r:id="rId66">
        <w:r>
          <w:rPr>
            <w:rStyle w:val="Hyperlink"/>
          </w:rPr>
          <w:t xml:space="preserve">[78]</w:t>
        </w:r>
      </w:hyperlink>
      <w:r>
        <w:t xml:space="preserve"> </w:t>
      </w:r>
      <w:r>
        <w:t xml:space="preserve">ASAM OpenSCENARIO: User Guide</w:t>
      </w:r>
    </w:p>
    <w:p>
      <w:pPr>
        <w:pStyle w:val="BodyText"/>
      </w:pPr>
      <w:hyperlink r:id="rId66">
        <w:r>
          <w:rPr>
            <w:rStyle w:val="Hyperlink"/>
          </w:rPr>
          <w:t xml:space="preserve">https://www.asam.net/fileadmin/Standards/OpenSCENARIO/ASAM_OpenSCENARIO_BS-1-2_User-Guide_V1-2-0.html?utm_source=chatgpt.com</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pnews.com/article/a158e4dee7b5e94b148ec3bb5c47233d?utm_source=chatgpt.com" TargetMode="External" /><Relationship Type="http://schemas.openxmlformats.org/officeDocument/2006/relationships/hyperlink" Id="rId34" Target="https://arxiv.org/abs/2406.10494?utm_source=chatgpt.com" TargetMode="External" /><Relationship Type="http://schemas.openxmlformats.org/officeDocument/2006/relationships/hyperlink" Id="rId35" Target="https://arxiv.org/abs/2408.05608?utm_source=chatgpt.com" TargetMode="External" /><Relationship Type="http://schemas.openxmlformats.org/officeDocument/2006/relationships/hyperlink" Id="rId22" Target="https://arxiv.org/html/2403.06538v1?utm_source=chatgpt.com" TargetMode="External" /><Relationship Type="http://schemas.openxmlformats.org/officeDocument/2006/relationships/hyperlink" Id="rId43" Target="https://arxiv.org/pdf/2404.01437?utm_source=chatgpt.com" TargetMode="External" /><Relationship Type="http://schemas.openxmlformats.org/officeDocument/2006/relationships/hyperlink" Id="rId65" Target="https://carla.readthedocs.io/en/latest/ref_sensors/?utm_source=chatgpt.com" TargetMode="External" /><Relationship Type="http://schemas.openxmlformats.org/officeDocument/2006/relationships/hyperlink" Id="rId31" Target="https://dl.acm.org/doi/abs/10.1109/TSP.2024.3384750?utm_source=chatgpt.com" TargetMode="External" /><Relationship Type="http://schemas.openxmlformats.org/officeDocument/2006/relationships/hyperlink" Id="rId26" Target="https://highways.dot.gov/sites/fhwa.dot.gov/files/FHWA-HRT-24-117_0.pdf?utm_source=chatgpt.com" TargetMode="External" /><Relationship Type="http://schemas.openxmlformats.org/officeDocument/2006/relationships/hyperlink" Id="rId56" Target="https://openaccess.thecvf.com/content/CVPR2025/papers/Yao_PolarFree_Polarization-based_Reflection-Free_Imaging_CVPR_2025_paper.pdf?utm_source=chatgpt.com" TargetMode="External" /><Relationship Type="http://schemas.openxmlformats.org/officeDocument/2006/relationships/hyperlink" Id="rId41" Target="https://static.nhtsa.gov/odi/inv/2022/INOA-EA22002-3184.PDF?utm_source=chatgpt.com" TargetMode="External" /><Relationship Type="http://schemas.openxmlformats.org/officeDocument/2006/relationships/hyperlink" Id="rId30" Target="https://static.nhtsa.gov/odi/inv/2022/INOA-PE22002-4385.PDF?utm_source=chatgpt.com" TargetMode="External" /><Relationship Type="http://schemas.openxmlformats.org/officeDocument/2006/relationships/hyperlink" Id="rId38" Target="https://static.nhtsa.gov/odi/inv/2024/INOA-PE24016-12382.pdf?utm_source=chatgpt.com" TargetMode="External" /><Relationship Type="http://schemas.openxmlformats.org/officeDocument/2006/relationships/hyperlink" Id="rId25" Target="https://static.nhtsa.gov/odi/inv/2025/INIM-PE25013-30896.pdf?utm_source=chatgpt.com" TargetMode="External" /><Relationship Type="http://schemas.openxmlformats.org/officeDocument/2006/relationships/hyperlink" Id="rId53" Target="https://static.nhtsa.gov/odi/inv/2026/INOA-PE26001-10005.pdf?utm_source=chatgpt.com" TargetMode="External" /><Relationship Type="http://schemas.openxmlformats.org/officeDocument/2006/relationships/hyperlink" Id="rId42" Target="https://static.nhtsa.gov/odi/rcl/2023/RCLRPT-23V838-8276.PDF?utm_source=chatgpt.com" TargetMode="External" /><Relationship Type="http://schemas.openxmlformats.org/officeDocument/2006/relationships/hyperlink" Id="rId45" Target="https://static.nhtsa.gov/odi/rcl/2023/RMISC-23E086-4326.pdf?utm_source=chatgpt.com" TargetMode="External" /><Relationship Type="http://schemas.openxmlformats.org/officeDocument/2006/relationships/hyperlink" Id="rId61" Target="https://static.nhtsa.gov/odi/rcl/2024/RCAK-24E013-2787.pdf?utm_source=chatgpt.com" TargetMode="External" /><Relationship Type="http://schemas.openxmlformats.org/officeDocument/2006/relationships/hyperlink" Id="rId39" Target="https://static.nhtsa.gov/odi/rcl/2024/RCLRPT-24E013-4528.PDF?utm_source=chatgpt.com" TargetMode="External" /><Relationship Type="http://schemas.openxmlformats.org/officeDocument/2006/relationships/hyperlink" Id="rId23" Target="https://static.nhtsa.gov/odi/rcl/2025/RCLRPT-25E034-2471.PDF?utm_source=chatgpt.com" TargetMode="External" /><Relationship Type="http://schemas.openxmlformats.org/officeDocument/2006/relationships/hyperlink" Id="rId40" Target="https://waymo.com/blog/2024/02/voluntary-recall-of-our-previous-software?utm_source=chatgpt.com" TargetMode="External" /><Relationship Type="http://schemas.openxmlformats.org/officeDocument/2006/relationships/hyperlink" Id="rId66" Target="https://www.asam.net/fileadmin/Standards/OpenSCENARIO/ASAM_OpenSCENARIO_BS-1-2_User-Guide_V1-2-0.html?utm_source=chatgpt.com" TargetMode="External" /><Relationship Type="http://schemas.openxmlformats.org/officeDocument/2006/relationships/hyperlink" Id="rId49" Target="https://www.euroncap.com/en/car-safety/the-ratings-explained/safety-assist/lane-support/?utm_source=chatgpt.com" TargetMode="External" /><Relationship Type="http://schemas.openxmlformats.org/officeDocument/2006/relationships/hyperlink" Id="rId29" Target="https://www.euroncap.com/media/91710/euro-ncap-protocol-crash-avoidance-frontal-collisions-v11.pdf?utm_source=chatgpt.com" TargetMode="External" /><Relationship Type="http://schemas.openxmlformats.org/officeDocument/2006/relationships/hyperlink" Id="rId36" Target="https://www.mdpi.com/1424-8220/21/7/2263?utm_source=chatgpt.com" TargetMode="External" /><Relationship Type="http://schemas.openxmlformats.org/officeDocument/2006/relationships/hyperlink" Id="rId21" Target="https://www.news.cn/tech/20250708/ca698549d0b1420888ed1ac29139fcbc/c.html?utm_source=chatgpt.com" TargetMode="External" /><Relationship Type="http://schemas.openxmlformats.org/officeDocument/2006/relationships/hyperlink" Id="rId28" Target="https://www.nhtsa.gov/press-releases/consent-order-cruise-crash-reporting?utm_source=chatgpt.com" TargetMode="External" /><Relationship Type="http://schemas.openxmlformats.org/officeDocument/2006/relationships/hyperlink" Id="rId24" Target="https://www.nhtsa.gov/sites/nhtsa.gov/files/2024-04/final-rule-automatic-emergency-braking-systems-light-vehicles_web-version.pdf?utm_source=chatgpt.com" TargetMode="External" /><Relationship Type="http://schemas.openxmlformats.org/officeDocument/2006/relationships/hyperlink" Id="rId32" Target="https://www.reuters.com/business/autos-transportation/alphabets-waymo-recalls-over-1200-vehicles-after-collisions-with-roadway-2025-05-14/?utm_source=chatgpt.com" TargetMode="External" /><Relationship Type="http://schemas.openxmlformats.org/officeDocument/2006/relationships/hyperlink" Id="rId52" Target="https://www.reuters.com/business/autos-transportation/us-issues-exemption-self-driving-zoox-vehicles-closes-probe-2025-08-06/?utm_source=chatgpt.com" TargetMode="External" /><Relationship Type="http://schemas.openxmlformats.org/officeDocument/2006/relationships/hyperlink" Id="rId46" Target="https://www.reuters.com/business/autos-transportation/us-traffic-safety-regulator-opens-probe-into-about-26-mln-tesla-vehicles-2025-01-07/?utm_source=chatgpt.com" TargetMode="External" /><Relationship Type="http://schemas.openxmlformats.org/officeDocument/2006/relationships/hyperlink" Id="rId51" Target="https://www.reuters.com/technology/amazons-robotaxi-unit-zoox-recalls-vehicles-after-self-driving-las-vegas-crash-2025-05-06/?utm_source=chatgpt.com" TargetMode="External" /><Relationship Type="http://schemas.openxmlformats.org/officeDocument/2006/relationships/hyperlink" Id="rId54" Target="https://www.reuters.com/world/us/us-opens-probe-after-waymo-self-driving-vehicle-strikes-child-near-school-2026-01-29/?utm_source=chatgpt.com" TargetMode="External" /><Relationship Type="http://schemas.openxmlformats.org/officeDocument/2006/relationships/hyperlink" Id="rId44" Target="https://www.reuters.com/world/waymo-issue-recall-over-self-driving-vehicles-driving-past-stopped-school-buses-2025-12-05/?utm_source=chatgpt.com" TargetMode="External" /><Relationship Type="http://schemas.openxmlformats.org/officeDocument/2006/relationships/hyperlink" Id="rId48" Target="https://www.sciencedirect.com/science/article/pii/S2214509525002281?utm_source=chatgpt.com" TargetMode="External" /><Relationship Type="http://schemas.openxmlformats.org/officeDocument/2006/relationships/hyperlink" Id="rId50" Target="https://www.usenix.org/system/files/vehiclesec25-mitra.pdf?utm_source=chatgpt.com" TargetMode="External" /><Relationship Type="http://schemas.openxmlformats.org/officeDocument/2006/relationships/hyperlink" Id="rId37" Target="https://xuebao.sjtu.edu.cn/sjtu_en/CN/abstract/abstract51082.s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apnews.com/article/a158e4dee7b5e94b148ec3bb5c47233d?utm_source=chatgpt.com" TargetMode="External" /><Relationship Type="http://schemas.openxmlformats.org/officeDocument/2006/relationships/hyperlink" Id="rId34" Target="https://arxiv.org/abs/2406.10494?utm_source=chatgpt.com" TargetMode="External" /><Relationship Type="http://schemas.openxmlformats.org/officeDocument/2006/relationships/hyperlink" Id="rId35" Target="https://arxiv.org/abs/2408.05608?utm_source=chatgpt.com" TargetMode="External" /><Relationship Type="http://schemas.openxmlformats.org/officeDocument/2006/relationships/hyperlink" Id="rId22" Target="https://arxiv.org/html/2403.06538v1?utm_source=chatgpt.com" TargetMode="External" /><Relationship Type="http://schemas.openxmlformats.org/officeDocument/2006/relationships/hyperlink" Id="rId43" Target="https://arxiv.org/pdf/2404.01437?utm_source=chatgpt.com" TargetMode="External" /><Relationship Type="http://schemas.openxmlformats.org/officeDocument/2006/relationships/hyperlink" Id="rId65" Target="https://carla.readthedocs.io/en/latest/ref_sensors/?utm_source=chatgpt.com" TargetMode="External" /><Relationship Type="http://schemas.openxmlformats.org/officeDocument/2006/relationships/hyperlink" Id="rId31" Target="https://dl.acm.org/doi/abs/10.1109/TSP.2024.3384750?utm_source=chatgpt.com" TargetMode="External" /><Relationship Type="http://schemas.openxmlformats.org/officeDocument/2006/relationships/hyperlink" Id="rId26" Target="https://highways.dot.gov/sites/fhwa.dot.gov/files/FHWA-HRT-24-117_0.pdf?utm_source=chatgpt.com" TargetMode="External" /><Relationship Type="http://schemas.openxmlformats.org/officeDocument/2006/relationships/hyperlink" Id="rId56" Target="https://openaccess.thecvf.com/content/CVPR2025/papers/Yao_PolarFree_Polarization-based_Reflection-Free_Imaging_CVPR_2025_paper.pdf?utm_source=chatgpt.com" TargetMode="External" /><Relationship Type="http://schemas.openxmlformats.org/officeDocument/2006/relationships/hyperlink" Id="rId41" Target="https://static.nhtsa.gov/odi/inv/2022/INOA-EA22002-3184.PDF?utm_source=chatgpt.com" TargetMode="External" /><Relationship Type="http://schemas.openxmlformats.org/officeDocument/2006/relationships/hyperlink" Id="rId30" Target="https://static.nhtsa.gov/odi/inv/2022/INOA-PE22002-4385.PDF?utm_source=chatgpt.com" TargetMode="External" /><Relationship Type="http://schemas.openxmlformats.org/officeDocument/2006/relationships/hyperlink" Id="rId38" Target="https://static.nhtsa.gov/odi/inv/2024/INOA-PE24016-12382.pdf?utm_source=chatgpt.com" TargetMode="External" /><Relationship Type="http://schemas.openxmlformats.org/officeDocument/2006/relationships/hyperlink" Id="rId25" Target="https://static.nhtsa.gov/odi/inv/2025/INIM-PE25013-30896.pdf?utm_source=chatgpt.com" TargetMode="External" /><Relationship Type="http://schemas.openxmlformats.org/officeDocument/2006/relationships/hyperlink" Id="rId53" Target="https://static.nhtsa.gov/odi/inv/2026/INOA-PE26001-10005.pdf?utm_source=chatgpt.com" TargetMode="External" /><Relationship Type="http://schemas.openxmlformats.org/officeDocument/2006/relationships/hyperlink" Id="rId42" Target="https://static.nhtsa.gov/odi/rcl/2023/RCLRPT-23V838-8276.PDF?utm_source=chatgpt.com" TargetMode="External" /><Relationship Type="http://schemas.openxmlformats.org/officeDocument/2006/relationships/hyperlink" Id="rId45" Target="https://static.nhtsa.gov/odi/rcl/2023/RMISC-23E086-4326.pdf?utm_source=chatgpt.com" TargetMode="External" /><Relationship Type="http://schemas.openxmlformats.org/officeDocument/2006/relationships/hyperlink" Id="rId61" Target="https://static.nhtsa.gov/odi/rcl/2024/RCAK-24E013-2787.pdf?utm_source=chatgpt.com" TargetMode="External" /><Relationship Type="http://schemas.openxmlformats.org/officeDocument/2006/relationships/hyperlink" Id="rId39" Target="https://static.nhtsa.gov/odi/rcl/2024/RCLRPT-24E013-4528.PDF?utm_source=chatgpt.com" TargetMode="External" /><Relationship Type="http://schemas.openxmlformats.org/officeDocument/2006/relationships/hyperlink" Id="rId23" Target="https://static.nhtsa.gov/odi/rcl/2025/RCLRPT-25E034-2471.PDF?utm_source=chatgpt.com" TargetMode="External" /><Relationship Type="http://schemas.openxmlformats.org/officeDocument/2006/relationships/hyperlink" Id="rId40" Target="https://waymo.com/blog/2024/02/voluntary-recall-of-our-previous-software?utm_source=chatgpt.com" TargetMode="External" /><Relationship Type="http://schemas.openxmlformats.org/officeDocument/2006/relationships/hyperlink" Id="rId66" Target="https://www.asam.net/fileadmin/Standards/OpenSCENARIO/ASAM_OpenSCENARIO_BS-1-2_User-Guide_V1-2-0.html?utm_source=chatgpt.com" TargetMode="External" /><Relationship Type="http://schemas.openxmlformats.org/officeDocument/2006/relationships/hyperlink" Id="rId49" Target="https://www.euroncap.com/en/car-safety/the-ratings-explained/safety-assist/lane-support/?utm_source=chatgpt.com" TargetMode="External" /><Relationship Type="http://schemas.openxmlformats.org/officeDocument/2006/relationships/hyperlink" Id="rId29" Target="https://www.euroncap.com/media/91710/euro-ncap-protocol-crash-avoidance-frontal-collisions-v11.pdf?utm_source=chatgpt.com" TargetMode="External" /><Relationship Type="http://schemas.openxmlformats.org/officeDocument/2006/relationships/hyperlink" Id="rId36" Target="https://www.mdpi.com/1424-8220/21/7/2263?utm_source=chatgpt.com" TargetMode="External" /><Relationship Type="http://schemas.openxmlformats.org/officeDocument/2006/relationships/hyperlink" Id="rId21" Target="https://www.news.cn/tech/20250708/ca698549d0b1420888ed1ac29139fcbc/c.html?utm_source=chatgpt.com" TargetMode="External" /><Relationship Type="http://schemas.openxmlformats.org/officeDocument/2006/relationships/hyperlink" Id="rId28" Target="https://www.nhtsa.gov/press-releases/consent-order-cruise-crash-reporting?utm_source=chatgpt.com" TargetMode="External" /><Relationship Type="http://schemas.openxmlformats.org/officeDocument/2006/relationships/hyperlink" Id="rId24" Target="https://www.nhtsa.gov/sites/nhtsa.gov/files/2024-04/final-rule-automatic-emergency-braking-systems-light-vehicles_web-version.pdf?utm_source=chatgpt.com" TargetMode="External" /><Relationship Type="http://schemas.openxmlformats.org/officeDocument/2006/relationships/hyperlink" Id="rId32" Target="https://www.reuters.com/business/autos-transportation/alphabets-waymo-recalls-over-1200-vehicles-after-collisions-with-roadway-2025-05-14/?utm_source=chatgpt.com" TargetMode="External" /><Relationship Type="http://schemas.openxmlformats.org/officeDocument/2006/relationships/hyperlink" Id="rId52" Target="https://www.reuters.com/business/autos-transportation/us-issues-exemption-self-driving-zoox-vehicles-closes-probe-2025-08-06/?utm_source=chatgpt.com" TargetMode="External" /><Relationship Type="http://schemas.openxmlformats.org/officeDocument/2006/relationships/hyperlink" Id="rId46" Target="https://www.reuters.com/business/autos-transportation/us-traffic-safety-regulator-opens-probe-into-about-26-mln-tesla-vehicles-2025-01-07/?utm_source=chatgpt.com" TargetMode="External" /><Relationship Type="http://schemas.openxmlformats.org/officeDocument/2006/relationships/hyperlink" Id="rId51" Target="https://www.reuters.com/technology/amazons-robotaxi-unit-zoox-recalls-vehicles-after-self-driving-las-vegas-crash-2025-05-06/?utm_source=chatgpt.com" TargetMode="External" /><Relationship Type="http://schemas.openxmlformats.org/officeDocument/2006/relationships/hyperlink" Id="rId54" Target="https://www.reuters.com/world/us/us-opens-probe-after-waymo-self-driving-vehicle-strikes-child-near-school-2026-01-29/?utm_source=chatgpt.com" TargetMode="External" /><Relationship Type="http://schemas.openxmlformats.org/officeDocument/2006/relationships/hyperlink" Id="rId44" Target="https://www.reuters.com/world/waymo-issue-recall-over-self-driving-vehicles-driving-past-stopped-school-buses-2025-12-05/?utm_source=chatgpt.com" TargetMode="External" /><Relationship Type="http://schemas.openxmlformats.org/officeDocument/2006/relationships/hyperlink" Id="rId48" Target="https://www.sciencedirect.com/science/article/pii/S2214509525002281?utm_source=chatgpt.com" TargetMode="External" /><Relationship Type="http://schemas.openxmlformats.org/officeDocument/2006/relationships/hyperlink" Id="rId50" Target="https://www.usenix.org/system/files/vehiclesec25-mitra.pdf?utm_source=chatgpt.com" TargetMode="External" /><Relationship Type="http://schemas.openxmlformats.org/officeDocument/2006/relationships/hyperlink" Id="rId37" Target="https://xuebao.sjtu.edu.cn/sjtu_en/CN/abstract/abstract51082.s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2026-02-25T22:56:15Z</dcterms:created>
  <dcterms:modified xsi:type="dcterms:W3CDTF">2026-02-25T22:56:15Z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