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CD" w:rsidRDefault="00651EB5">
      <w:r>
        <w:rPr>
          <w:rFonts w:hint="eastAsia"/>
        </w:rPr>
        <w:t>实验室</w:t>
      </w:r>
      <w:r>
        <w:t>项目</w:t>
      </w:r>
    </w:p>
    <w:p w:rsidR="00651EB5" w:rsidRDefault="00651EB5" w:rsidP="00651EB5">
      <w:pPr>
        <w:pStyle w:val="a7"/>
        <w:numPr>
          <w:ilvl w:val="0"/>
          <w:numId w:val="1"/>
        </w:numPr>
        <w:ind w:firstLineChars="0"/>
      </w:pPr>
      <w:r>
        <w:t>国家自然基金民航联合基金重点项目：利用飞机散射信号定位地面干扰源的方法与装备研究</w:t>
      </w:r>
    </w:p>
    <w:p w:rsidR="00651EB5" w:rsidRPr="00822656" w:rsidRDefault="00822656" w:rsidP="00822656">
      <w:pPr>
        <w:widowControl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822656">
        <w:rPr>
          <w:noProof/>
        </w:rPr>
        <w:drawing>
          <wp:inline distT="0" distB="0" distL="0" distR="0">
            <wp:extent cx="5098415" cy="2860040"/>
            <wp:effectExtent l="0" t="0" r="6985" b="0"/>
            <wp:docPr id="8" name="图片 8" descr="C:\Users\Administrator\AppData\Roaming\Tencent\Users\1433048379\QQ\WinTemp\RichOle\2U}}UNX})]R$JL%E9T1OB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1433048379\QQ\WinTemp\RichOle\2U}}UNX})]R$JL%E9T1OBF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56" w:rsidRDefault="00822656" w:rsidP="00822656">
      <w:pPr>
        <w:pStyle w:val="a7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干扰示意图</w:t>
      </w:r>
    </w:p>
    <w:p w:rsidR="00651EB5" w:rsidRDefault="00651EB5" w:rsidP="00651EB5">
      <w:r>
        <w:rPr>
          <w:rFonts w:hint="eastAsia"/>
        </w:rPr>
        <w:t>2、2008年</w:t>
      </w:r>
      <w:r>
        <w:t>奥运会无线电设备自动检测平台</w:t>
      </w:r>
    </w:p>
    <w:p w:rsidR="00651EB5" w:rsidRPr="00651EB5" w:rsidRDefault="00651EB5" w:rsidP="00822656">
      <w:pPr>
        <w:widowControl/>
        <w:jc w:val="center"/>
        <w:rPr>
          <w:rFonts w:ascii="SimSun" w:eastAsia="SimSun" w:hAnsi="SimSun" w:cs="SimSun"/>
          <w:kern w:val="0"/>
          <w:sz w:val="24"/>
          <w:szCs w:val="24"/>
        </w:rPr>
      </w:pPr>
      <w:r w:rsidRPr="00651EB5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4316095" cy="2787015"/>
            <wp:effectExtent l="0" t="0" r="8255" b="0"/>
            <wp:docPr id="2" name="图片 2" descr="C:\Users\Administrator\AppData\Roaming\Tencent\Users\1433048379\QQ\WinTemp\RichOle\@@EQY})LM4ZC@~C14HR]%@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33048379\QQ\WinTemp\RichOle\@@EQY})LM4ZC@~C14HR]%@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B5" w:rsidRDefault="00651EB5" w:rsidP="00651EB5">
      <w:pPr>
        <w:jc w:val="center"/>
      </w:pPr>
      <w:r>
        <w:rPr>
          <w:rFonts w:hint="eastAsia"/>
        </w:rPr>
        <w:t>整体</w:t>
      </w:r>
      <w:r>
        <w:t>测试平台示意图</w:t>
      </w:r>
    </w:p>
    <w:p w:rsidR="00651EB5" w:rsidRDefault="00651EB5" w:rsidP="00822656">
      <w:pPr>
        <w:rPr>
          <w:rFonts w:hint="eastAsia"/>
        </w:rPr>
      </w:pPr>
      <w:bookmarkStart w:id="0" w:name="_GoBack"/>
      <w:bookmarkEnd w:id="0"/>
    </w:p>
    <w:p w:rsidR="00651EB5" w:rsidRDefault="00822656" w:rsidP="00651EB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基于</w:t>
      </w:r>
      <w:r>
        <w:t>人工智能</w:t>
      </w:r>
      <w:r>
        <w:rPr>
          <w:rFonts w:hint="eastAsia"/>
        </w:rPr>
        <w:t>、</w:t>
      </w:r>
      <w:r>
        <w:t>机器学习的</w:t>
      </w:r>
      <w:r w:rsidR="00651EB5">
        <w:rPr>
          <w:rFonts w:hint="eastAsia"/>
        </w:rPr>
        <w:t>射频</w:t>
      </w:r>
      <w:r w:rsidR="00651EB5">
        <w:t>识别应用中的通信测试技术研究</w:t>
      </w:r>
      <w:r w:rsidR="00651EB5">
        <w:rPr>
          <w:rFonts w:hint="eastAsia"/>
          <w:noProof/>
        </w:rPr>
        <w:drawing>
          <wp:inline distT="0" distB="0" distL="0" distR="0">
            <wp:extent cx="5274310" cy="2975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B5" w:rsidRDefault="00651EB5" w:rsidP="00651EB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互联网</w:t>
      </w:r>
      <w:r>
        <w:t>+智能家居电磁感知（</w:t>
      </w:r>
      <w:r>
        <w:rPr>
          <w:rFonts w:hint="eastAsia"/>
        </w:rPr>
        <w:t>平台</w:t>
      </w:r>
      <w:r>
        <w:t>）</w:t>
      </w:r>
    </w:p>
    <w:p w:rsidR="00651EB5" w:rsidRDefault="00651EB5" w:rsidP="00651EB5">
      <w:pPr>
        <w:pStyle w:val="a7"/>
        <w:ind w:left="360" w:firstLineChars="0" w:firstLine="0"/>
        <w:jc w:val="left"/>
      </w:pPr>
      <w:r>
        <w:rPr>
          <w:rFonts w:hint="eastAsia"/>
        </w:rPr>
        <w:t>项目</w:t>
      </w:r>
      <w:r>
        <w:t>首次提出将具有组网功能的电磁</w:t>
      </w:r>
      <w:r>
        <w:rPr>
          <w:rFonts w:hint="eastAsia"/>
        </w:rPr>
        <w:t>环境</w:t>
      </w:r>
      <w:r>
        <w:t>感知节点嵌入智能家居系统，实现互联网+家居环评。实时</w:t>
      </w:r>
      <w:r>
        <w:rPr>
          <w:rFonts w:hint="eastAsia"/>
        </w:rPr>
        <w:t>采集</w:t>
      </w:r>
      <w:r>
        <w:t>室内电磁场场强信息，实现家居电磁辐射分布的全面动态显示，辅助用户调整家用电器</w:t>
      </w:r>
      <w:r>
        <w:rPr>
          <w:rFonts w:hint="eastAsia"/>
        </w:rPr>
        <w:t>、</w:t>
      </w:r>
      <w:r>
        <w:t>大功率设备和无线设备布局，为优化家居布局，营造绿色</w:t>
      </w:r>
      <w:r>
        <w:rPr>
          <w:rFonts w:hint="eastAsia"/>
        </w:rPr>
        <w:t>、环保、健康</w:t>
      </w:r>
      <w:r>
        <w:t>的环境</w:t>
      </w:r>
      <w:r>
        <w:rPr>
          <w:rFonts w:hint="eastAsia"/>
        </w:rPr>
        <w:t>提供</w:t>
      </w:r>
      <w:r>
        <w:t>技术手段</w:t>
      </w:r>
      <w:r>
        <w:rPr>
          <w:rFonts w:hint="eastAsia"/>
        </w:rPr>
        <w:t>。</w:t>
      </w:r>
    </w:p>
    <w:p w:rsidR="00651EB5" w:rsidRPr="00651EB5" w:rsidRDefault="00651EB5" w:rsidP="00651EB5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51EB5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167865" cy="2852928"/>
            <wp:effectExtent l="0" t="0" r="0" b="5080"/>
            <wp:docPr id="4" name="图片 4" descr="C:\Users\Administrator\AppData\Roaming\Tencent\Users\1433048379\QQ\WinTemp\RichOle\{)UH4YYXNH)T{%ADW$V`$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433048379\QQ\WinTemp\RichOle\{)UH4YYXNH)T{%ADW$V`$I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686" cy="286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B5" w:rsidRDefault="00651EB5" w:rsidP="00651EB5">
      <w:pPr>
        <w:pStyle w:val="a7"/>
        <w:ind w:left="360" w:firstLineChars="0" w:firstLine="0"/>
        <w:jc w:val="center"/>
      </w:pPr>
      <w:r>
        <w:rPr>
          <w:rFonts w:hint="eastAsia"/>
        </w:rPr>
        <w:t>智能</w:t>
      </w:r>
      <w:r>
        <w:t>家居电磁环境感知与评估</w:t>
      </w:r>
    </w:p>
    <w:p w:rsidR="00651EB5" w:rsidRPr="00651EB5" w:rsidRDefault="00651EB5" w:rsidP="00651EB5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51EB5">
        <w:rPr>
          <w:rFonts w:ascii="SimSun" w:eastAsia="SimSun" w:hAnsi="SimSun" w:cs="SimSu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06035" cy="3094355"/>
            <wp:effectExtent l="0" t="0" r="0" b="0"/>
            <wp:docPr id="5" name="图片 5" descr="C:\Users\Administrator\AppData\Roaming\Tencent\Users\1433048379\QQ\WinTemp\RichOle\)JP%UTFW6$JON}9[Q[]UF%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433048379\QQ\WinTemp\RichOle\)JP%UTFW6$JON}9[Q[]UF%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B5" w:rsidRDefault="00651EB5" w:rsidP="00651EB5">
      <w:pPr>
        <w:pStyle w:val="a7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家居</w:t>
      </w:r>
      <w:r>
        <w:t>环境电磁辐射状况动态监测</w:t>
      </w:r>
    </w:p>
    <w:sectPr w:rsidR="0065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964" w:rsidRDefault="00FA5964" w:rsidP="00651EB5">
      <w:r>
        <w:separator/>
      </w:r>
    </w:p>
  </w:endnote>
  <w:endnote w:type="continuationSeparator" w:id="0">
    <w:p w:rsidR="00FA5964" w:rsidRDefault="00FA5964" w:rsidP="00651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964" w:rsidRDefault="00FA5964" w:rsidP="00651EB5">
      <w:r>
        <w:separator/>
      </w:r>
    </w:p>
  </w:footnote>
  <w:footnote w:type="continuationSeparator" w:id="0">
    <w:p w:rsidR="00FA5964" w:rsidRDefault="00FA5964" w:rsidP="00651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ECF"/>
    <w:multiLevelType w:val="hybridMultilevel"/>
    <w:tmpl w:val="9788CE3A"/>
    <w:lvl w:ilvl="0" w:tplc="DB18D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BF12E6"/>
    <w:multiLevelType w:val="hybridMultilevel"/>
    <w:tmpl w:val="940286F2"/>
    <w:lvl w:ilvl="0" w:tplc="0AEAF78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1B"/>
    <w:rsid w:val="001A2E52"/>
    <w:rsid w:val="002B28D4"/>
    <w:rsid w:val="0051131B"/>
    <w:rsid w:val="00651EB5"/>
    <w:rsid w:val="00822656"/>
    <w:rsid w:val="00FA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33C0C"/>
  <w15:chartTrackingRefBased/>
  <w15:docId w15:val="{AA05B7FB-64AD-4603-B39E-7E670C82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EB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E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EB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EB5"/>
    <w:rPr>
      <w:sz w:val="18"/>
      <w:szCs w:val="18"/>
    </w:rPr>
  </w:style>
  <w:style w:type="paragraph" w:styleId="a7">
    <w:name w:val="List Paragraph"/>
    <w:basedOn w:val="a"/>
    <w:uiPriority w:val="34"/>
    <w:qFormat/>
    <w:rsid w:val="00651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2016-11-03T08:07:00Z</dcterms:created>
  <dcterms:modified xsi:type="dcterms:W3CDTF">2016-11-03T08:20:00Z</dcterms:modified>
</cp:coreProperties>
</file>