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ECCF5" w14:textId="77777777" w:rsidR="008361B7" w:rsidRDefault="008361B7" w:rsidP="00A660A4">
      <w:pPr>
        <w:ind w:leftChars="-818" w:left="-1800" w:rightChars="-735" w:right="-1617"/>
      </w:pPr>
    </w:p>
    <w:p w14:paraId="15F19BC3" w14:textId="77777777" w:rsidR="008361B7" w:rsidRDefault="008361B7" w:rsidP="00A660A4">
      <w:pPr>
        <w:ind w:leftChars="-818" w:left="-1800" w:rightChars="-735" w:right="-1617"/>
      </w:pP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辑部覆盖宏观策略渠道基于特殊背景的分析：</w:t>
      </w:r>
    </w:p>
    <w:p w14:paraId="73466F88" w14:textId="77777777" w:rsidR="008361B7" w:rsidRDefault="008361B7" w:rsidP="00A660A4">
      <w:pPr>
        <w:ind w:leftChars="-818" w:left="-1800" w:rightChars="-735" w:right="-1617"/>
      </w:pPr>
    </w:p>
    <w:p w14:paraId="1AF26056" w14:textId="77777777" w:rsidR="008361B7" w:rsidRDefault="008361B7" w:rsidP="00A660A4">
      <w:pPr>
        <w:ind w:leftChars="-818" w:left="-1800" w:rightChars="-735" w:right="-1617"/>
      </w:pPr>
      <w:r>
        <w:rPr>
          <w:rFonts w:hint="eastAsia"/>
        </w:rPr>
        <w:t>如果霍尔莫兹海峡情况再持续两周以上，可能出现全球工厂停工减产，只剩下中国工厂开工的情况</w:t>
      </w:r>
    </w:p>
    <w:p w14:paraId="13C1AE82" w14:textId="77777777" w:rsidR="00A660A4" w:rsidRDefault="008361B7" w:rsidP="00A660A4">
      <w:pPr>
        <w:ind w:leftChars="-818" w:left="-1800" w:rightChars="-735" w:right="-1617"/>
      </w:pPr>
      <w:r>
        <w:rPr>
          <w:rFonts w:hint="eastAsia"/>
        </w:rPr>
        <w:t>第1次释放石油储备是缓解，第2次是怀疑，第3次就会是恐慌了</w:t>
      </w:r>
    </w:p>
    <w:p w14:paraId="2197DB4E" w14:textId="0488EB90" w:rsidR="008361B7" w:rsidRDefault="008361B7" w:rsidP="00A660A4">
      <w:pPr>
        <w:ind w:leftChars="-818" w:left="-1800" w:rightChars="-735" w:right="-1617"/>
      </w:pPr>
      <w:r>
        <w:rPr>
          <w:rFonts w:hint="eastAsia"/>
        </w:rPr>
        <w:t>释放一次大概可以维持10~15天</w:t>
      </w:r>
    </w:p>
    <w:p w14:paraId="0E59B56C" w14:textId="77777777" w:rsidR="008361B7" w:rsidRDefault="008361B7" w:rsidP="00A660A4">
      <w:pPr>
        <w:ind w:leftChars="-818" w:left="-1800" w:rightChars="-735" w:right="-1617"/>
      </w:pPr>
      <w:r>
        <w:rPr>
          <w:rFonts w:hint="eastAsia"/>
        </w:rPr>
        <w:t>极端情况下，可以把这看作第2次疫情，只不过这次封锁的是石油，不是人&lt;</w:t>
      </w:r>
    </w:p>
    <w:p w14:paraId="4BAC2779" w14:textId="77777777" w:rsidR="008361B7" w:rsidRDefault="008361B7" w:rsidP="00A660A4">
      <w:pPr>
        <w:ind w:leftChars="-818" w:left="-1800" w:rightChars="-735" w:right="-1617"/>
      </w:pPr>
    </w:p>
    <w:p w14:paraId="61EE89E5" w14:textId="45051DF5" w:rsidR="00654C64" w:rsidRDefault="008361B7" w:rsidP="00A660A4">
      <w:pPr>
        <w:ind w:leftChars="-818" w:left="-1800" w:rightChars="-735" w:right="-1617"/>
      </w:pP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部覆盖技术渠道，看多市场的预测：</w:t>
      </w:r>
    </w:p>
    <w:p w14:paraId="74C42511" w14:textId="69EFC059" w:rsidR="008361B7" w:rsidRDefault="008361B7" w:rsidP="00A660A4">
      <w:pPr>
        <w:ind w:leftChars="-818" w:left="-1800" w:rightChars="-735" w:right="-1617"/>
      </w:pPr>
      <w:r>
        <w:rPr>
          <w:rFonts w:hint="eastAsia"/>
          <w:noProof/>
        </w:rPr>
        <w:drawing>
          <wp:inline distT="0" distB="0" distL="0" distR="0" wp14:anchorId="2E99E8F5" wp14:editId="085077BD">
            <wp:extent cx="7530102" cy="3738760"/>
            <wp:effectExtent l="0" t="0" r="0" b="0"/>
            <wp:docPr id="1286314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855" cy="3751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0EEEC" w14:textId="77777777" w:rsidR="008361B7" w:rsidRDefault="008361B7" w:rsidP="00A660A4">
      <w:pPr>
        <w:ind w:leftChars="-818" w:left="-1800" w:rightChars="-735" w:right="-1617"/>
        <w:rPr>
          <w:rFonts w:hint="eastAsia"/>
        </w:rPr>
      </w:pPr>
    </w:p>
    <w:sectPr w:rsidR="008361B7" w:rsidSect="00A660A4">
      <w:pgSz w:w="11906" w:h="16838"/>
      <w:pgMar w:top="1440" w:right="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08"/>
    <w:rsid w:val="000E70D8"/>
    <w:rsid w:val="002C3708"/>
    <w:rsid w:val="00654C64"/>
    <w:rsid w:val="008361B7"/>
    <w:rsid w:val="00A660A4"/>
    <w:rsid w:val="00C3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210337"/>
  <w15:chartTrackingRefBased/>
  <w15:docId w15:val="{52D2E495-A761-4914-94F8-DD62CCBE9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37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7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7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7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7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7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7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7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37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3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3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37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37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37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37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37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37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37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3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7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37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3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37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37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37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3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37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3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4</cp:revision>
  <dcterms:created xsi:type="dcterms:W3CDTF">2026-03-15T18:36:00Z</dcterms:created>
  <dcterms:modified xsi:type="dcterms:W3CDTF">2026-03-15T18:39:00Z</dcterms:modified>
</cp:coreProperties>
</file>