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926A" w14:textId="77777777" w:rsidR="00E3552F" w:rsidRDefault="00E3552F" w:rsidP="00E3552F"/>
    <w:p w14:paraId="78586DC6" w14:textId="053513CF" w:rsidR="00E3552F" w:rsidRDefault="00E3552F" w:rsidP="00E3552F">
      <w:pPr>
        <w:rPr>
          <w:rFonts w:hint="eastAsia"/>
        </w:rPr>
      </w:pPr>
      <w:r>
        <w:rPr>
          <w:rFonts w:hint="eastAsia"/>
        </w:rPr>
        <w:t>关于碳化硅、关于具体公司天</w:t>
      </w:r>
      <w:proofErr w:type="gramStart"/>
      <w:r>
        <w:rPr>
          <w:rFonts w:hint="eastAsia"/>
        </w:rPr>
        <w:t>岳先进</w:t>
      </w:r>
      <w:proofErr w:type="gramEnd"/>
      <w:r>
        <w:rPr>
          <w:rFonts w:hint="eastAsia"/>
        </w:rPr>
        <w:t>的卖方渠道交流：</w:t>
      </w:r>
    </w:p>
    <w:p w14:paraId="1178BE58" w14:textId="6F6677FA" w:rsidR="00654C64" w:rsidRDefault="00E3552F" w:rsidP="00E3552F">
      <w:r>
        <w:rPr>
          <w:rFonts w:hint="eastAsia"/>
          <w:noProof/>
        </w:rPr>
        <w:drawing>
          <wp:inline distT="0" distB="0" distL="0" distR="0" wp14:anchorId="79BD5A47" wp14:editId="68C7DC82">
            <wp:extent cx="5274310" cy="3834130"/>
            <wp:effectExtent l="0" t="0" r="2540" b="0"/>
            <wp:docPr id="321165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32956" w14:textId="77777777" w:rsidR="00E3552F" w:rsidRDefault="00E3552F" w:rsidP="00E3552F">
      <w:pPr>
        <w:rPr>
          <w:rFonts w:hint="eastAsia"/>
        </w:rPr>
      </w:pPr>
    </w:p>
    <w:sectPr w:rsidR="00E355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A2"/>
    <w:rsid w:val="002A6CA2"/>
    <w:rsid w:val="00654C64"/>
    <w:rsid w:val="00AD2407"/>
    <w:rsid w:val="00C308DD"/>
    <w:rsid w:val="00E3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A10654"/>
  <w15:chartTrackingRefBased/>
  <w15:docId w15:val="{4C98B535-8AB5-45DE-A2DD-D556C942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6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C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C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C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C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C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C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6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6C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6C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6C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6C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6C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6C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6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6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6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6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6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6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6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2026-04-21T16:24:00Z</dcterms:created>
  <dcterms:modified xsi:type="dcterms:W3CDTF">2026-04-21T16:24:00Z</dcterms:modified>
</cp:coreProperties>
</file>