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F58B7" w14:textId="77777777" w:rsidR="006A71E6" w:rsidRDefault="006A71E6" w:rsidP="006A71E6"/>
    <w:p w14:paraId="53D37AE4" w14:textId="23D29BCA" w:rsidR="006A71E6" w:rsidRDefault="006A71E6" w:rsidP="006A71E6">
      <w:pPr>
        <w:rPr>
          <w:rFonts w:hint="eastAsia"/>
        </w:rPr>
      </w:pPr>
      <w:r>
        <w:rPr>
          <w:rFonts w:hint="eastAsia"/>
        </w:rPr>
        <w:t>宏微科技（688711），午间公司</w:t>
      </w:r>
      <w:proofErr w:type="gramStart"/>
      <w:r>
        <w:rPr>
          <w:rFonts w:hint="eastAsia"/>
        </w:rPr>
        <w:t>也行业</w:t>
      </w:r>
      <w:proofErr w:type="gramEnd"/>
      <w:r>
        <w:rPr>
          <w:rFonts w:hint="eastAsia"/>
        </w:rPr>
        <w:t>间发布了涨价函。</w:t>
      </w:r>
    </w:p>
    <w:p w14:paraId="1F240086" w14:textId="77777777" w:rsidR="006A71E6" w:rsidRDefault="006A71E6" w:rsidP="006A71E6"/>
    <w:p w14:paraId="7127B0C8" w14:textId="4334C755" w:rsidR="00654C64" w:rsidRDefault="006A71E6" w:rsidP="006A71E6">
      <w:r>
        <w:rPr>
          <w:rFonts w:hint="eastAsia"/>
        </w:rPr>
        <w:t>688711今天穿越前期密集区，阶段新高，而未</w:t>
      </w:r>
      <w:proofErr w:type="gramStart"/>
      <w:r>
        <w:rPr>
          <w:rFonts w:hint="eastAsia"/>
        </w:rPr>
        <w:t>放出太</w:t>
      </w:r>
      <w:proofErr w:type="gramEnd"/>
      <w:r>
        <w:rPr>
          <w:rFonts w:hint="eastAsia"/>
        </w:rPr>
        <w:t>大量，是明显异动，显示筹码稳固性佳。</w:t>
      </w:r>
    </w:p>
    <w:p w14:paraId="72DCAF7B" w14:textId="176A0B88" w:rsidR="006A71E6" w:rsidRDefault="006A71E6" w:rsidP="006A71E6">
      <w:r>
        <w:rPr>
          <w:rFonts w:hint="eastAsia"/>
          <w:noProof/>
        </w:rPr>
        <w:drawing>
          <wp:inline distT="0" distB="0" distL="0" distR="0" wp14:anchorId="46395846" wp14:editId="04AA33EC">
            <wp:extent cx="5274310" cy="6614160"/>
            <wp:effectExtent l="0" t="0" r="2540" b="0"/>
            <wp:docPr id="3096450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61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CE633" w14:textId="45CD61C0" w:rsidR="006A71E6" w:rsidRDefault="006A71E6" w:rsidP="006A71E6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69978CD" wp14:editId="04442F6C">
            <wp:extent cx="5274310" cy="3387090"/>
            <wp:effectExtent l="0" t="0" r="2540" b="3810"/>
            <wp:docPr id="168411153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A71E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E37"/>
    <w:rsid w:val="005E5D88"/>
    <w:rsid w:val="00654C64"/>
    <w:rsid w:val="006A71E6"/>
    <w:rsid w:val="00B54E37"/>
    <w:rsid w:val="00C30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43D3A2"/>
  <w15:chartTrackingRefBased/>
  <w15:docId w15:val="{D36D270C-DC49-4780-8A4B-D2CCC8526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54E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4E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4E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4E3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4E3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4E3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4E3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4E3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4E3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4E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4E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4E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4E3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4E3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54E3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4E3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4E3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4E3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4E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4E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4E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4E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4E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4E3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4E3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4E3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4E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4E3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4E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2026-02-25T00:54:00Z</dcterms:created>
  <dcterms:modified xsi:type="dcterms:W3CDTF">2026-02-25T00:55:00Z</dcterms:modified>
</cp:coreProperties>
</file>