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9B42" w14:textId="77777777" w:rsidR="00756A25" w:rsidRDefault="00756A25" w:rsidP="00756A25"/>
    <w:p w14:paraId="1DF36869" w14:textId="32332757" w:rsidR="00756A25" w:rsidRDefault="00756A25" w:rsidP="00756A25">
      <w:r>
        <w:rPr>
          <w:rFonts w:hint="eastAsia"/>
        </w:rPr>
        <w:t>《华尔街慌了，Anthropic推出最危险AI模型Mythos》</w:t>
      </w:r>
    </w:p>
    <w:p w14:paraId="1916F403" w14:textId="1793D8DE" w:rsidR="00756A25" w:rsidRDefault="00756A25" w:rsidP="00756A25">
      <w:r>
        <w:rPr>
          <w:rFonts w:hint="eastAsia"/>
        </w:rPr>
        <w:t>2026年4月12日 14:07</w:t>
      </w:r>
    </w:p>
    <w:p w14:paraId="1F6ADB0A" w14:textId="02448109" w:rsidR="00756A25" w:rsidRDefault="00756A25" w:rsidP="00756A25">
      <w:r>
        <w:rPr>
          <w:rFonts w:hint="eastAsia"/>
        </w:rPr>
        <w:t>新加坡</w:t>
      </w:r>
    </w:p>
    <w:p w14:paraId="3D34F241" w14:textId="29118011" w:rsidR="00756A25" w:rsidRDefault="00756A25" w:rsidP="00756A25">
      <w:r>
        <w:rPr>
          <w:rFonts w:hint="eastAsia"/>
        </w:rPr>
        <w:t>https://mp.weixin.qq.com/s/jgLx5lDDeDCqpk5aBPPAbA</w:t>
      </w:r>
    </w:p>
    <w:p w14:paraId="0196FE32" w14:textId="77777777" w:rsidR="00756A25" w:rsidRDefault="00756A25" w:rsidP="00756A25"/>
    <w:p w14:paraId="1E3EC558" w14:textId="333E8C3E" w:rsidR="00756A25" w:rsidRDefault="00756A25" w:rsidP="00756A25">
      <w:r>
        <w:rPr>
          <w:rFonts w:hint="eastAsia"/>
        </w:rPr>
        <w:t>《抗量子密码算法研讨会通知》</w:t>
      </w:r>
    </w:p>
    <w:p w14:paraId="735ABDB6" w14:textId="048FDDDB" w:rsidR="00756A25" w:rsidRDefault="00756A25" w:rsidP="00756A25">
      <w:r>
        <w:rPr>
          <w:rFonts w:hint="eastAsia"/>
        </w:rPr>
        <w:t>2026年4月13日 17:31</w:t>
      </w:r>
    </w:p>
    <w:p w14:paraId="1B9B423F" w14:textId="48800C0A" w:rsidR="00756A25" w:rsidRDefault="00756A25" w:rsidP="00756A25">
      <w:r>
        <w:rPr>
          <w:rFonts w:hint="eastAsia"/>
        </w:rPr>
        <w:t>北京</w:t>
      </w:r>
    </w:p>
    <w:p w14:paraId="507C8C2B" w14:textId="3788F13B" w:rsidR="00756A25" w:rsidRDefault="00756A25" w:rsidP="00756A25">
      <w:r>
        <w:rPr>
          <w:rFonts w:hint="eastAsia"/>
        </w:rPr>
        <w:t>https://mp.weixin.qq.com/s/bhiZ2-fl8LnqQ59sjUO8Iw</w:t>
      </w:r>
    </w:p>
    <w:p w14:paraId="676E6B47" w14:textId="77777777" w:rsidR="00756A25" w:rsidRDefault="00756A25" w:rsidP="00756A25"/>
    <w:p w14:paraId="32BFF025" w14:textId="39E84314" w:rsidR="00756A25" w:rsidRDefault="00756A25" w:rsidP="00756A25">
      <w:r>
        <w:rPr>
          <w:rFonts w:hint="eastAsia"/>
        </w:rPr>
        <w:t>投研</w:t>
      </w:r>
      <w:r>
        <w:rPr>
          <w:rFonts w:hint="eastAsia"/>
        </w:rPr>
        <w:t>部覆盖重要产业投研反馈：</w:t>
      </w:r>
    </w:p>
    <w:p w14:paraId="138F277E" w14:textId="656D721F" w:rsidR="00756A25" w:rsidRDefault="00756A25" w:rsidP="00756A25">
      <w:r>
        <w:rPr>
          <w:rFonts w:hint="eastAsia"/>
        </w:rPr>
        <w:t>AI时代，系统安全性受到巨大威胁，传统密码已死。</w:t>
      </w:r>
    </w:p>
    <w:p w14:paraId="4CD506C8" w14:textId="77777777" w:rsidR="00756A25" w:rsidRDefault="00756A25" w:rsidP="00756A25"/>
    <w:p w14:paraId="26F84DCF" w14:textId="75EAD407" w:rsidR="00756A25" w:rsidRDefault="00756A25" w:rsidP="00756A25">
      <w:r>
        <w:rPr>
          <w:rFonts w:hint="eastAsia"/>
        </w:rPr>
        <w:t>Ai可以在极短时间内发现系统代码内隐藏的漏洞，成为黑客攻击的武器，这些漏洞可能广泛存在于所有金融、电力医疗系统中，长达几十年没被人发现。过去用算法制定的密码在AI面前也变得不堪一击。</w:t>
      </w:r>
    </w:p>
    <w:p w14:paraId="426384B5" w14:textId="77777777" w:rsidR="00756A25" w:rsidRDefault="00756A25" w:rsidP="00756A25">
      <w:pPr>
        <w:rPr>
          <w:rFonts w:hint="eastAsia"/>
        </w:rPr>
      </w:pPr>
    </w:p>
    <w:p w14:paraId="4592A4C1" w14:textId="77777777" w:rsidR="00756A25" w:rsidRDefault="00756A25" w:rsidP="00756A25">
      <w:r>
        <w:rPr>
          <w:rFonts w:hint="eastAsia"/>
        </w:rPr>
        <w:t>核心系统代码的全面升级改造，密码用物理加密（量子加密），成为必选措施。</w:t>
      </w:r>
    </w:p>
    <w:p w14:paraId="6A152B5B" w14:textId="77777777" w:rsidR="00756A25" w:rsidRDefault="00756A25" w:rsidP="00756A25"/>
    <w:p w14:paraId="6E3A570C" w14:textId="25C74E57" w:rsidR="00756A25" w:rsidRDefault="00756A25" w:rsidP="00756A25">
      <w:r>
        <w:rPr>
          <w:rFonts w:hint="eastAsia"/>
        </w:rPr>
        <w:t>战略性重视</w:t>
      </w:r>
      <w:r>
        <w:rPr>
          <w:rFonts w:hint="eastAsia"/>
        </w:rPr>
        <w:t>投研</w:t>
      </w:r>
      <w:r>
        <w:rPr>
          <w:rFonts w:hint="eastAsia"/>
        </w:rPr>
        <w:t>部长时间力推之国盾688027+国芯688262。</w:t>
      </w:r>
    </w:p>
    <w:p w14:paraId="0D40155B" w14:textId="77777777" w:rsidR="00756A25" w:rsidRDefault="00756A25" w:rsidP="00756A25">
      <w:pPr>
        <w:rPr>
          <w:rFonts w:hint="eastAsia"/>
        </w:rPr>
      </w:pPr>
    </w:p>
    <w:p w14:paraId="164C3A50" w14:textId="64FCA505" w:rsidR="00756A25" w:rsidRDefault="00756A25" w:rsidP="00756A25">
      <w:pPr>
        <w:ind w:firstLineChars="200" w:firstLine="440"/>
      </w:pPr>
      <w:r>
        <w:rPr>
          <w:rFonts w:hint="eastAsia"/>
        </w:rPr>
        <w:t>近期，一个阶段以来，国盾国芯跌幅够深，有私募和高净值读者反馈，心态难受。</w:t>
      </w:r>
      <w:r>
        <w:rPr>
          <w:rFonts w:hint="eastAsia"/>
        </w:rPr>
        <w:t>投研</w:t>
      </w:r>
      <w:r>
        <w:rPr>
          <w:rFonts w:hint="eastAsia"/>
        </w:rPr>
        <w:t>部同仁非常理解！</w:t>
      </w:r>
    </w:p>
    <w:p w14:paraId="2A227448" w14:textId="122E53A9" w:rsidR="00756A25" w:rsidRDefault="00756A25" w:rsidP="00756A25">
      <w:r>
        <w:rPr>
          <w:rFonts w:hint="eastAsia"/>
        </w:rPr>
        <w:tab/>
        <w:t>我部主编阐述：</w:t>
      </w:r>
    </w:p>
    <w:p w14:paraId="4064FD3C" w14:textId="06D3B5CB" w:rsidR="00756A25" w:rsidRDefault="00756A25" w:rsidP="00756A25">
      <w:pPr>
        <w:rPr>
          <w:rFonts w:hint="eastAsia"/>
        </w:rPr>
      </w:pPr>
      <w:r>
        <w:rPr>
          <w:rFonts w:hint="eastAsia"/>
        </w:rPr>
        <w:tab/>
        <w:t>量子主题的推介，我部始于2024年10月份，期间核心标的国盾涨幅明显，同时其局部波动也很明显。站在目前时点，理解上，中国量子产业兑现业绩的路数才刚刚开始，量子计算很重要，而量子安防更重要，其比单纯计算还要急迫。</w:t>
      </w:r>
    </w:p>
    <w:p w14:paraId="0A29D85B" w14:textId="77777777" w:rsidR="00756A25" w:rsidRDefault="00756A25" w:rsidP="00756A25">
      <w:r>
        <w:rPr>
          <w:rFonts w:hint="eastAsia"/>
        </w:rPr>
        <w:lastRenderedPageBreak/>
        <w:tab/>
        <w:t>下图，为产业价值型投资者宽慰心态。我们都经历过几十年的股市波动，很多时候，小聪明很多，而大智慧罕有。</w:t>
      </w:r>
    </w:p>
    <w:p w14:paraId="6FDED934" w14:textId="24CDE729" w:rsidR="00654C64" w:rsidRDefault="00756A25" w:rsidP="00756A2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B0B4DBA" wp14:editId="48643699">
            <wp:extent cx="4393565" cy="7401560"/>
            <wp:effectExtent l="0" t="0" r="6985" b="8890"/>
            <wp:docPr id="1214410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65" cy="740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4C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12"/>
    <w:rsid w:val="000C5C19"/>
    <w:rsid w:val="003E4B12"/>
    <w:rsid w:val="00654C64"/>
    <w:rsid w:val="00756A25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CC6A7"/>
  <w15:chartTrackingRefBased/>
  <w15:docId w15:val="{55D480DD-0157-497B-AA4D-111C44B94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4B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B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B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B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B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B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B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B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4B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4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4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4B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4B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4B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4B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4B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4B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4B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B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4B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4B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B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B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4B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4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2026-04-13T15:48:00Z</dcterms:created>
  <dcterms:modified xsi:type="dcterms:W3CDTF">2026-04-13T15:51:00Z</dcterms:modified>
</cp:coreProperties>
</file>