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/>
          <w:lang w:eastAsia="zh-CN"/>
        </w:rPr>
      </w:pPr>
      <w:r>
        <w:rPr>
          <w:rFonts w:hint="eastAsia"/>
          <w:lang w:eastAsia="zh-CN"/>
        </w:rPr>
        <w:t>网络表示学习运行报告</w:t>
      </w:r>
    </w:p>
    <w:p>
      <w:pPr>
        <w:ind w:firstLine="2730" w:firstLineChars="130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deepwalk：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random walk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生成随机游走节点序列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wordtovec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对游走序列节点进行词向量学习，为每一个节点生成词向量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目前针对小规模网络比如karate做测试：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feature：网络节点特征的提取： 1 邻接矩阵， 2 邻居vote， 3 randomwalk+word2vec 4 GCN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model： 模型的选取就比较弹性了，sklearn系列的很多，目前试了，SVM，K邻近算法，K邻近在deepwalk的特征下面有非常好的表现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Nodetovec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"https://zhuanlan.zhihu.com/p/56542707"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https://zhuanlan.zhihu.com/p/56542707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basis random walk</w:t>
      </w:r>
    </w:p>
    <w:p>
      <w:r>
        <w:drawing>
          <wp:inline distT="0" distB="0" distL="114300" distR="114300">
            <wp:extent cx="5272405" cy="34067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转移概率由两个主要因素决定：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图结构上的参考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9260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2边权重的参考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下面讨论超参数 p 和 q 对游走策略的影响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参数p控制重复访问刚刚访问过的顶点的概率。 注意到p仅作用于 d_{tx}=0 的情况，而 d_{tx}=0 表示顶点 x 就是访问当前顶点 v 之前刚刚访问过的顶点。 那么若 p 较高，则访问刚刚访问过的顶点的概率会变低，反之变高。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控制着游走是向外还是向内，若 q&gt;1 ，随机游走倾向于访问和 t 接近的顶点(偏向BFS)。若  q&lt;1 ，倾向于访问远离 t 的顶点(偏向DFS)。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1135" cy="29502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假设现在节点已经从</w:t>
      </w:r>
      <w:r>
        <w:rPr>
          <w:rFonts w:hint="eastAsia"/>
          <w:lang w:val="en-US" w:eastAsia="zh-CN"/>
        </w:rPr>
        <w:t>t-v，下一步的概率分布是：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V--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457A7"/>
    <w:rsid w:val="11405F61"/>
    <w:rsid w:val="1EF1112D"/>
    <w:rsid w:val="24D35BC2"/>
    <w:rsid w:val="33837100"/>
    <w:rsid w:val="39AB2E0E"/>
    <w:rsid w:val="49C73C3E"/>
    <w:rsid w:val="4B093400"/>
    <w:rsid w:val="5FF66E89"/>
    <w:rsid w:val="666872B0"/>
    <w:rsid w:val="679E2195"/>
    <w:rsid w:val="72CD3AEE"/>
    <w:rsid w:val="78FA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2019-04-15T07:07:40Z</dcterms:created>
  <dc:creator>EDZ</dc:creator>
  <cp:lastModifiedBy>EDZ</cp:lastModifiedBy>
  <dcterms:modified xsi:type="dcterms:W3CDTF">2019-04-15T07:35:10Z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