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Pylouvain算法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"https://www.cnblogs.com/LittleHann/p/9078909.html"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https://www.cnblogs.com/LittleHann/p/9078909.html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算法简介：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/>
        <w:jc w:val="left"/>
        <w:rPr>
          <w:rFonts w:hint="eastAsia" w:ascii="楷体" w:hAnsi="楷体" w:eastAsia="楷体" w:cs="楷体"/>
          <w:b/>
          <w:sz w:val="24"/>
          <w:szCs w:val="24"/>
        </w:rPr>
      </w:pPr>
      <w:r>
        <w:rPr>
          <w:rFonts w:hint="eastAsia" w:ascii="楷体" w:hAnsi="楷体" w:eastAsia="楷体" w:cs="楷体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1）初始化：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将图中的每个节点看成一个独立的社区，社区的数目与节点个数相同；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楷体" w:hAnsi="楷体" w:eastAsia="楷体" w:cs="楷体"/>
          <w:b/>
          <w:i w:val="0"/>
          <w:caps w:val="0"/>
          <w:color w:val="000000"/>
          <w:spacing w:val="0"/>
          <w:sz w:val="24"/>
          <w:szCs w:val="24"/>
        </w:rPr>
      </w:pPr>
      <w:bookmarkStart w:id="0" w:name="_label3_1_0_0"/>
      <w:bookmarkEnd w:id="0"/>
      <w:bookmarkStart w:id="1" w:name="_label3_3_0_0"/>
      <w:bookmarkEnd w:id="1"/>
      <w:r>
        <w:rPr>
          <w:rFonts w:hint="eastAsia" w:ascii="楷体" w:hAnsi="楷体" w:eastAsia="楷体" w:cs="楷体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2）开始first phase迭代 - 社区间节点转移：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对每个节点i，依次尝试把节点 i 分配到其每个邻居节点所在的社区，计算分配前与分配后的模块度变化ΔQ，并记录ΔQ最大的那个邻居节点，如果maxΔQ&gt;0，则把节点 i 分配ΔQ最大的那个邻居节点所在的社区，否则保持不变；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/>
        <w:jc w:val="left"/>
        <w:rPr>
          <w:rFonts w:hint="eastAsia" w:ascii="楷体" w:hAnsi="楷体" w:eastAsia="楷体" w:cs="楷体"/>
          <w:b/>
          <w:sz w:val="24"/>
          <w:szCs w:val="24"/>
        </w:rPr>
      </w:pPr>
      <w:r>
        <w:rPr>
          <w:rFonts w:hint="eastAsia" w:ascii="楷体" w:hAnsi="楷体" w:eastAsia="楷体" w:cs="楷体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3）重复2）- 继续进行社区间节点转移评估：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直到所有节点的所属社区不再变化，即社区间的节点转移结束，可以理解为本轮迭代的 Local Maximization 已达到；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/>
        <w:jc w:val="left"/>
        <w:rPr>
          <w:rFonts w:hint="eastAsia" w:ascii="楷体" w:hAnsi="楷体" w:eastAsia="楷体" w:cs="楷体"/>
          <w:b/>
          <w:sz w:val="24"/>
          <w:szCs w:val="24"/>
        </w:rPr>
      </w:pPr>
      <w:r>
        <w:rPr>
          <w:rFonts w:hint="eastAsia" w:ascii="楷体" w:hAnsi="楷体" w:eastAsia="楷体" w:cs="楷体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4）second phase - Rebuilding Graph：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因为在这轮的first phase中，社区 C 中新增了一个新的节点 i，而 i 所在的旧的社区少了一个节点，因此需要对整个图进行一个rebuild。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对图进行重构，将所有在同一个社区的节点重构成一个新社区，社区内节点之间的边的权重更新为新节点的环的权重，社区间的边权重更新为新节点间的边权重；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/>
        <w:jc w:val="left"/>
        <w:rPr>
          <w:rFonts w:hint="eastAsia" w:ascii="楷体" w:hAnsi="楷体" w:eastAsia="楷体" w:cs="楷体"/>
          <w:b/>
          <w:sz w:val="24"/>
          <w:szCs w:val="24"/>
        </w:rPr>
      </w:pPr>
      <w:r>
        <w:rPr>
          <w:rFonts w:hint="eastAsia" w:ascii="楷体" w:hAnsi="楷体" w:eastAsia="楷体" w:cs="楷体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5）重复2）- 继续开始下一轮的first/second phase：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直到整个图的模块度不再发生变化。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探索内容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通过pylouvain算法对现有社区进一步进行社区划分，然后对每一个社区进行一些指标的统计，来探索一些欺诈情况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统计指标：总体特征：团体节点数量，团体放款金额，团男女比例，最大年龄差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平均特征：平均度，平均年龄，平均的申请，通过，逾期次数，放款金额，最大逾期天数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比率特征：通过率，逾期率。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分析过程：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从网络选择社区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完成社团检测，社团特征转入pandas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对特征数据进行分析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过滤出高风险团体并验证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对数据进行聚类分析，对分类结果进行验证</w:t>
      </w:r>
    </w:p>
    <w:p>
      <w:pPr>
        <w:numPr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特征： 'node_count', 'gender_rate','max_age_diff',</w:t>
      </w:r>
    </w:p>
    <w:p>
      <w:pPr>
        <w:numPr>
          <w:numId w:val="0"/>
        </w:numPr>
        <w:ind w:firstLine="630" w:firstLineChars="3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'avg_age','avg_apply','avg_approve','avg_overdue',</w:t>
      </w:r>
    </w:p>
    <w:p>
      <w:pPr>
        <w:numPr>
          <w:numId w:val="0"/>
        </w:numPr>
        <w:ind w:left="840" w:leftChars="300" w:hanging="210" w:hangingChars="1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'avg_loanamount','avg_maxoverdue','approve_rate','overdue_rate'，'avg_M3','avg_pd10'</w:t>
      </w:r>
    </w:p>
    <w:p>
      <w:pPr>
        <w:numPr>
          <w:numId w:val="0"/>
        </w:numPr>
        <w:ind w:firstLine="630" w:firstLineChars="300"/>
        <w:rPr>
          <w:rFonts w:hint="eastAsia" w:ascii="楷体" w:hAnsi="楷体" w:eastAsia="楷体" w:cs="楷体"/>
          <w:lang w:val="en-US" w:eastAsia="zh-CN"/>
        </w:rPr>
      </w:pPr>
    </w:p>
    <w:p>
      <w:pPr>
        <w:numPr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comm = 3229132 </w:t>
      </w:r>
    </w:p>
    <w:p>
      <w:pPr>
        <w:numPr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Comm = 9375315  9833 nodes, 58415 edges 模块度： 0.9443175736668015 团： 242</w:t>
      </w:r>
    </w:p>
    <w:p>
      <w:pPr>
        <w:numPr>
          <w:numId w:val="0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70500" cy="2673350"/>
            <wp:effectExtent l="0" t="0" r="635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t>男性比与团数量之间的关系：团男性平均占比大概在</w:t>
      </w:r>
      <w:r>
        <w:rPr>
          <w:rFonts w:hint="eastAsia" w:ascii="楷体" w:hAnsi="楷体" w:eastAsia="楷体" w:cs="楷体"/>
          <w:lang w:val="en-US" w:eastAsia="zh-CN"/>
        </w:rPr>
        <w:t>0.7左右</w:t>
      </w:r>
    </w:p>
    <w:p>
      <w:pPr>
        <w:numPr>
          <w:numId w:val="0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70500" cy="38862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各变量的分布情况，明显的平均年龄，申请次数呈正态分布，其他变量大部分都有点偏离正态分布</w:t>
      </w:r>
    </w:p>
    <w:p>
      <w:pPr>
        <w:numPr>
          <w:ilvl w:val="0"/>
          <w:numId w:val="2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过滤高风险团体，找到通过率和最大逾期天数都高于平均水平的数据</w:t>
      </w:r>
    </w:p>
    <w:p>
      <w:pPr>
        <w:numPr>
          <w:numId w:val="0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70500" cy="2995295"/>
            <wp:effectExtent l="0" t="0" r="635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69865" cy="283845"/>
            <wp:effectExtent l="0" t="0" r="698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接下来定位这两个团体的具体节点，然后去网络里面看一下</w:t>
      </w:r>
    </w:p>
    <w:p>
      <w:pPr>
        <w:numPr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64785" cy="2775585"/>
            <wp:effectExtent l="0" t="0" r="1206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上图是99号团体，共8人，有3人逾期M3，这样一个小的社交团体欺诈风险已经非常之高了，</w:t>
      </w:r>
    </w:p>
    <w:p>
      <w:pPr>
        <w:numPr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利用无监督算法对团体进行聚类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highlight w:val="red"/>
          <w:lang w:val="en-US" w:eastAsia="zh-CN"/>
        </w:rPr>
      </w:pPr>
      <w:r>
        <w:rPr>
          <w:rFonts w:hint="eastAsia"/>
          <w:lang w:val="en-US" w:eastAsia="zh-CN"/>
        </w:rPr>
        <w:t>1）</w:t>
      </w:r>
      <w:r>
        <w:rPr>
          <w:rFonts w:hint="eastAsia"/>
          <w:highlight w:val="red"/>
          <w:lang w:val="en-US" w:eastAsia="zh-CN"/>
        </w:rPr>
        <w:t>降维是从高维到低维度，到二维，如果数据的特征没有区分度，没有相关性，那么所有的点应该都聚集在一个小范围内，异常点自然是会脱离于聚集区存在的。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如果所有特征之间存在线性相关性，映射到二维平面整体分布呈单调趋势，如果只在某一些特征上有相关性，那么至少会在二维平面的某一维度呈现单调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highlight w:val="red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2）</w:t>
      </w:r>
      <w:r>
        <w:rPr>
          <w:rFonts w:hint="eastAsia"/>
          <w:highlight w:val="red"/>
          <w:lang w:eastAsia="zh-CN"/>
        </w:rPr>
        <w:t>聚类的拟合曲线的陡峭程度也有非常好的参考价值，变化率越高说明团体之间的差异越大</w:t>
      </w:r>
      <w:r>
        <w:rPr>
          <w:rFonts w:hint="eastAsia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楷体" w:hAnsi="楷体" w:eastAsia="楷体" w:cs="楷体"/>
        </w:rPr>
      </w:pPr>
    </w:p>
    <w:p>
      <w:pPr>
        <w:numPr>
          <w:numId w:val="0"/>
        </w:numPr>
        <w:ind w:leftChars="0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降维之后的数据在二维空间分布比较明显，接下来我们验证一下聚类的效果</w:t>
      </w:r>
    </w:p>
    <w:p>
      <w:pPr>
        <w:numPr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t>通过统计每一个分类的通过逾期指标，目前整体的指标均值是</w:t>
      </w:r>
    </w:p>
    <w:p>
      <w:pPr>
        <w:numPr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avg_apply:3,6  avg_approve:0.36  approve_rate:0.10</w:t>
      </w:r>
    </w:p>
    <w:p>
      <w:pPr>
        <w:numPr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avg_overdue:0.21  avg_maxoverdue:9.6  avg_M3: 0.04</w:t>
      </w:r>
    </w:p>
    <w:p>
      <w:pPr>
        <w:numPr>
          <w:numId w:val="0"/>
        </w:numPr>
        <w:ind w:left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72405" cy="805815"/>
            <wp:effectExtent l="0" t="0" r="4445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4786630" cy="2861310"/>
            <wp:effectExtent l="0" t="0" r="13970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这些社群中我们看到cluster2 分布在中间部分，其各个指标都在整体均值附件波动，</w:t>
      </w:r>
    </w:p>
    <w:p>
      <w:pPr>
        <w:numPr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Cluster0 整体逾期次数较多，最大逾期天数和M3指标也远高于平均水平</w:t>
      </w:r>
    </w:p>
    <w:p>
      <w:pPr>
        <w:numPr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Cluster2 则是相反的，虽然通过率较低，但是逾期次数和最大逾期天数远远低于其他类别</w:t>
      </w:r>
    </w:p>
    <w:p>
      <w:pPr>
        <w:numPr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整体上三个类别申请频率相近，通过率有差别，但是逾期指标差别巨大，可以看出聚类很好的区分了不同的团体，从聚类的结果看，越靠近右上角，这样的团体欺诈风险应该是更高的，</w:t>
      </w:r>
    </w:p>
    <w:p>
      <w:pPr>
        <w:numPr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同样左下角的团体应该是整体通过率首先不高，但是这不能代表这些团体不是欺诈，一个团体的大部分申请被风控拒绝，这样的团体风险可能更大。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楷体" w:hAnsi="楷体" w:eastAsia="楷体" w:cs="楷体"/>
          <w:b w:val="0"/>
          <w:bCs/>
          <w:color w:val="00808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Comm=</w:t>
      </w:r>
      <w:r>
        <w:rPr>
          <w:rFonts w:hint="eastAsia" w:ascii="楷体" w:hAnsi="楷体" w:eastAsia="楷体" w:cs="楷体"/>
          <w:b w:val="0"/>
          <w:bCs/>
          <w:color w:val="008080"/>
          <w:sz w:val="21"/>
          <w:szCs w:val="21"/>
          <w:shd w:val="clear" w:fill="FFFFFF"/>
        </w:rPr>
        <w:t>481884</w:t>
      </w:r>
      <w:r>
        <w:rPr>
          <w:rFonts w:hint="eastAsia" w:ascii="楷体" w:hAnsi="楷体" w:eastAsia="楷体" w:cs="楷体"/>
          <w:b w:val="0"/>
          <w:bCs/>
          <w:color w:val="008080"/>
          <w:sz w:val="21"/>
          <w:szCs w:val="21"/>
          <w:shd w:val="clear" w:fill="FFFFFF"/>
          <w:lang w:val="en-US" w:eastAsia="zh-CN"/>
        </w:rPr>
        <w:t>6  33905 nodes, 189900 edges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楷体" w:hAnsi="楷体" w:eastAsia="楷体" w:cs="楷体"/>
          <w:b w:val="0"/>
          <w:bCs/>
          <w:color w:val="00808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color w:val="008080"/>
          <w:sz w:val="21"/>
          <w:szCs w:val="21"/>
          <w:shd w:val="clear" w:fill="FFFFFF"/>
          <w:lang w:val="en-US" w:eastAsia="zh-CN"/>
        </w:rPr>
        <w:t>模块度： 0.9507187583623611 长度： 523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70500" cy="850265"/>
            <wp:effectExtent l="0" t="0" r="635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085715" cy="3249295"/>
            <wp:effectExtent l="0" t="0" r="63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楷体" w:hAnsi="楷体" w:eastAsia="楷体" w:cs="楷体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最终评价：我们最终的目的是为了评估团体分割的好坏，评估标准是什么呢？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比如说我们从网络拿到了一个社区进行团体检测，baseline是什么呢。就是整个社区的各个平均水平，如果社团划分之后分为限定的几类，每一类的各个平均指标和整体指标没有差异性的话，那么社团划分的结果就是不好的，目前我们看到通过louvain算法划分之后的社团聚类结果可以将指标差异体现出来，说明社团划分效果还是不错的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最后我们再看几个社区节点数比较多的社区的情况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Comm=7875775    52171 nodes, 317673 edges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模块度： 0.9420552112223075 长度： 429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drawing>
          <wp:inline distT="0" distB="0" distL="114300" distR="114300">
            <wp:extent cx="5269230" cy="827405"/>
            <wp:effectExtent l="0" t="0" r="7620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69230" cy="3241040"/>
            <wp:effectExtent l="0" t="0" r="7620" b="165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pStyle w:val="5"/>
        <w:keepNext w:val="0"/>
        <w:keepLines w:val="0"/>
        <w:widowControl/>
        <w:suppressLineNumbers w:val="0"/>
        <w:shd w:val="clear" w:fill="FFFFFF"/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Comm=8998331   28057 nodes, 160177 edges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模块度： 0.9437944908518212 长度： 371</w:t>
      </w:r>
    </w:p>
    <w:p>
      <w:pPr>
        <w:pStyle w:val="5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3675" cy="811530"/>
            <wp:effectExtent l="0" t="0" r="3175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442970"/>
            <wp:effectExtent l="0" t="0" r="381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通过以上的可视化结果，我们发现其实很多社区的聚类结果呈现的特征是：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两头聚集程度高，中间较分散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对于逾期指标最低的团体与其他团体有明显的割裂感，有突然断裂的情况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对于逾期指标最高的团体明显的特征是聚集性很高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原因分析：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聚集程度代表了团体相对于所在分类的特征变动程度，聚集程度越高意味着团体间的各个指标相关性越高。两个极端的聚集性都很好，说明两个极端的那些团体他们的各个指标都有高相关性，尤其是高风险团体，他们申请频率高，通过率高，逾期指标高，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对于中间团体的分散，代表着局部的无关性，但是整体趋势看又有一定的相关性。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低逾期团体的割裂原因暂时未知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接下来我分了更多的类，如我所料，从整体的特征来看，是线性的且单调的，如果将特征降到一维就是一条单调的曲线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Cluster:5-0-3-1-4-2-6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无论从那个特征去分析，我们都可以发现基本是单调递增的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504315"/>
            <wp:effectExtent l="0" t="0" r="698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1135" cy="2948305"/>
            <wp:effectExtent l="0" t="0" r="5715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</w:pPr>
    </w:p>
    <w:p>
      <w:pPr>
        <w:pStyle w:val="5"/>
        <w:keepNext w:val="0"/>
        <w:keepLines w:val="0"/>
        <w:widowControl/>
        <w:suppressLineNumbers w:val="0"/>
        <w:shd w:val="clear" w:fill="FFFFFF"/>
      </w:pPr>
    </w:p>
    <w:p>
      <w:pPr>
        <w:pStyle w:val="5"/>
        <w:keepNext w:val="0"/>
        <w:keepLines w:val="0"/>
        <w:widowControl/>
        <w:suppressLineNumbers w:val="0"/>
        <w:shd w:val="clear" w:fill="FFFFFF"/>
      </w:pPr>
    </w:p>
    <w:p>
      <w:pPr>
        <w:pStyle w:val="5"/>
        <w:keepNext w:val="0"/>
        <w:keepLines w:val="0"/>
        <w:widowControl/>
        <w:suppressLineNumbers w:val="0"/>
        <w:shd w:val="clear" w:fill="FFFFFF"/>
      </w:pPr>
    </w:p>
    <w:p>
      <w:pPr>
        <w:pStyle w:val="5"/>
        <w:keepNext w:val="0"/>
        <w:keepLines w:val="0"/>
        <w:widowControl/>
        <w:suppressLineNumbers w:val="0"/>
        <w:shd w:val="clear" w:fill="FFFFFF"/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eastAsia="zh-CN"/>
        </w:rPr>
      </w:pPr>
      <w:r>
        <w:rPr>
          <w:rFonts w:hint="eastAsia"/>
          <w:lang w:eastAsia="zh-CN"/>
        </w:rPr>
        <w:t>当然也不总是单调的：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这个社区中从</w:t>
      </w:r>
      <w:r>
        <w:rPr>
          <w:rFonts w:hint="eastAsia"/>
          <w:lang w:val="en-US" w:eastAsia="zh-CN"/>
        </w:rPr>
        <w:t>4-5这两个分类趋势发生了变化，申请和通过率增长，最大逾期和M3却下降了，但是总体的上升趋势没有变，只是方向变了</w:t>
      </w:r>
    </w:p>
    <w:p>
      <w:pPr>
        <w:pStyle w:val="5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69865" cy="1545590"/>
            <wp:effectExtent l="0" t="0" r="6985" b="165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3675" cy="3341370"/>
            <wp:effectExtent l="0" t="0" r="3175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33D8BD"/>
    <w:multiLevelType w:val="singleLevel"/>
    <w:tmpl w:val="A733D8B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961976B"/>
    <w:multiLevelType w:val="singleLevel"/>
    <w:tmpl w:val="1961976B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C7C"/>
    <w:rsid w:val="001C4555"/>
    <w:rsid w:val="003A2268"/>
    <w:rsid w:val="00420E82"/>
    <w:rsid w:val="00936F0F"/>
    <w:rsid w:val="00DF058E"/>
    <w:rsid w:val="00EC008E"/>
    <w:rsid w:val="00EC0C7C"/>
    <w:rsid w:val="018F58A0"/>
    <w:rsid w:val="0921783E"/>
    <w:rsid w:val="0F9708C8"/>
    <w:rsid w:val="1DBB7CD1"/>
    <w:rsid w:val="25CA3257"/>
    <w:rsid w:val="269A4789"/>
    <w:rsid w:val="2CC27B4B"/>
    <w:rsid w:val="2DD645FB"/>
    <w:rsid w:val="3C0945F0"/>
    <w:rsid w:val="416E0965"/>
    <w:rsid w:val="46DB2C33"/>
    <w:rsid w:val="5E2C5A41"/>
    <w:rsid w:val="5FC10AD3"/>
    <w:rsid w:val="684969B8"/>
    <w:rsid w:val="722273B1"/>
    <w:rsid w:val="747C6CD8"/>
    <w:rsid w:val="7D64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0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richtext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149</Words>
  <Characters>853</Characters>
  <Lines>7</Lines>
  <Paragraphs>1</Paragraphs>
  <TotalTime>144</TotalTime>
  <ScaleCrop>false</ScaleCrop>
  <LinksUpToDate>false</LinksUpToDate>
  <CharactersWithSpaces>1001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2019-05-12T05:27:00Z</dcterms:created>
  <dc:creator>ChenYan</dc:creator>
  <cp:lastModifiedBy>EDZ</cp:lastModifiedBy>
  <dcterms:modified xsi:type="dcterms:W3CDTF">2019-06-13T10:14:42Z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