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PM Insight Agent</w:t>
      </w:r>
    </w:p>
    <w:p>
      <w:pPr>
        <w:pStyle w:val="Title"/>
        <w:jc w:val="center"/>
      </w:pPr>
      <w:r>
        <w:t>AI 学习实践分享</w:t>
      </w:r>
    </w:p>
    <w:p>
      <w:pPr>
        <w:jc w:val="center"/>
      </w:pPr>
      <w:r>
        <w:rPr>
          <w:color w:val="666666"/>
          <w:sz w:val="20"/>
        </w:rPr>
        <w:t>分享场景：需求评审会 · AI 学习心得</w:t>
      </w:r>
    </w:p>
    <w:p>
      <w:pPr>
        <w:jc w:val="center"/>
      </w:pPr>
      <w:r>
        <w:rPr>
          <w:color w:val="666666"/>
          <w:sz w:val="20"/>
        </w:rPr>
        <w:t>分享人：[填写姓名]</w:t>
      </w:r>
    </w:p>
    <w:p>
      <w:pPr>
        <w:jc w:val="center"/>
      </w:pPr>
      <w:r>
        <w:rPr>
          <w:color w:val="666666"/>
          <w:sz w:val="20"/>
        </w:rPr>
        <w:t>建议时长：15～20 分钟（含 5 分钟现场演示）</w:t>
      </w:r>
    </w:p>
    <w:p>
      <w:pPr>
        <w:jc w:val="center"/>
      </w:pPr>
      <w:r>
        <w:rPr>
          <w:color w:val="666666"/>
          <w:sz w:val="20"/>
        </w:rPr>
        <w:t>项目：pm-insight-agent（分支 experiment/pony-roundtable-ui）</w:t>
      </w:r>
    </w:p>
    <w:p>
      <w:pPr>
        <w:jc w:val="center"/>
      </w:pPr>
      <w:r>
        <w:rPr>
          <w:color w:val="666666"/>
          <w:sz w:val="20"/>
        </w:rPr>
        <w:t>文档版本：2026-05-29（演示 UI + 发言记录版）</w:t>
      </w:r>
    </w:p>
    <w:p>
      <w:r>
        <w:br w:type="page"/>
      </w:r>
    </w:p>
    <w:p>
      <w:pPr>
        <w:pStyle w:val="Heading1"/>
      </w:pPr>
      <w:r>
        <w:t>一、开场</w:t>
      </w:r>
    </w:p>
    <w:p>
      <w:pPr>
        <w:pStyle w:val="Heading2"/>
      </w:pPr>
      <w:r>
        <w:t>1.1 项目一句话</w:t>
      </w:r>
    </w:p>
    <w:p>
      <w:r>
        <w:rPr>
          <w:b/>
        </w:rPr>
        <w:t>PM Insight Agent：面向产品经理的 AI 专家圆桌——你提一个议题，多个 AI 专家角色围绕它讨论，最后输出结构化小结。</w:t>
      </w:r>
    </w:p>
    <w:p>
      <w:pPr>
        <w:pStyle w:val="Heading2"/>
      </w:pPr>
      <w:r>
        <w:t>1.2 分享目标</w:t>
      </w:r>
    </w:p>
    <w:p>
      <w:pPr>
        <w:pStyle w:val="ListBullet"/>
      </w:pPr>
      <w:r>
        <w:t>看见一种可能：AI 可以做成「多角色协作」，不只是聊天框</w:t>
      </w:r>
    </w:p>
    <w:p>
      <w:pPr>
        <w:pStyle w:val="ListBullet"/>
      </w:pPr>
      <w:r>
        <w:t>理解边界：哪些是 Demo，哪些是真实工程能力</w:t>
      </w:r>
    </w:p>
    <w:p>
      <w:pPr>
        <w:pStyle w:val="ListBullet"/>
      </w:pPr>
      <w:r>
        <w:t>可复用的方法：mock 先行、分阶段交付、Cursor 辅助开发</w:t>
      </w:r>
    </w:p>
    <w:p>
      <w:pPr>
        <w:pStyle w:val="Heading1"/>
      </w:pPr>
      <w:r>
        <w:t>二、产品演进</w:t>
      </w:r>
    </w:p>
    <w:p>
      <w:pPr>
        <w:pStyle w:val="ListBullet"/>
      </w:pPr>
      <w:r>
        <w:t>Phase 1 — CLI：粘贴材料 → 5 Agent → Markdown 报告 / PRD</w:t>
      </w:r>
    </w:p>
    <w:p>
      <w:pPr>
        <w:pStyle w:val="ListBullet"/>
      </w:pPr>
      <w:r>
        <w:t>Phase 1.5 — Streamlit：多轮追问、三行小结、长期记忆</w:t>
      </w:r>
    </w:p>
    <w:p>
      <w:pPr>
        <w:pStyle w:val="ListBullet"/>
      </w:pPr>
      <w:r>
        <w:t>Phase 2.1 — 圆桌 UI：四专家围坐、动画播放</w:t>
      </w:r>
    </w:p>
    <w:p>
      <w:pPr>
        <w:pStyle w:val="ListBullet"/>
      </w:pPr>
      <w:r>
        <w:t>Phase 2.2 — SSE 事件流：Mock 先跑通协议</w:t>
      </w:r>
    </w:p>
    <w:p>
      <w:pPr>
        <w:pStyle w:val="ListBullet"/>
      </w:pPr>
      <w:r>
        <w:t>Phase 2.3 — DeepSeek：真实 LLM 按议题生成讨论</w:t>
      </w:r>
    </w:p>
    <w:p>
      <w:pPr>
        <w:pStyle w:val="ListBullet"/>
      </w:pPr>
      <w:r>
        <w:t>当前 — 演示 UI：发言记录汇总 + 短气泡 + 三列决策小结</w:t>
      </w:r>
    </w:p>
    <w:p>
      <w:pPr>
        <w:pStyle w:val="Heading1"/>
      </w:pPr>
      <w:r>
        <w:t>三、界面说明（演示时指给观众看）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圆桌区</w:t>
            </w:r>
          </w:p>
        </w:tc>
        <w:tc>
          <w:tcPr>
            <w:tcW w:type="dxa" w:w="4320"/>
          </w:tcPr>
          <w:p>
            <w:r>
              <w:t>四专家围坐；头顶短气泡显示互动，如「反驳产品」</w:t>
            </w:r>
          </w:p>
        </w:tc>
      </w:tr>
      <w:tr>
        <w:tc>
          <w:tcPr>
            <w:tcW w:type="dxa" w:w="4320"/>
          </w:tcPr>
          <w:p>
            <w:r>
              <w:t>左侧发言记录</w:t>
            </w:r>
          </w:p>
        </w:tc>
        <w:tc>
          <w:tcPr>
            <w:tcW w:type="dxa" w:w="4320"/>
          </w:tcPr>
          <w:p>
            <w:r>
              <w:t>全部专家发言汇总；当前发言流式更新；自动滚到底</w:t>
            </w:r>
          </w:p>
        </w:tc>
      </w:tr>
      <w:tr>
        <w:tc>
          <w:tcPr>
            <w:tcW w:type="dxa" w:w="4320"/>
          </w:tcPr>
          <w:p>
            <w:r>
              <w:t>顶部状态徽章</w:t>
            </w:r>
          </w:p>
        </w:tc>
        <w:tc>
          <w:tcPr>
            <w:tcW w:type="dxa" w:w="4320"/>
          </w:tcPr>
          <w:p>
            <w:r>
              <w:t>就绪 → LIVE 讨论进行中 → 讨论结束</w:t>
            </w:r>
          </w:p>
        </w:tc>
      </w:tr>
      <w:tr>
        <w:tc>
          <w:tcPr>
            <w:tcW w:type="dxa" w:w="4320"/>
          </w:tcPr>
          <w:p>
            <w:r>
              <w:t>本轮决策小结</w:t>
            </w:r>
          </w:p>
        </w:tc>
        <w:tc>
          <w:tcPr>
            <w:tcW w:type="dxa" w:w="4320"/>
          </w:tcPr>
          <w:p>
            <w:r>
              <w:t>三列卡片：当前倾向 / 最大分歧 / 下一步</w:t>
            </w:r>
          </w:p>
        </w:tc>
      </w:tr>
    </w:tbl>
    <w:p/>
    <w:p>
      <w:pPr>
        <w:pStyle w:val="Heading1"/>
      </w:pPr>
      <w:r>
        <w:t>四、现场演示（5 分钟）</w:t>
      </w:r>
    </w:p>
    <w:p>
      <w:pPr>
        <w:pStyle w:val="Heading2"/>
      </w:pPr>
      <w:r>
        <w:t>4.1 启动</w:t>
      </w:r>
    </w:p>
    <w:p>
      <w:pPr>
        <w:pStyle w:val="ListBullet"/>
      </w:pPr>
      <w:r>
        <w:t>终端 1：cd backend → py -3.12 -m uvicorn app.main:app --reload --port 8000</w:t>
      </w:r>
    </w:p>
    <w:p>
      <w:pPr>
        <w:pStyle w:val="ListBullet"/>
      </w:pPr>
      <w:r>
        <w:t>终端 2：cd frontend → npm run dev</w:t>
      </w:r>
    </w:p>
    <w:p>
      <w:pPr>
        <w:pStyle w:val="ListBullet"/>
      </w:pPr>
      <w:r>
        <w:t>浏览器：http://localhost:3000，按 F11 全屏</w:t>
      </w:r>
    </w:p>
    <w:p>
      <w:pPr>
        <w:pStyle w:val="Heading2"/>
      </w:pPr>
      <w:r>
        <w:t>4.2 推荐议题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需求评审会要不要引入 AI 辅助？</w:t>
            </w:r>
          </w:p>
        </w:tc>
        <w:tc>
          <w:tcPr>
            <w:tcW w:type="dxa" w:w="4320"/>
          </w:tcPr>
          <w:p>
            <w:r>
              <w:t>与分享主题直接相关（推荐）</w:t>
            </w:r>
          </w:p>
        </w:tc>
      </w:tr>
      <w:tr>
        <w:tc>
          <w:tcPr>
            <w:tcW w:type="dxa" w:w="4320"/>
          </w:tcPr>
          <w:p>
            <w:r>
              <w:t>两周内 AI 财务助手 MVP 应该做什么？</w:t>
            </w:r>
          </w:p>
        </w:tc>
        <w:tc>
          <w:tcPr>
            <w:tcW w:type="dxa" w:w="4320"/>
          </w:tcPr>
          <w:p>
            <w:r>
              <w:t>MVP 边界</w:t>
            </w:r>
          </w:p>
        </w:tc>
      </w:tr>
      <w:tr>
        <w:tc>
          <w:tcPr>
            <w:tcW w:type="dxa" w:w="4320"/>
          </w:tcPr>
          <w:p>
            <w:r>
              <w:t>AI 会不会取代产品经理？</w:t>
            </w:r>
          </w:p>
        </w:tc>
        <w:tc>
          <w:tcPr>
            <w:tcW w:type="dxa" w:w="4320"/>
          </w:tcPr>
          <w:p>
            <w:r>
              <w:t>多角色观点碰撞</w:t>
            </w:r>
          </w:p>
        </w:tc>
      </w:tr>
    </w:tbl>
    <w:p/>
    <w:p>
      <w:pPr>
        <w:pStyle w:val="Heading2"/>
      </w:pPr>
      <w:r>
        <w:t>4.3 演示步骤</w:t>
      </w:r>
    </w:p>
    <w:p>
      <w:pPr>
        <w:pStyle w:val="ListBullet"/>
      </w:pPr>
      <w:r>
        <w:t>输入议题 → 点击「开始讨论」</w:t>
      </w:r>
    </w:p>
    <w:p>
      <w:pPr>
        <w:pStyle w:val="ListBullet"/>
      </w:pPr>
      <w:r>
        <w:t>等待 10～30 秒（DeepSeek 生成）</w:t>
      </w:r>
    </w:p>
    <w:p>
      <w:pPr>
        <w:pStyle w:val="ListBullet"/>
      </w:pPr>
      <w:r>
        <w:t>指左侧发言记录 + 圆桌短气泡</w:t>
      </w:r>
    </w:p>
    <w:p>
      <w:pPr>
        <w:pStyle w:val="ListBullet"/>
      </w:pPr>
      <w:r>
        <w:t>指底部三列决策小结</w:t>
      </w:r>
    </w:p>
    <w:p>
      <w:pPr>
        <w:pStyle w:val="Heading2"/>
      </w:pPr>
      <w:r>
        <w:t>4.4 演示话术</w:t>
      </w:r>
    </w:p>
    <w:p>
      <w:r>
        <w:rPr>
          <w:i/>
          <w:color w:val="444488"/>
        </w:rPr>
        <w:t>圆桌看互动关系，左侧看完整发言记录，最后看结构化小结。DeepSeek 驱动，失败自动降级，演示不会中断。</w:t>
      </w:r>
    </w:p>
    <w:p>
      <w:pPr>
        <w:pStyle w:val="Heading2"/>
      </w:pPr>
      <w:r>
        <w:t>4.5 防翻车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4320"/>
          </w:tcPr>
          <w:p>
            <w:r>
              <w:t>API 失败</w:t>
            </w:r>
          </w:p>
        </w:tc>
        <w:tc>
          <w:tcPr>
            <w:tcW w:type="dxa" w:w="4320"/>
          </w:tcPr>
          <w:p>
            <w:r>
              <w:t>自动 fallback，界面照常播</w:t>
            </w:r>
          </w:p>
        </w:tc>
      </w:tr>
      <w:tr>
        <w:tc>
          <w:tcPr>
            <w:tcW w:type="dxa" w:w="4320"/>
          </w:tcPr>
          <w:p>
            <w:r>
              <w:t>页面卡住</w:t>
            </w:r>
          </w:p>
        </w:tc>
        <w:tc>
          <w:tcPr>
            <w:tcW w:type="dxa" w:w="4320"/>
          </w:tcPr>
          <w:p>
            <w:r>
              <w:t>刷新重试</w:t>
            </w:r>
          </w:p>
        </w:tc>
      </w:tr>
      <w:tr>
        <w:tc>
          <w:tcPr>
            <w:tcW w:type="dxa" w:w="4320"/>
          </w:tcPr>
          <w:p>
            <w:r>
              <w:t>端口占用</w:t>
            </w:r>
          </w:p>
        </w:tc>
        <w:tc>
          <w:tcPr>
            <w:tcW w:type="dxa" w:w="4320"/>
          </w:tcPr>
          <w:p>
            <w:r>
              <w:t>重启前后端</w:t>
            </w:r>
          </w:p>
        </w:tc>
      </w:tr>
    </w:tbl>
    <w:p/>
    <w:p>
      <w:pPr>
        <w:pStyle w:val="Heading1"/>
      </w:pPr>
      <w:r>
        <w:t>五、如何分享给别人看 ★</w:t>
      </w:r>
    </w:p>
    <w:p>
      <w:pPr>
        <w:pStyle w:val="Heading2"/>
      </w:pPr>
      <w:r>
        <w:t>5.1 现场演示（最推荐）</w:t>
      </w:r>
    </w:p>
    <w:p>
      <w:pPr>
        <w:pStyle w:val="ListBullet"/>
      </w:pPr>
      <w:r>
        <w:t>你电脑启动项目，浏览器 F11 全屏</w:t>
      </w:r>
    </w:p>
    <w:p>
      <w:pPr>
        <w:pStyle w:val="ListBullet"/>
      </w:pPr>
      <w:r>
        <w:t>接投影仪，或腾讯会议/飞书「共享屏幕」</w:t>
      </w:r>
    </w:p>
    <w:p>
      <w:pPr>
        <w:pStyle w:val="ListBullet"/>
      </w:pPr>
      <w:r>
        <w:t>由你操作，观众观看——无需观众安装任何软件</w:t>
      </w:r>
    </w:p>
    <w:p>
      <w:pPr>
        <w:pStyle w:val="Heading2"/>
      </w:pPr>
      <w:r>
        <w:t>5.2 发文档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打开方式</w:t>
            </w:r>
          </w:p>
        </w:tc>
      </w:tr>
      <w:tr>
        <w:tc>
          <w:tcPr>
            <w:tcW w:type="dxa" w:w="2880"/>
          </w:tcPr>
          <w:p>
            <w:r>
              <w:t>Word 分享稿</w:t>
            </w:r>
          </w:p>
        </w:tc>
        <w:tc>
          <w:tcPr>
            <w:tcW w:type="dxa" w:w="2880"/>
          </w:tcPr>
          <w:p>
            <w:r>
              <w:t>docs/ai-learning-share.docx</w:t>
            </w:r>
          </w:p>
        </w:tc>
        <w:tc>
          <w:tcPr>
            <w:tcW w:type="dxa" w:w="2880"/>
          </w:tcPr>
          <w:p>
            <w:r>
              <w:t>Word / WPS 双击打开</w:t>
            </w:r>
          </w:p>
        </w:tc>
      </w:tr>
      <w:tr>
        <w:tc>
          <w:tcPr>
            <w:tcW w:type="dxa" w:w="2880"/>
          </w:tcPr>
          <w:p>
            <w:r>
              <w:t>PPT 大纲</w:t>
            </w:r>
          </w:p>
        </w:tc>
        <w:tc>
          <w:tcPr>
            <w:tcW w:type="dxa" w:w="2880"/>
          </w:tcPr>
          <w:p>
            <w:r>
              <w:t>docs/ai-learning-share-ppt-outline.md</w:t>
            </w:r>
          </w:p>
        </w:tc>
        <w:tc>
          <w:tcPr>
            <w:tcW w:type="dxa" w:w="2880"/>
          </w:tcPr>
          <w:p>
            <w:r>
              <w:t>复制到 PowerPoint</w:t>
            </w:r>
          </w:p>
        </w:tc>
      </w:tr>
    </w:tbl>
    <w:p/>
    <w:p>
      <w:r>
        <w:rPr>
          <w:b w:val="0"/>
        </w:rPr>
        <w:t>通过微信、飞书、邮件发送 .docx 附件即可。</w:t>
      </w:r>
    </w:p>
    <w:p>
      <w:pPr>
        <w:pStyle w:val="Heading2"/>
      </w:pPr>
      <w:r>
        <w:t>5.3 录屏</w:t>
      </w:r>
    </w:p>
    <w:p>
      <w:pPr>
        <w:pStyle w:val="ListBullet"/>
      </w:pPr>
      <w:r>
        <w:t>Windows：Win + G 打开录屏</w:t>
      </w:r>
    </w:p>
    <w:p>
      <w:pPr>
        <w:pStyle w:val="ListBullet"/>
      </w:pPr>
      <w:r>
        <w:t>录完整流程：输入议题 → 讨论 → 决策小结</w:t>
      </w:r>
    </w:p>
    <w:p>
      <w:pPr>
        <w:pStyle w:val="ListBullet"/>
      </w:pPr>
      <w:r>
        <w:t>导出 MP4 发群或上传内网</w:t>
      </w:r>
    </w:p>
    <w:p>
      <w:pPr>
        <w:pStyle w:val="Heading2"/>
      </w:pPr>
      <w:r>
        <w:t>5.4 常见误区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误区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正确做法</w:t>
            </w:r>
          </w:p>
        </w:tc>
      </w:tr>
      <w:tr>
        <w:tc>
          <w:tcPr>
            <w:tcW w:type="dxa" w:w="4320"/>
          </w:tcPr>
          <w:p>
            <w:r>
              <w:t>把 localhost 链接发给别人</w:t>
            </w:r>
          </w:p>
        </w:tc>
        <w:tc>
          <w:tcPr>
            <w:tcW w:type="dxa" w:w="4320"/>
          </w:tcPr>
          <w:p>
            <w:r>
              <w:t>localhost 只有你自己能开；请投屏或录屏</w:t>
            </w:r>
          </w:p>
        </w:tc>
      </w:tr>
      <w:tr>
        <w:tc>
          <w:tcPr>
            <w:tcW w:type="dxa" w:w="4320"/>
          </w:tcPr>
          <w:p>
            <w:r>
              <w:t>让同事自己连你的 WiFi 访问</w:t>
            </w:r>
          </w:p>
        </w:tc>
        <w:tc>
          <w:tcPr>
            <w:tcW w:type="dxa" w:w="4320"/>
          </w:tcPr>
          <w:p>
            <w:r>
              <w:t>当前后端绑本机，请由你演示</w:t>
            </w:r>
          </w:p>
        </w:tc>
      </w:tr>
      <w:tr>
        <w:tc>
          <w:tcPr>
            <w:tcW w:type="dxa" w:w="4320"/>
          </w:tcPr>
          <w:p>
            <w:r>
              <w:t>未启动后端</w:t>
            </w:r>
          </w:p>
        </w:tc>
        <w:tc>
          <w:tcPr>
            <w:tcW w:type="dxa" w:w="4320"/>
          </w:tcPr>
          <w:p>
            <w:r>
              <w:t>LLM 模式需 backend :8000</w:t>
            </w:r>
          </w:p>
        </w:tc>
      </w:tr>
    </w:tbl>
    <w:p/>
    <w:p>
      <w:pPr>
        <w:pStyle w:val="Heading1"/>
      </w:pPr>
      <w:r>
        <w:t>六、AI 学习心得</w:t>
      </w:r>
    </w:p>
    <w:p>
      <w:pPr>
        <w:pStyle w:val="ListBullet"/>
      </w:pPr>
      <w:r>
        <w:t>先 mock，再接真 API</w:t>
      </w:r>
    </w:p>
    <w:p>
      <w:pPr>
        <w:pStyle w:val="ListBullet"/>
      </w:pPr>
      <w:r>
        <w:t>协议比模型更重要（MeetingEvent）</w:t>
      </w:r>
    </w:p>
    <w:p>
      <w:pPr>
        <w:pStyle w:val="ListBullet"/>
      </w:pPr>
      <w:r>
        <w:t>多 Agent 分演示型 vs 工程型</w:t>
      </w:r>
    </w:p>
    <w:p>
      <w:pPr>
        <w:pStyle w:val="ListBullet"/>
      </w:pPr>
      <w:r>
        <w:t>分阶段交付 + Git 锚点 + 交接文档</w:t>
      </w:r>
    </w:p>
    <w:p>
      <w:pPr>
        <w:pStyle w:val="ListBullet"/>
      </w:pPr>
      <w:r>
        <w:t>演示稳定性 &gt; 技术炫技</w:t>
      </w:r>
    </w:p>
    <w:p>
      <w:pPr>
        <w:pStyle w:val="Heading1"/>
      </w:pPr>
      <w:r>
        <w:t>七、诚实边界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已经做到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还没做到</w:t>
            </w:r>
          </w:p>
        </w:tc>
      </w:tr>
      <w:tr>
        <w:tc>
          <w:tcPr>
            <w:tcW w:type="dxa" w:w="4320"/>
          </w:tcPr>
          <w:p>
            <w:r>
              <w:t>真实 LLM + 可视化圆桌 + 发言记录</w:t>
            </w:r>
          </w:p>
        </w:tc>
        <w:tc>
          <w:tcPr>
            <w:tcW w:type="dxa" w:w="4320"/>
          </w:tcPr>
          <w:p>
            <w:r>
              <w:t>真正多 Agent 编排</w:t>
            </w:r>
          </w:p>
        </w:tc>
      </w:tr>
      <w:tr>
        <w:tc>
          <w:tcPr>
            <w:tcW w:type="dxa" w:w="4320"/>
          </w:tcPr>
          <w:p>
            <w:r>
              <w:t>API 失败自动降级</w:t>
            </w:r>
          </w:p>
        </w:tc>
        <w:tc>
          <w:tcPr>
            <w:tcW w:type="dxa" w:w="4320"/>
          </w:tcPr>
          <w:p>
            <w:r>
              <w:t>边生成边播（token 流式）</w:t>
            </w:r>
          </w:p>
        </w:tc>
      </w:tr>
      <w:tr>
        <w:tc>
          <w:tcPr>
            <w:tcW w:type="dxa" w:w="4320"/>
          </w:tcPr>
          <w:p>
            <w:r>
              <w:t>演示级 UI</w:t>
            </w:r>
          </w:p>
        </w:tc>
        <w:tc>
          <w:tcPr>
            <w:tcW w:type="dxa" w:w="4320"/>
          </w:tcPr>
          <w:p>
            <w:r>
              <w:t>生产部署 / RAG / 飞书集成</w:t>
            </w:r>
          </w:p>
        </w:tc>
      </w:tr>
    </w:tbl>
    <w:p/>
    <w:p>
      <w:pPr>
        <w:pStyle w:val="Heading1"/>
      </w:pPr>
      <w:r>
        <w:t>八、Q&amp;A 备答</w:t>
      </w:r>
    </w:p>
    <w:p>
      <w:r>
        <w:rPr>
          <w:b/>
        </w:rPr>
        <w:t>Q：套壳吗？</w:t>
      </w:r>
    </w:p>
    <w:p>
      <w:r>
        <w:rPr>
          <w:b w:val="0"/>
        </w:rPr>
        <w:t>A：多角色圆桌 + 事件协议，不是单轮问答。</w:t>
      </w:r>
    </w:p>
    <w:p>
      <w:r>
        <w:rPr>
          <w:b/>
        </w:rPr>
        <w:t>Q：安全吗？</w:t>
      </w:r>
    </w:p>
    <w:p>
      <w:r>
        <w:rPr>
          <w:b w:val="0"/>
        </w:rPr>
        <w:t>A：本地原型；落地走公司模型网关。</w:t>
      </w:r>
    </w:p>
    <w:p>
      <w:r>
        <w:rPr>
          <w:b/>
        </w:rPr>
        <w:t>Q：成本？</w:t>
      </w:r>
    </w:p>
    <w:p>
      <w:r>
        <w:rPr>
          <w:b w:val="0"/>
        </w:rPr>
        <w:t>A：DeepSeek 一次几分钱量级。</w:t>
      </w:r>
    </w:p>
    <w:p>
      <w:pPr>
        <w:pStyle w:val="Heading1"/>
      </w:pPr>
      <w:r>
        <w:t>九、演示检查清单</w:t>
      </w:r>
    </w:p>
    <w:p>
      <w:pPr>
        <w:pStyle w:val="ListBullet"/>
      </w:pPr>
      <w:r>
        <w:t>后端 /health 返回 200</w:t>
      </w:r>
    </w:p>
    <w:p>
      <w:pPr>
        <w:pStyle w:val="ListBullet"/>
      </w:pPr>
      <w:r>
        <w:t>前端 localhost:3000 可打开</w:t>
      </w:r>
    </w:p>
    <w:p>
      <w:pPr>
        <w:pStyle w:val="ListBullet"/>
      </w:pPr>
      <w:r>
        <w:t>DeepSeek Key 有效（或接受 fallback）</w:t>
      </w:r>
    </w:p>
    <w:p>
      <w:pPr>
        <w:pStyle w:val="ListBullet"/>
      </w:pPr>
      <w:r>
        <w:t>议题已准备，F11 全屏试一遍</w:t>
      </w:r>
    </w:p>
    <w:p>
      <w:pPr>
        <w:pStyle w:val="ListBullet"/>
      </w:pPr>
      <w:r>
        <w:t>（线上会）屏幕共享已测试</w:t>
      </w:r>
    </w:p>
    <w:p>
      <w:pPr>
        <w:pStyle w:val="Heading1"/>
      </w:pPr>
      <w:r>
        <w:t>十、收尾金句</w:t>
      </w:r>
    </w:p>
    <w:p>
      <w:r>
        <w:rPr>
          <w:i/>
          <w:color w:val="444488"/>
        </w:rPr>
        <w:t>AI 不会取代产品经理，但会用 AI 的产品经理会取代不会用的。目标是跑通「需求 → 多视角讨论 → 结构化输出」的 AI 链路。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