
<file path=[Content_Types].xml><?xml version="1.0" encoding="utf-8"?>
<Types xmlns="http://schemas.openxmlformats.org/package/2006/content-types">
  <Default Extension="webp" ContentType="image/web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6E3" w:rsidRDefault="00FF09BA">
      <w:pPr>
        <w:pStyle w:val="1"/>
        <w:widowControl/>
        <w:shd w:val="clear" w:color="auto" w:fill="FFFFFF"/>
        <w:spacing w:beforeAutospacing="0" w:after="210" w:afterAutospacing="0" w:line="21" w:lineRule="atLeast"/>
        <w:jc w:val="center"/>
        <w:rPr>
          <w:rFonts w:hint="default"/>
          <w:sz w:val="22"/>
          <w:szCs w:val="22"/>
        </w:rPr>
      </w:pPr>
      <w:r>
        <w:rPr>
          <w:rFonts w:ascii="微软雅黑" w:eastAsia="微软雅黑" w:hAnsi="微软雅黑" w:cs="微软雅黑"/>
          <w:spacing w:val="8"/>
          <w:sz w:val="33"/>
          <w:szCs w:val="33"/>
          <w:shd w:val="clear" w:color="auto" w:fill="FFFFFF"/>
        </w:rPr>
        <w:t>湖南艺术职业学院2025年高职单招章程</w:t>
      </w:r>
    </w:p>
    <w:p w:rsidR="00EA66E3" w:rsidRDefault="00FF09BA">
      <w:pPr>
        <w:pStyle w:val="a7"/>
        <w:widowControl/>
        <w:spacing w:beforeAutospacing="0" w:afterAutospacing="0"/>
        <w:jc w:val="both"/>
      </w:pPr>
      <w:r>
        <w:rPr>
          <w:rStyle w:val="a8"/>
          <w:rFonts w:ascii="微软雅黑" w:eastAsia="微软雅黑" w:hAnsi="微软雅黑" w:cs="微软雅黑" w:hint="eastAsia"/>
          <w:spacing w:val="8"/>
          <w:shd w:val="clear" w:color="auto" w:fill="FFFFFF"/>
        </w:rPr>
        <w:t>一</w:t>
      </w:r>
    </w:p>
    <w:p w:rsidR="00EA66E3" w:rsidRDefault="00FF09BA">
      <w:pPr>
        <w:pStyle w:val="a7"/>
        <w:widowControl/>
        <w:spacing w:beforeAutospacing="0" w:afterAutospacing="0"/>
        <w:jc w:val="both"/>
      </w:pPr>
      <w:r>
        <w:rPr>
          <w:rStyle w:val="a8"/>
          <w:rFonts w:ascii="微软雅黑" w:eastAsia="微软雅黑" w:hAnsi="微软雅黑" w:cs="微软雅黑" w:hint="eastAsia"/>
          <w:spacing w:val="8"/>
          <w:shd w:val="clear" w:color="auto" w:fill="FFFFFF"/>
        </w:rPr>
        <w:t>总则</w:t>
      </w:r>
    </w:p>
    <w:p w:rsidR="00EA66E3" w:rsidRDefault="00EA66E3">
      <w:pPr>
        <w:pStyle w:val="a7"/>
        <w:widowControl/>
        <w:spacing w:beforeAutospacing="0" w:afterAutospacing="0"/>
        <w:jc w:val="both"/>
        <w:rPr>
          <w:sz w:val="22"/>
          <w:szCs w:val="22"/>
        </w:rPr>
      </w:pPr>
    </w:p>
    <w:p w:rsidR="00EA66E3" w:rsidRDefault="00FF09BA">
      <w:pPr>
        <w:pStyle w:val="a7"/>
        <w:widowControl/>
        <w:spacing w:beforeAutospacing="0" w:afterAutospacing="0"/>
        <w:ind w:firstLine="420"/>
        <w:jc w:val="both"/>
      </w:pPr>
      <w:r>
        <w:rPr>
          <w:rStyle w:val="a8"/>
          <w:rFonts w:ascii="微软雅黑" w:eastAsia="微软雅黑" w:hAnsi="微软雅黑" w:cs="微软雅黑" w:hint="eastAsia"/>
          <w:spacing w:val="8"/>
          <w:sz w:val="21"/>
          <w:szCs w:val="21"/>
          <w:shd w:val="clear" w:color="auto" w:fill="FFFFFF"/>
        </w:rPr>
        <w:t>第一条</w:t>
      </w:r>
      <w:r>
        <w:rPr>
          <w:rFonts w:ascii="微软雅黑" w:eastAsia="微软雅黑" w:hAnsi="微软雅黑" w:cs="微软雅黑" w:hint="eastAsia"/>
          <w:spacing w:val="8"/>
          <w:sz w:val="21"/>
          <w:szCs w:val="21"/>
          <w:shd w:val="clear" w:color="auto" w:fill="FFFFFF"/>
        </w:rPr>
        <w:t> 根据《中华人民共和国教育法》《中华人民共和国高等教育法》等法律法规及教育部有关规定，依据湖南省教育厅《关于做好湖南省2025年高职（高专）院校单独招生工作的通知》（</w:t>
      </w:r>
      <w:proofErr w:type="gramStart"/>
      <w:r>
        <w:rPr>
          <w:rFonts w:ascii="微软雅黑" w:eastAsia="微软雅黑" w:hAnsi="微软雅黑" w:cs="微软雅黑" w:hint="eastAsia"/>
          <w:spacing w:val="8"/>
          <w:sz w:val="21"/>
          <w:szCs w:val="21"/>
          <w:shd w:val="clear" w:color="auto" w:fill="FFFFFF"/>
        </w:rPr>
        <w:t>湘教通</w:t>
      </w:r>
      <w:proofErr w:type="gramEnd"/>
      <w:r>
        <w:rPr>
          <w:rFonts w:ascii="微软雅黑" w:eastAsia="微软雅黑" w:hAnsi="微软雅黑" w:cs="微软雅黑" w:hint="eastAsia"/>
          <w:spacing w:val="8"/>
          <w:sz w:val="21"/>
          <w:szCs w:val="21"/>
          <w:shd w:val="clear" w:color="auto" w:fill="FFFFFF"/>
        </w:rPr>
        <w:t>〔2024〕271号）有关要求，结合学校单独招生工作（以下简称单招）实际，特制定本章程。</w:t>
      </w:r>
    </w:p>
    <w:p w:rsidR="00EA66E3" w:rsidRDefault="00EA66E3">
      <w:pPr>
        <w:pStyle w:val="a7"/>
        <w:widowControl/>
        <w:spacing w:beforeAutospacing="0" w:afterAutospacing="0"/>
        <w:ind w:firstLine="420"/>
        <w:jc w:val="both"/>
      </w:pPr>
    </w:p>
    <w:p w:rsidR="00EA66E3" w:rsidRDefault="00FF09BA">
      <w:pPr>
        <w:pStyle w:val="a7"/>
        <w:widowControl/>
        <w:spacing w:beforeAutospacing="0" w:afterAutospacing="0"/>
        <w:ind w:firstLine="420"/>
        <w:jc w:val="both"/>
      </w:pPr>
      <w:r>
        <w:rPr>
          <w:rStyle w:val="a8"/>
          <w:rFonts w:ascii="微软雅黑" w:eastAsia="微软雅黑" w:hAnsi="微软雅黑" w:cs="微软雅黑" w:hint="eastAsia"/>
          <w:spacing w:val="8"/>
          <w:sz w:val="21"/>
          <w:szCs w:val="21"/>
          <w:shd w:val="clear" w:color="auto" w:fill="FFFFFF"/>
        </w:rPr>
        <w:t>第二条</w:t>
      </w:r>
      <w:r>
        <w:rPr>
          <w:rFonts w:ascii="微软雅黑" w:eastAsia="微软雅黑" w:hAnsi="微软雅黑" w:cs="微软雅黑" w:hint="eastAsia"/>
          <w:spacing w:val="8"/>
          <w:sz w:val="21"/>
          <w:szCs w:val="21"/>
          <w:shd w:val="clear" w:color="auto" w:fill="FFFFFF"/>
        </w:rPr>
        <w:t> </w:t>
      </w:r>
      <w:r>
        <w:rPr>
          <w:rFonts w:ascii="微软雅黑" w:eastAsia="微软雅黑" w:hAnsi="微软雅黑" w:cs="微软雅黑" w:hint="eastAsia"/>
          <w:sz w:val="21"/>
          <w:szCs w:val="21"/>
          <w:shd w:val="clear" w:color="auto" w:fill="FFFFFF"/>
        </w:rPr>
        <w:t>学校全称：湖南艺术职业学院</w:t>
      </w:r>
    </w:p>
    <w:p w:rsidR="00EA66E3" w:rsidRDefault="00FF09BA">
      <w:pPr>
        <w:pStyle w:val="a7"/>
        <w:widowControl/>
        <w:spacing w:beforeAutospacing="0" w:afterAutospacing="0"/>
        <w:ind w:firstLine="420"/>
        <w:jc w:val="both"/>
      </w:pPr>
      <w:r>
        <w:rPr>
          <w:rFonts w:ascii="微软雅黑" w:eastAsia="微软雅黑" w:hAnsi="微软雅黑" w:cs="微软雅黑" w:hint="eastAsia"/>
          <w:spacing w:val="8"/>
          <w:sz w:val="21"/>
          <w:szCs w:val="21"/>
          <w:shd w:val="clear" w:color="auto" w:fill="FFFFFF"/>
        </w:rPr>
        <w:t>办学地点：长沙县星沙街道特立东路719号湖南艺术职业学院            </w:t>
      </w:r>
    </w:p>
    <w:p w:rsidR="00EA66E3" w:rsidRDefault="00FF09BA">
      <w:pPr>
        <w:pStyle w:val="a7"/>
        <w:widowControl/>
        <w:spacing w:beforeAutospacing="0" w:afterAutospacing="0"/>
        <w:ind w:firstLine="420"/>
        <w:jc w:val="both"/>
      </w:pPr>
      <w:r>
        <w:rPr>
          <w:rFonts w:ascii="微软雅黑" w:eastAsia="微软雅黑" w:hAnsi="微软雅黑" w:cs="微软雅黑" w:hint="eastAsia"/>
          <w:spacing w:val="8"/>
          <w:sz w:val="21"/>
          <w:szCs w:val="21"/>
          <w:shd w:val="clear" w:color="auto" w:fill="FFFFFF"/>
        </w:rPr>
        <w:t>主管部门：湖南省教育厅</w:t>
      </w:r>
    </w:p>
    <w:p w:rsidR="00EA66E3" w:rsidRDefault="00FF09BA">
      <w:pPr>
        <w:pStyle w:val="a7"/>
        <w:widowControl/>
        <w:spacing w:beforeAutospacing="0" w:afterAutospacing="0"/>
        <w:ind w:firstLine="420"/>
        <w:jc w:val="both"/>
      </w:pPr>
      <w:r>
        <w:rPr>
          <w:rFonts w:ascii="微软雅黑" w:eastAsia="微软雅黑" w:hAnsi="微软雅黑" w:cs="微软雅黑" w:hint="eastAsia"/>
          <w:spacing w:val="8"/>
          <w:sz w:val="21"/>
          <w:szCs w:val="21"/>
          <w:shd w:val="clear" w:color="auto" w:fill="FFFFFF"/>
        </w:rPr>
        <w:t>办学层次：高职（专科）</w:t>
      </w:r>
    </w:p>
    <w:p w:rsidR="00EA66E3" w:rsidRDefault="00FF09BA">
      <w:pPr>
        <w:pStyle w:val="a7"/>
        <w:widowControl/>
        <w:spacing w:beforeAutospacing="0" w:afterAutospacing="0"/>
        <w:ind w:firstLine="420"/>
        <w:jc w:val="both"/>
      </w:pPr>
      <w:r>
        <w:rPr>
          <w:rStyle w:val="a8"/>
          <w:rFonts w:ascii="微软雅黑" w:eastAsia="微软雅黑" w:hAnsi="微软雅黑" w:cs="微软雅黑" w:hint="eastAsia"/>
          <w:spacing w:val="8"/>
          <w:sz w:val="21"/>
          <w:szCs w:val="21"/>
          <w:shd w:val="clear" w:color="auto" w:fill="FFFFFF"/>
        </w:rPr>
        <w:t>湖南省院校代号：4349</w:t>
      </w:r>
    </w:p>
    <w:p w:rsidR="00EA66E3" w:rsidRDefault="00FF09BA">
      <w:pPr>
        <w:pStyle w:val="a7"/>
        <w:widowControl/>
        <w:spacing w:beforeAutospacing="0" w:afterAutospacing="0"/>
        <w:ind w:firstLine="420"/>
        <w:jc w:val="both"/>
      </w:pPr>
      <w:r>
        <w:rPr>
          <w:rFonts w:ascii="微软雅黑" w:eastAsia="微软雅黑" w:hAnsi="微软雅黑" w:cs="微软雅黑" w:hint="eastAsia"/>
          <w:spacing w:val="8"/>
          <w:sz w:val="21"/>
          <w:szCs w:val="21"/>
          <w:shd w:val="clear" w:color="auto" w:fill="FFFFFF"/>
        </w:rPr>
        <w:t>办学类型：公办</w:t>
      </w:r>
    </w:p>
    <w:p w:rsidR="00EA66E3" w:rsidRDefault="00EA66E3">
      <w:pPr>
        <w:pStyle w:val="a7"/>
        <w:widowControl/>
        <w:spacing w:beforeAutospacing="0" w:afterAutospacing="0"/>
        <w:jc w:val="both"/>
      </w:pPr>
    </w:p>
    <w:p w:rsidR="00EA66E3" w:rsidRDefault="00FF09BA">
      <w:pPr>
        <w:pStyle w:val="a7"/>
        <w:widowControl/>
        <w:spacing w:beforeAutospacing="0" w:afterAutospacing="0"/>
        <w:ind w:firstLine="420"/>
        <w:jc w:val="both"/>
      </w:pPr>
      <w:r>
        <w:rPr>
          <w:rStyle w:val="a8"/>
          <w:rFonts w:ascii="微软雅黑" w:eastAsia="微软雅黑" w:hAnsi="微软雅黑" w:cs="微软雅黑" w:hint="eastAsia"/>
          <w:color w:val="000000"/>
          <w:spacing w:val="8"/>
          <w:sz w:val="21"/>
          <w:szCs w:val="21"/>
          <w:shd w:val="clear" w:color="auto" w:fill="FFFFFF"/>
        </w:rPr>
        <w:t>第三条</w:t>
      </w:r>
      <w:r>
        <w:rPr>
          <w:rFonts w:ascii="微软雅黑" w:eastAsia="微软雅黑" w:hAnsi="微软雅黑" w:cs="微软雅黑" w:hint="eastAsia"/>
          <w:color w:val="000000"/>
          <w:spacing w:val="8"/>
          <w:sz w:val="21"/>
          <w:szCs w:val="21"/>
          <w:shd w:val="clear" w:color="auto" w:fill="FFFFFF"/>
        </w:rPr>
        <w:t> 颁发学历证书的学校名称：湖南艺术职业学院。</w:t>
      </w:r>
      <w:r>
        <w:rPr>
          <w:rFonts w:ascii="微软雅黑" w:eastAsia="微软雅黑" w:hAnsi="微软雅黑" w:cs="微软雅黑" w:hint="eastAsia"/>
          <w:color w:val="000000"/>
          <w:sz w:val="21"/>
          <w:szCs w:val="21"/>
          <w:shd w:val="clear" w:color="auto" w:fill="FFFFFF"/>
        </w:rPr>
        <w:t>证书种类：普通高等学校全日制专科毕业证书。</w:t>
      </w:r>
    </w:p>
    <w:p w:rsidR="00EA66E3" w:rsidRDefault="00EA66E3">
      <w:pPr>
        <w:pStyle w:val="a7"/>
        <w:widowControl/>
        <w:spacing w:beforeAutospacing="0" w:afterAutospacing="0"/>
        <w:ind w:firstLine="420"/>
        <w:jc w:val="both"/>
      </w:pPr>
    </w:p>
    <w:p w:rsidR="00EA66E3" w:rsidRDefault="00FF09BA">
      <w:pPr>
        <w:pStyle w:val="a7"/>
        <w:widowControl/>
        <w:spacing w:beforeAutospacing="0" w:afterAutospacing="0"/>
        <w:ind w:firstLine="420"/>
        <w:jc w:val="both"/>
      </w:pPr>
      <w:r>
        <w:rPr>
          <w:rStyle w:val="a8"/>
          <w:rFonts w:ascii="微软雅黑" w:eastAsia="微软雅黑" w:hAnsi="微软雅黑" w:cs="微软雅黑" w:hint="eastAsia"/>
          <w:color w:val="000000"/>
          <w:spacing w:val="8"/>
          <w:sz w:val="21"/>
          <w:szCs w:val="21"/>
          <w:shd w:val="clear" w:color="auto" w:fill="FFFFFF"/>
        </w:rPr>
        <w:t>第四条</w:t>
      </w:r>
      <w:r>
        <w:rPr>
          <w:rFonts w:ascii="微软雅黑" w:eastAsia="微软雅黑" w:hAnsi="微软雅黑" w:cs="微软雅黑" w:hint="eastAsia"/>
          <w:color w:val="000000"/>
          <w:spacing w:val="8"/>
          <w:sz w:val="21"/>
          <w:szCs w:val="21"/>
          <w:shd w:val="clear" w:color="auto" w:fill="FFFFFF"/>
        </w:rPr>
        <w:t> 学校单招工作遵循“公平竞争、公正选拔、公开透明”的原则，坚决执行招生政策规定和纪律要求，严格实施考试招生“阳光工程”。</w:t>
      </w:r>
    </w:p>
    <w:p w:rsidR="00EA66E3" w:rsidRDefault="00EA66E3">
      <w:pPr>
        <w:pStyle w:val="a7"/>
        <w:widowControl/>
        <w:spacing w:beforeAutospacing="0" w:afterAutospacing="0"/>
        <w:ind w:firstLine="420"/>
        <w:jc w:val="both"/>
      </w:pPr>
    </w:p>
    <w:p w:rsidR="00EA66E3" w:rsidRDefault="00FF09BA">
      <w:pPr>
        <w:pStyle w:val="a7"/>
        <w:widowControl/>
        <w:spacing w:beforeAutospacing="0" w:afterAutospacing="0"/>
        <w:ind w:firstLine="420"/>
        <w:jc w:val="both"/>
        <w:rPr>
          <w:rFonts w:ascii="微软雅黑" w:eastAsia="微软雅黑" w:hAnsi="微软雅黑" w:cs="微软雅黑"/>
          <w:color w:val="000000"/>
          <w:spacing w:val="8"/>
          <w:sz w:val="21"/>
          <w:szCs w:val="21"/>
          <w:shd w:val="clear" w:color="auto" w:fill="FFFFFF"/>
        </w:rPr>
      </w:pPr>
      <w:r>
        <w:rPr>
          <w:rStyle w:val="a8"/>
          <w:rFonts w:ascii="微软雅黑" w:eastAsia="微软雅黑" w:hAnsi="微软雅黑" w:cs="微软雅黑" w:hint="eastAsia"/>
          <w:color w:val="000000"/>
          <w:spacing w:val="8"/>
          <w:sz w:val="21"/>
          <w:szCs w:val="21"/>
          <w:shd w:val="clear" w:color="auto" w:fill="FFFFFF"/>
        </w:rPr>
        <w:t>第五条</w:t>
      </w:r>
      <w:r>
        <w:rPr>
          <w:rFonts w:ascii="微软雅黑" w:eastAsia="微软雅黑" w:hAnsi="微软雅黑" w:cs="微软雅黑" w:hint="eastAsia"/>
          <w:color w:val="000000"/>
          <w:spacing w:val="8"/>
          <w:sz w:val="21"/>
          <w:szCs w:val="21"/>
          <w:shd w:val="clear" w:color="auto" w:fill="FFFFFF"/>
        </w:rPr>
        <w:t> 学校简介：湖南艺术职业学院是湖南省唯一</w:t>
      </w:r>
      <w:proofErr w:type="gramStart"/>
      <w:r>
        <w:rPr>
          <w:rFonts w:ascii="微软雅黑" w:eastAsia="微软雅黑" w:hAnsi="微软雅黑" w:cs="微软雅黑" w:hint="eastAsia"/>
          <w:color w:val="000000"/>
          <w:spacing w:val="8"/>
          <w:sz w:val="21"/>
          <w:szCs w:val="21"/>
          <w:shd w:val="clear" w:color="auto" w:fill="FFFFFF"/>
        </w:rPr>
        <w:t>一</w:t>
      </w:r>
      <w:proofErr w:type="gramEnd"/>
      <w:r>
        <w:rPr>
          <w:rFonts w:ascii="微软雅黑" w:eastAsia="微软雅黑" w:hAnsi="微软雅黑" w:cs="微软雅黑" w:hint="eastAsia"/>
          <w:color w:val="000000"/>
          <w:spacing w:val="8"/>
          <w:sz w:val="21"/>
          <w:szCs w:val="21"/>
          <w:shd w:val="clear" w:color="auto" w:fill="FFFFFF"/>
        </w:rPr>
        <w:t>所公办综合类艺术高等职业院校。学校前身是1923年创立的湖南第一所专门培养艺术人才的学校——私立华中</w:t>
      </w:r>
      <w:r>
        <w:rPr>
          <w:rFonts w:ascii="微软雅黑" w:eastAsia="微软雅黑" w:hAnsi="微软雅黑" w:cs="微软雅黑" w:hint="eastAsia"/>
          <w:color w:val="000000"/>
          <w:spacing w:val="8"/>
          <w:sz w:val="21"/>
          <w:szCs w:val="21"/>
          <w:shd w:val="clear" w:color="auto" w:fill="FFFFFF"/>
        </w:rPr>
        <w:lastRenderedPageBreak/>
        <w:t>高级艺术职业学校（简称“华中艺专”或“华中高艺”）。1951年，“华中艺专”更名改制为湖南省艺术学校，先后经历了湖南省立艺术专科学校、湖南省长沙艺术师范学校、湖南省戏曲学校、湖南艺术学院附属戏曲学校、湖南省戏曲艺术学校、湖南省戏剧学校、湖南省艺术学校等多个发展阶段。2002年，湖南省艺术学校与1979年成立的湖南省电影学校合并升格为湖南艺术职业学院。2018年，湖南艺术职业学院南、北校区整体搬迁至新校区，坐落在国家级生态湿地公园松雅湖东岸，总占地面积380亩，总建筑面积26万平方米，校园硬件设施完善，校园环境典雅别致。</w:t>
      </w:r>
    </w:p>
    <w:p w:rsidR="00EA66E3" w:rsidRDefault="00FF09BA">
      <w:pPr>
        <w:pStyle w:val="a7"/>
        <w:widowControl/>
        <w:spacing w:beforeAutospacing="0" w:afterAutospacing="0"/>
        <w:ind w:firstLine="420"/>
        <w:jc w:val="both"/>
        <w:rPr>
          <w:rFonts w:ascii="微软雅黑" w:eastAsia="微软雅黑" w:hAnsi="微软雅黑" w:cs="微软雅黑"/>
          <w:color w:val="000000"/>
          <w:spacing w:val="8"/>
          <w:sz w:val="21"/>
          <w:szCs w:val="21"/>
          <w:shd w:val="clear" w:color="auto" w:fill="FFFFFF"/>
        </w:rPr>
      </w:pPr>
      <w:r>
        <w:rPr>
          <w:rFonts w:ascii="微软雅黑" w:eastAsia="微软雅黑" w:hAnsi="微软雅黑" w:cs="微软雅黑" w:hint="eastAsia"/>
          <w:color w:val="000000"/>
          <w:spacing w:val="8"/>
          <w:sz w:val="21"/>
          <w:szCs w:val="21"/>
          <w:shd w:val="clear" w:color="auto" w:fill="FFFFFF"/>
        </w:rPr>
        <w:t>一部湖南近现代文艺史，半数</w:t>
      </w:r>
      <w:proofErr w:type="gramStart"/>
      <w:r>
        <w:rPr>
          <w:rFonts w:ascii="微软雅黑" w:eastAsia="微软雅黑" w:hAnsi="微软雅黑" w:cs="微软雅黑" w:hint="eastAsia"/>
          <w:color w:val="000000"/>
          <w:spacing w:val="8"/>
          <w:sz w:val="21"/>
          <w:szCs w:val="21"/>
          <w:shd w:val="clear" w:color="auto" w:fill="FFFFFF"/>
        </w:rPr>
        <w:t>由湖艺的</w:t>
      </w:r>
      <w:proofErr w:type="gramEnd"/>
      <w:r>
        <w:rPr>
          <w:rFonts w:ascii="微软雅黑" w:eastAsia="微软雅黑" w:hAnsi="微软雅黑" w:cs="微软雅黑" w:hint="eastAsia"/>
          <w:color w:val="000000"/>
          <w:spacing w:val="8"/>
          <w:sz w:val="21"/>
          <w:szCs w:val="21"/>
          <w:shd w:val="clear" w:color="auto" w:fill="FFFFFF"/>
        </w:rPr>
        <w:t>校友们写就。华中艺专自创办以来，培养了周令钊、叶紫、魏猛克、翟翊、陈国钊、张柏年、李昌鄂、管锄非、王正德、刘迪耕、段千湖、王憨山、姜今、李立、欧阳笃材、陈白一、易图境、谢凯、郭石夫、罗世泽、满健、张九等一大批杰出美术人才及音乐戏剧创作人才。新中国成立后，学校还培养了黄铁山、聂南溪、朱辉、杨艾湘、谢惠钧、萧有恺、李鹏林、谢丽芳、陈</w:t>
      </w:r>
      <w:proofErr w:type="gramStart"/>
      <w:r>
        <w:rPr>
          <w:rFonts w:ascii="微软雅黑" w:eastAsia="微软雅黑" w:hAnsi="微软雅黑" w:cs="微软雅黑" w:hint="eastAsia"/>
          <w:color w:val="000000"/>
          <w:spacing w:val="8"/>
          <w:sz w:val="21"/>
          <w:szCs w:val="21"/>
          <w:shd w:val="clear" w:color="auto" w:fill="FFFFFF"/>
        </w:rPr>
        <w:t>巽</w:t>
      </w:r>
      <w:proofErr w:type="gramEnd"/>
      <w:r>
        <w:rPr>
          <w:rFonts w:ascii="微软雅黑" w:eastAsia="微软雅黑" w:hAnsi="微软雅黑" w:cs="微软雅黑" w:hint="eastAsia"/>
          <w:color w:val="000000"/>
          <w:spacing w:val="8"/>
          <w:sz w:val="21"/>
          <w:szCs w:val="21"/>
          <w:shd w:val="clear" w:color="auto" w:fill="FFFFFF"/>
        </w:rPr>
        <w:t>如、毛国保、熊艺郎、戴树铮、张方白、冯放、黄海威、毛光辉、唐国文、杜羿伟、范仲等一批美术、舞美及设计方面的杰出人才；影视、戏剧、舞蹈、表演方面的杰出校友有：李谷一、龚谷音、左大玢、王永光、顾自立、刘赵黔、贺小汉、许鸿英、黄卓、周浩、傅艺萍、邢险峰、沈伟、黄虹、彭玲、杨霞、刘晶、张也、甘萍、曾媛、赵双午、吴军、雷玲、瞿颖、彭博、王峰、阿朵、叶红、黄涓涓、李晓辉、雷佳、王丽达、颜丹晨、姚芊羽、凌珂、万茜、张璇、何怡、陶昕然、沈梦辰、李子峰、刘赛、王佑硕等，导演、编剧、音乐创作方面的杰出校友有：陶先露、夏儒今、徐瑛、王飞、李雄辉、刘岳、刘江、王珂、周瑜等。应该说，这串长长的名单还远不足以</w:t>
      </w:r>
      <w:proofErr w:type="gramStart"/>
      <w:r>
        <w:rPr>
          <w:rFonts w:ascii="微软雅黑" w:eastAsia="微软雅黑" w:hAnsi="微软雅黑" w:cs="微软雅黑" w:hint="eastAsia"/>
          <w:color w:val="000000"/>
          <w:spacing w:val="8"/>
          <w:sz w:val="21"/>
          <w:szCs w:val="21"/>
          <w:shd w:val="clear" w:color="auto" w:fill="FFFFFF"/>
        </w:rPr>
        <w:t>概括湖艺杰出</w:t>
      </w:r>
      <w:proofErr w:type="gramEnd"/>
      <w:r>
        <w:rPr>
          <w:rFonts w:ascii="微软雅黑" w:eastAsia="微软雅黑" w:hAnsi="微软雅黑" w:cs="微软雅黑" w:hint="eastAsia"/>
          <w:color w:val="000000"/>
          <w:spacing w:val="8"/>
          <w:sz w:val="21"/>
          <w:szCs w:val="21"/>
          <w:shd w:val="clear" w:color="auto" w:fill="FFFFFF"/>
        </w:rPr>
        <w:t>校友的全貌。</w:t>
      </w:r>
      <w:proofErr w:type="gramStart"/>
      <w:r>
        <w:rPr>
          <w:rFonts w:ascii="微软雅黑" w:eastAsia="微软雅黑" w:hAnsi="微软雅黑" w:cs="微软雅黑" w:hint="eastAsia"/>
          <w:color w:val="000000"/>
          <w:spacing w:val="8"/>
          <w:sz w:val="21"/>
          <w:szCs w:val="21"/>
          <w:shd w:val="clear" w:color="auto" w:fill="FFFFFF"/>
        </w:rPr>
        <w:t>湖艺“星河小源头”</w:t>
      </w:r>
      <w:proofErr w:type="gramEnd"/>
      <w:r>
        <w:rPr>
          <w:rFonts w:ascii="微软雅黑" w:eastAsia="微软雅黑" w:hAnsi="微软雅黑" w:cs="微软雅黑" w:hint="eastAsia"/>
          <w:color w:val="000000"/>
          <w:spacing w:val="8"/>
          <w:sz w:val="21"/>
          <w:szCs w:val="21"/>
          <w:shd w:val="clear" w:color="auto" w:fill="FFFFFF"/>
        </w:rPr>
        <w:t>，连着全国乃至世界的“艺苑大舞台”，成才</w:t>
      </w:r>
      <w:r>
        <w:rPr>
          <w:rFonts w:ascii="微软雅黑" w:eastAsia="微软雅黑" w:hAnsi="微软雅黑" w:cs="微软雅黑" w:hint="eastAsia"/>
          <w:color w:val="000000"/>
          <w:spacing w:val="8"/>
          <w:sz w:val="21"/>
          <w:szCs w:val="21"/>
          <w:shd w:val="clear" w:color="auto" w:fill="FFFFFF"/>
        </w:rPr>
        <w:lastRenderedPageBreak/>
        <w:t>率之高在全国艺术院校当中可谓“风景这边独好”，学校因此被誉为“文艺湘军的摇篮”。</w:t>
      </w:r>
    </w:p>
    <w:p w:rsidR="00EA66E3" w:rsidRDefault="00FF09BA">
      <w:pPr>
        <w:pStyle w:val="a7"/>
        <w:widowControl/>
        <w:spacing w:beforeAutospacing="0" w:afterAutospacing="0"/>
        <w:ind w:firstLine="420"/>
        <w:jc w:val="both"/>
        <w:rPr>
          <w:rFonts w:ascii="微软雅黑" w:eastAsia="微软雅黑" w:hAnsi="微软雅黑" w:cs="微软雅黑"/>
          <w:color w:val="000000"/>
          <w:spacing w:val="8"/>
          <w:sz w:val="21"/>
          <w:szCs w:val="21"/>
          <w:shd w:val="clear" w:color="auto" w:fill="FFFFFF"/>
        </w:rPr>
      </w:pPr>
      <w:r>
        <w:rPr>
          <w:rFonts w:ascii="微软雅黑" w:eastAsia="微软雅黑" w:hAnsi="微软雅黑" w:cs="微软雅黑" w:hint="eastAsia"/>
          <w:color w:val="000000"/>
          <w:spacing w:val="8"/>
          <w:sz w:val="21"/>
          <w:szCs w:val="21"/>
          <w:shd w:val="clear" w:color="auto" w:fill="FFFFFF"/>
        </w:rPr>
        <w:t>目前，学校是湖南省示范性高等职业学院、湖南省文明高等学校、全国基层文化队伍培训基地、全国文化干部培训基地、全国非遗传承人群</w:t>
      </w:r>
      <w:proofErr w:type="gramStart"/>
      <w:r>
        <w:rPr>
          <w:rFonts w:ascii="微软雅黑" w:eastAsia="微软雅黑" w:hAnsi="微软雅黑" w:cs="微软雅黑" w:hint="eastAsia"/>
          <w:color w:val="000000"/>
          <w:spacing w:val="8"/>
          <w:sz w:val="21"/>
          <w:szCs w:val="21"/>
          <w:shd w:val="clear" w:color="auto" w:fill="FFFFFF"/>
        </w:rPr>
        <w:t>研</w:t>
      </w:r>
      <w:proofErr w:type="gramEnd"/>
      <w:r>
        <w:rPr>
          <w:rFonts w:ascii="微软雅黑" w:eastAsia="微软雅黑" w:hAnsi="微软雅黑" w:cs="微软雅黑" w:hint="eastAsia"/>
          <w:color w:val="000000"/>
          <w:spacing w:val="8"/>
          <w:sz w:val="21"/>
          <w:szCs w:val="21"/>
          <w:shd w:val="clear" w:color="auto" w:fill="FFFFFF"/>
        </w:rPr>
        <w:t>培基地，先后荣获全国文化工作先进集体、全国学校艺术教育先进单位、湖南省职业教育先进单位等荣誉。</w:t>
      </w:r>
    </w:p>
    <w:p w:rsidR="00EA66E3" w:rsidRDefault="00FF09BA">
      <w:pPr>
        <w:pStyle w:val="a7"/>
        <w:widowControl/>
        <w:spacing w:beforeAutospacing="0" w:afterAutospacing="0"/>
        <w:ind w:firstLine="420"/>
        <w:jc w:val="both"/>
        <w:rPr>
          <w:rFonts w:ascii="微软雅黑" w:eastAsia="微软雅黑" w:hAnsi="微软雅黑" w:cs="微软雅黑"/>
          <w:color w:val="000000"/>
          <w:spacing w:val="8"/>
          <w:sz w:val="21"/>
          <w:szCs w:val="21"/>
          <w:shd w:val="clear" w:color="auto" w:fill="FFFFFF"/>
        </w:rPr>
      </w:pPr>
      <w:r>
        <w:rPr>
          <w:rFonts w:ascii="微软雅黑" w:eastAsia="微软雅黑" w:hAnsi="微软雅黑" w:cs="微软雅黑" w:hint="eastAsia"/>
          <w:color w:val="000000"/>
          <w:spacing w:val="8"/>
          <w:sz w:val="21"/>
          <w:szCs w:val="21"/>
          <w:shd w:val="clear" w:color="auto" w:fill="FFFFFF"/>
        </w:rPr>
        <w:t>学校坚持艺术为本，始终围绕立德树人根本任务，秉承“追求卓越、不厌平凡”的校训和“围绕舞台，造就人才，立足文旅，服务社会”的办学理念，大力弘扬文艺“工匠精神”，积淀了深厚的人文艺术底蕴，形成了鲜明的办学特色，培养了一大批高素质、多样化的文化艺术人才。</w:t>
      </w:r>
    </w:p>
    <w:p w:rsidR="00EA66E3" w:rsidRDefault="00FF09BA">
      <w:pPr>
        <w:pStyle w:val="a7"/>
        <w:widowControl/>
        <w:spacing w:beforeAutospacing="0" w:afterAutospacing="0"/>
        <w:ind w:firstLine="420"/>
        <w:jc w:val="both"/>
        <w:rPr>
          <w:rFonts w:ascii="微软雅黑" w:eastAsia="微软雅黑" w:hAnsi="微软雅黑" w:cs="微软雅黑"/>
          <w:color w:val="000000"/>
          <w:spacing w:val="8"/>
          <w:sz w:val="21"/>
          <w:szCs w:val="21"/>
          <w:shd w:val="clear" w:color="auto" w:fill="FFFFFF"/>
        </w:rPr>
      </w:pPr>
      <w:r>
        <w:rPr>
          <w:rFonts w:ascii="微软雅黑" w:eastAsia="微软雅黑" w:hAnsi="微软雅黑" w:cs="微软雅黑" w:hint="eastAsia"/>
          <w:color w:val="000000"/>
          <w:spacing w:val="8"/>
          <w:sz w:val="21"/>
          <w:szCs w:val="21"/>
          <w:shd w:val="clear" w:color="auto" w:fill="FFFFFF"/>
        </w:rPr>
        <w:t>学校现有5万余名校友、数十位“文华奖”“梅花奖”获得者活跃在国内外文化艺术领域。十多年来，先后创排了湘剧《秦王遣将》《书香天下》、花鼓戏《徐特立》《玩不啰》《五十二家别墅》、音乐剧《同一个月亮》《风华正茂》、话剧《永不凋谢的姊妹花》等大型原创剧目，学校师生多次参演了央视春晚、央视网络春晚、湖南卫视小年夜晚会、大地颂歌等国家、省、市大型晚会，获历届湖南艺术节金奖（田汉大奖）、湖南省精神文明建设“五个</w:t>
      </w:r>
      <w:proofErr w:type="gramStart"/>
      <w:r>
        <w:rPr>
          <w:rFonts w:ascii="微软雅黑" w:eastAsia="微软雅黑" w:hAnsi="微软雅黑" w:cs="微软雅黑" w:hint="eastAsia"/>
          <w:color w:val="000000"/>
          <w:spacing w:val="8"/>
          <w:sz w:val="21"/>
          <w:szCs w:val="21"/>
          <w:shd w:val="clear" w:color="auto" w:fill="FFFFFF"/>
        </w:rPr>
        <w:t>一</w:t>
      </w:r>
      <w:proofErr w:type="gramEnd"/>
      <w:r>
        <w:rPr>
          <w:rFonts w:ascii="微软雅黑" w:eastAsia="微软雅黑" w:hAnsi="微软雅黑" w:cs="微软雅黑" w:hint="eastAsia"/>
          <w:color w:val="000000"/>
          <w:spacing w:val="8"/>
          <w:sz w:val="21"/>
          <w:szCs w:val="21"/>
          <w:shd w:val="clear" w:color="auto" w:fill="FFFFFF"/>
        </w:rPr>
        <w:t>工程”奖和中国校园戏剧</w:t>
      </w:r>
      <w:proofErr w:type="gramStart"/>
      <w:r>
        <w:rPr>
          <w:rFonts w:ascii="微软雅黑" w:eastAsia="微软雅黑" w:hAnsi="微软雅黑" w:cs="微软雅黑" w:hint="eastAsia"/>
          <w:color w:val="000000"/>
          <w:spacing w:val="8"/>
          <w:sz w:val="21"/>
          <w:szCs w:val="21"/>
          <w:shd w:val="clear" w:color="auto" w:fill="FFFFFF"/>
        </w:rPr>
        <w:t>节优秀</w:t>
      </w:r>
      <w:proofErr w:type="gramEnd"/>
      <w:r>
        <w:rPr>
          <w:rFonts w:ascii="微软雅黑" w:eastAsia="微软雅黑" w:hAnsi="微软雅黑" w:cs="微软雅黑" w:hint="eastAsia"/>
          <w:color w:val="000000"/>
          <w:spacing w:val="8"/>
          <w:sz w:val="21"/>
          <w:szCs w:val="21"/>
          <w:shd w:val="clear" w:color="auto" w:fill="FFFFFF"/>
        </w:rPr>
        <w:t>剧目金奖，创造了一个又一个艺术表演、艺术教育、艺术创作的辉煌，为湖南乃至全国文艺事业繁荣和经济社会发展做出了重要贡献。</w:t>
      </w:r>
    </w:p>
    <w:p w:rsidR="00EA66E3" w:rsidRDefault="00FF09BA">
      <w:pPr>
        <w:pStyle w:val="a7"/>
        <w:widowControl/>
        <w:spacing w:beforeAutospacing="0" w:afterAutospacing="0"/>
        <w:ind w:firstLine="420"/>
        <w:jc w:val="both"/>
        <w:rPr>
          <w:rFonts w:ascii="微软雅黑" w:eastAsia="微软雅黑" w:hAnsi="微软雅黑" w:cs="微软雅黑"/>
          <w:color w:val="000000"/>
          <w:spacing w:val="8"/>
          <w:sz w:val="21"/>
          <w:szCs w:val="21"/>
          <w:shd w:val="clear" w:color="auto" w:fill="FFFFFF"/>
        </w:rPr>
      </w:pPr>
      <w:r>
        <w:rPr>
          <w:rFonts w:ascii="微软雅黑" w:eastAsia="微软雅黑" w:hAnsi="微软雅黑" w:cs="微软雅黑" w:hint="eastAsia"/>
          <w:color w:val="000000"/>
          <w:spacing w:val="8"/>
          <w:sz w:val="21"/>
          <w:szCs w:val="21"/>
          <w:shd w:val="clear" w:color="auto" w:fill="FFFFFF"/>
        </w:rPr>
        <w:t>学校现设有戏剧、音乐、舞蹈、设计艺术、数字产业、文化旅游6个专业学院和马克思主义学院、公共教学部（体育部）、湖南省艺术学校（中专部）等教学机构；拥有30个专业、5个专业大类、4个专业群。戏曲表演、舞台艺术设计与制作2个专业群是湖南省“楚怡”高水平专业群，也是学院办学历史最悠久、社会行业影响力最大、综合实力最强的文化艺术类专业“领头羊”；广播影视与文化旅游2个专业群</w:t>
      </w:r>
      <w:r>
        <w:rPr>
          <w:rFonts w:ascii="微软雅黑" w:eastAsia="微软雅黑" w:hAnsi="微软雅黑" w:cs="微软雅黑" w:hint="eastAsia"/>
          <w:color w:val="000000"/>
          <w:spacing w:val="8"/>
          <w:sz w:val="21"/>
          <w:szCs w:val="21"/>
          <w:shd w:val="clear" w:color="auto" w:fill="FFFFFF"/>
        </w:rPr>
        <w:lastRenderedPageBreak/>
        <w:t>是服务文化和科技融合、文化和旅游融合，紧密对接湖南省4×4现代化产业体系布局的优势专业。学校拥有传统优势专业和特色专业13个：戏曲表演（湘剧、花鼓戏和杂技方向）、音乐剧表演、音乐表演、舞蹈表演、人物形象设计、舞台艺术设计与制作、影视照明技术与艺术、摄影摄像技术、影视编导、广播影视节目制作等，其中在全省范围内独有的专业6个：文物修复与保护专业（在中南片区具有突出影响力）、钢琴调律（教育部高职专业教学标准制订牵头单位）、音乐剧表演（教育部高职专业教学标准制订牵头单位）、舞台艺术设计与制作、影视照明技术与艺术、网络直播与运营等。</w:t>
      </w:r>
    </w:p>
    <w:p w:rsidR="00EA66E3" w:rsidRDefault="00FF09BA">
      <w:pPr>
        <w:pStyle w:val="a7"/>
        <w:widowControl/>
        <w:spacing w:beforeAutospacing="0" w:afterAutospacing="0"/>
        <w:ind w:firstLine="420"/>
        <w:jc w:val="both"/>
        <w:rPr>
          <w:rFonts w:ascii="微软雅黑" w:eastAsia="微软雅黑" w:hAnsi="微软雅黑" w:cs="微软雅黑"/>
          <w:color w:val="000000"/>
          <w:spacing w:val="8"/>
          <w:sz w:val="21"/>
          <w:szCs w:val="21"/>
          <w:shd w:val="clear" w:color="auto" w:fill="FFFFFF"/>
        </w:rPr>
      </w:pPr>
      <w:r>
        <w:rPr>
          <w:rFonts w:ascii="微软雅黑" w:eastAsia="微软雅黑" w:hAnsi="微软雅黑" w:cs="微软雅黑" w:hint="eastAsia"/>
          <w:color w:val="000000"/>
          <w:spacing w:val="8"/>
          <w:sz w:val="21"/>
          <w:szCs w:val="21"/>
          <w:shd w:val="clear" w:color="auto" w:fill="FFFFFF"/>
        </w:rPr>
        <w:t>学校立足湖南、面向全国招生，在高职招生的同时，招录五年制、六年制中专学生进行长期艺术教育培养。现有全日制在校生7200余人；全校教职工520人，其中专兼职教师402人，正高职称36人，副高职称111人，多人享受国务院特殊津贴，入选教育部课程</w:t>
      </w:r>
      <w:proofErr w:type="gramStart"/>
      <w:r>
        <w:rPr>
          <w:rFonts w:ascii="微软雅黑" w:eastAsia="微软雅黑" w:hAnsi="微软雅黑" w:cs="微软雅黑" w:hint="eastAsia"/>
          <w:color w:val="000000"/>
          <w:spacing w:val="8"/>
          <w:sz w:val="21"/>
          <w:szCs w:val="21"/>
          <w:shd w:val="clear" w:color="auto" w:fill="FFFFFF"/>
        </w:rPr>
        <w:t>思政教学</w:t>
      </w:r>
      <w:proofErr w:type="gramEnd"/>
      <w:r>
        <w:rPr>
          <w:rFonts w:ascii="微软雅黑" w:eastAsia="微软雅黑" w:hAnsi="微软雅黑" w:cs="微软雅黑" w:hint="eastAsia"/>
          <w:color w:val="000000"/>
          <w:spacing w:val="8"/>
          <w:sz w:val="21"/>
          <w:szCs w:val="21"/>
          <w:shd w:val="clear" w:color="auto" w:fill="FFFFFF"/>
        </w:rPr>
        <w:t>名师和教学团队、文化部优秀专家、文化和旅游部百名优秀戏曲专业教师、全国档案系统青年档案业务骨干、全国技术能手，多人入选湖南省“121人才工程”、湖南省宣传文化系统“五个一批”人才、湖南省文艺人才扶持“三百工程”项目、湖南省“芙蓉计划”湖湘青年英才项目、湖南省职业教育“楚怡”教师教学创新团队、“楚怡”名师工作室，获评省级教学名师、湖南省芙蓉教学名师、湖南省中青年骨干人才专家、湖南省职业教育“楚怡”教学名师、湖南省技术能手、湖南省文旅行业标兵、湖南省直系统五一劳动奖等。同时，学校聘请了一大批国内外艺术名家、行业导师来校任教授艺，师资队伍水平不断提升。</w:t>
      </w:r>
    </w:p>
    <w:p w:rsidR="00EA66E3" w:rsidRDefault="00FF09BA">
      <w:pPr>
        <w:pStyle w:val="a7"/>
        <w:widowControl/>
        <w:spacing w:beforeAutospacing="0" w:afterAutospacing="0"/>
        <w:ind w:firstLine="420"/>
        <w:jc w:val="both"/>
        <w:rPr>
          <w:rFonts w:ascii="微软雅黑" w:eastAsia="微软雅黑" w:hAnsi="微软雅黑" w:cs="微软雅黑"/>
          <w:color w:val="000000"/>
          <w:spacing w:val="8"/>
          <w:sz w:val="21"/>
          <w:szCs w:val="21"/>
          <w:shd w:val="clear" w:color="auto" w:fill="FFFFFF"/>
        </w:rPr>
      </w:pPr>
      <w:proofErr w:type="gramStart"/>
      <w:r>
        <w:rPr>
          <w:rFonts w:ascii="微软雅黑" w:eastAsia="微软雅黑" w:hAnsi="微软雅黑" w:cs="微软雅黑" w:hint="eastAsia"/>
          <w:color w:val="000000"/>
          <w:spacing w:val="8"/>
          <w:sz w:val="21"/>
          <w:szCs w:val="21"/>
          <w:shd w:val="clear" w:color="auto" w:fill="FFFFFF"/>
        </w:rPr>
        <w:t>百年湖艺再</w:t>
      </w:r>
      <w:proofErr w:type="gramEnd"/>
      <w:r>
        <w:rPr>
          <w:rFonts w:ascii="微软雅黑" w:eastAsia="微软雅黑" w:hAnsi="微软雅黑" w:cs="微软雅黑" w:hint="eastAsia"/>
          <w:color w:val="000000"/>
          <w:spacing w:val="8"/>
          <w:sz w:val="21"/>
          <w:szCs w:val="21"/>
          <w:shd w:val="clear" w:color="auto" w:fill="FFFFFF"/>
        </w:rPr>
        <w:t>出发，勇立文化和科技融合潮头！在湖南省委、省政府的大力支持下，学校正以建设本科大学为目标，全新提出“百年湖艺再出发，勇立文化与科技融合潮头”的办学方向，实施开门办学，服务社会，不断深化校企合作，加强产学研融合，</w:t>
      </w:r>
      <w:r>
        <w:rPr>
          <w:rFonts w:ascii="微软雅黑" w:eastAsia="微软雅黑" w:hAnsi="微软雅黑" w:cs="微软雅黑" w:hint="eastAsia"/>
          <w:color w:val="000000"/>
          <w:spacing w:val="8"/>
          <w:sz w:val="21"/>
          <w:szCs w:val="21"/>
          <w:shd w:val="clear" w:color="auto" w:fill="FFFFFF"/>
        </w:rPr>
        <w:lastRenderedPageBreak/>
        <w:t>拓展艺术教育的新理念、新视野，全新提出了“五大育人体系”：探索“天鹅大树创新拔尖人才培养计划”和“平凡教育”相结合、“翕如美育”和“</w:t>
      </w:r>
      <w:proofErr w:type="gramStart"/>
      <w:r>
        <w:rPr>
          <w:rFonts w:ascii="微软雅黑" w:eastAsia="微软雅黑" w:hAnsi="微软雅黑" w:cs="微软雅黑" w:hint="eastAsia"/>
          <w:color w:val="000000"/>
          <w:spacing w:val="8"/>
          <w:sz w:val="21"/>
          <w:szCs w:val="21"/>
          <w:shd w:val="clear" w:color="auto" w:fill="FFFFFF"/>
        </w:rPr>
        <w:t>绎</w:t>
      </w:r>
      <w:proofErr w:type="gramEnd"/>
      <w:r>
        <w:rPr>
          <w:rFonts w:ascii="微软雅黑" w:eastAsia="微软雅黑" w:hAnsi="微软雅黑" w:cs="微软雅黑" w:hint="eastAsia"/>
          <w:color w:val="000000"/>
          <w:spacing w:val="8"/>
          <w:sz w:val="21"/>
          <w:szCs w:val="21"/>
          <w:shd w:val="clear" w:color="auto" w:fill="FFFFFF"/>
        </w:rPr>
        <w:t>如大思政”相融合，推进从“半个人到一个人的学科交叉融合”，致力于培养面向市场、面向世界、面向未来的复合型人才，打造具有</w:t>
      </w:r>
      <w:proofErr w:type="gramStart"/>
      <w:r>
        <w:rPr>
          <w:rFonts w:ascii="微软雅黑" w:eastAsia="微软雅黑" w:hAnsi="微软雅黑" w:cs="微软雅黑" w:hint="eastAsia"/>
          <w:color w:val="000000"/>
          <w:spacing w:val="8"/>
          <w:sz w:val="21"/>
          <w:szCs w:val="21"/>
          <w:shd w:val="clear" w:color="auto" w:fill="FFFFFF"/>
        </w:rPr>
        <w:t>湖艺特色</w:t>
      </w:r>
      <w:proofErr w:type="gramEnd"/>
      <w:r>
        <w:rPr>
          <w:rFonts w:ascii="微软雅黑" w:eastAsia="微软雅黑" w:hAnsi="微软雅黑" w:cs="微软雅黑" w:hint="eastAsia"/>
          <w:color w:val="000000"/>
          <w:spacing w:val="8"/>
          <w:sz w:val="21"/>
          <w:szCs w:val="21"/>
          <w:shd w:val="clear" w:color="auto" w:fill="FFFFFF"/>
        </w:rPr>
        <w:t>的全国文化艺术行业高水平示范院校，为湖南建设全国文化和科技融合发展先行区示范区、实现“三高四新”美好蓝图提供人才支撑和智力保障。</w:t>
      </w:r>
    </w:p>
    <w:p w:rsidR="00EA66E3" w:rsidRDefault="00EA66E3">
      <w:pPr>
        <w:pStyle w:val="a7"/>
        <w:widowControl/>
        <w:spacing w:beforeAutospacing="0" w:afterAutospacing="0"/>
        <w:jc w:val="both"/>
      </w:pPr>
    </w:p>
    <w:p w:rsidR="00EA66E3" w:rsidRDefault="00EA66E3">
      <w:pPr>
        <w:pStyle w:val="a7"/>
        <w:widowControl/>
        <w:spacing w:beforeAutospacing="0" w:afterAutospacing="0"/>
        <w:jc w:val="both"/>
      </w:pPr>
    </w:p>
    <w:p w:rsidR="00EA66E3" w:rsidRDefault="00FF09BA">
      <w:pPr>
        <w:pStyle w:val="a7"/>
        <w:widowControl/>
        <w:spacing w:beforeAutospacing="0" w:afterAutospacing="0"/>
        <w:jc w:val="both"/>
      </w:pPr>
      <w:r>
        <w:rPr>
          <w:rStyle w:val="a8"/>
          <w:rFonts w:ascii="微软雅黑" w:eastAsia="微软雅黑" w:hAnsi="微软雅黑" w:cs="微软雅黑" w:hint="eastAsia"/>
          <w:spacing w:val="8"/>
          <w:shd w:val="clear" w:color="auto" w:fill="FFFFFF"/>
        </w:rPr>
        <w:t>二</w:t>
      </w:r>
    </w:p>
    <w:p w:rsidR="00EA66E3" w:rsidRDefault="00FF09BA">
      <w:pPr>
        <w:pStyle w:val="a7"/>
        <w:widowControl/>
        <w:spacing w:beforeAutospacing="0" w:afterAutospacing="0"/>
        <w:jc w:val="both"/>
      </w:pPr>
      <w:r>
        <w:rPr>
          <w:rStyle w:val="a8"/>
          <w:rFonts w:ascii="微软雅黑" w:eastAsia="微软雅黑" w:hAnsi="微软雅黑" w:cs="微软雅黑" w:hint="eastAsia"/>
          <w:spacing w:val="8"/>
          <w:shd w:val="clear" w:color="auto" w:fill="FFFFFF"/>
        </w:rPr>
        <w:t>组织机构及职责</w:t>
      </w:r>
    </w:p>
    <w:p w:rsidR="00EA66E3" w:rsidRDefault="00EA66E3">
      <w:pPr>
        <w:pStyle w:val="a7"/>
        <w:widowControl/>
        <w:spacing w:beforeAutospacing="0" w:afterAutospacing="0"/>
        <w:jc w:val="both"/>
      </w:pPr>
    </w:p>
    <w:p w:rsidR="00EA66E3" w:rsidRDefault="00FF09BA">
      <w:pPr>
        <w:pStyle w:val="a7"/>
        <w:widowControl/>
        <w:spacing w:beforeAutospacing="0" w:afterAutospacing="0"/>
        <w:ind w:firstLine="420"/>
        <w:jc w:val="both"/>
        <w:rPr>
          <w:sz w:val="21"/>
          <w:szCs w:val="21"/>
        </w:rPr>
      </w:pPr>
      <w:r>
        <w:rPr>
          <w:rStyle w:val="a8"/>
          <w:rFonts w:ascii="微软雅黑" w:eastAsia="微软雅黑" w:hAnsi="微软雅黑" w:cs="微软雅黑" w:hint="eastAsia"/>
          <w:spacing w:val="8"/>
          <w:sz w:val="21"/>
          <w:szCs w:val="21"/>
          <w:shd w:val="clear" w:color="auto" w:fill="FFFFFF"/>
        </w:rPr>
        <w:t>第六条</w:t>
      </w:r>
      <w:r>
        <w:rPr>
          <w:rFonts w:ascii="微软雅黑" w:eastAsia="微软雅黑" w:hAnsi="微软雅黑" w:cs="微软雅黑" w:hint="eastAsia"/>
          <w:spacing w:val="8"/>
          <w:sz w:val="21"/>
          <w:szCs w:val="21"/>
          <w:shd w:val="clear" w:color="auto" w:fill="FFFFFF"/>
        </w:rPr>
        <w:t> 学校招生工作领导小组负责研究决定本校单</w:t>
      </w:r>
      <w:proofErr w:type="gramStart"/>
      <w:r>
        <w:rPr>
          <w:rFonts w:ascii="微软雅黑" w:eastAsia="微软雅黑" w:hAnsi="微软雅黑" w:cs="微软雅黑" w:hint="eastAsia"/>
          <w:spacing w:val="8"/>
          <w:sz w:val="21"/>
          <w:szCs w:val="21"/>
          <w:shd w:val="clear" w:color="auto" w:fill="FFFFFF"/>
        </w:rPr>
        <w:t>招规模</w:t>
      </w:r>
      <w:proofErr w:type="gramEnd"/>
      <w:r>
        <w:rPr>
          <w:rFonts w:ascii="微软雅黑" w:eastAsia="微软雅黑" w:hAnsi="微软雅黑" w:cs="微软雅黑" w:hint="eastAsia"/>
          <w:spacing w:val="8"/>
          <w:sz w:val="21"/>
          <w:szCs w:val="21"/>
          <w:shd w:val="clear" w:color="auto" w:fill="FFFFFF"/>
        </w:rPr>
        <w:t>确定、政策制订等重大事项，学校招生就业与创新创业指导处负责单</w:t>
      </w:r>
      <w:proofErr w:type="gramStart"/>
      <w:r>
        <w:rPr>
          <w:rFonts w:ascii="微软雅黑" w:eastAsia="微软雅黑" w:hAnsi="微软雅黑" w:cs="微软雅黑" w:hint="eastAsia"/>
          <w:spacing w:val="8"/>
          <w:sz w:val="21"/>
          <w:szCs w:val="21"/>
          <w:shd w:val="clear" w:color="auto" w:fill="FFFFFF"/>
        </w:rPr>
        <w:t>招组织</w:t>
      </w:r>
      <w:proofErr w:type="gramEnd"/>
      <w:r>
        <w:rPr>
          <w:rFonts w:ascii="微软雅黑" w:eastAsia="微软雅黑" w:hAnsi="微软雅黑" w:cs="微软雅黑" w:hint="eastAsia"/>
          <w:spacing w:val="8"/>
          <w:sz w:val="21"/>
          <w:szCs w:val="21"/>
          <w:shd w:val="clear" w:color="auto" w:fill="FFFFFF"/>
        </w:rPr>
        <w:t>实施的日常工作，学校教务处、公共教学部、各二级学院负责单招的考试组织工作。</w:t>
      </w:r>
    </w:p>
    <w:p w:rsidR="00EA66E3" w:rsidRDefault="00FF09BA">
      <w:pPr>
        <w:pStyle w:val="a7"/>
        <w:widowControl/>
        <w:spacing w:beforeAutospacing="0" w:afterAutospacing="0"/>
        <w:ind w:firstLine="420"/>
        <w:jc w:val="both"/>
        <w:rPr>
          <w:sz w:val="21"/>
          <w:szCs w:val="21"/>
        </w:rPr>
      </w:pPr>
      <w:r>
        <w:rPr>
          <w:rStyle w:val="a8"/>
          <w:rFonts w:ascii="微软雅黑" w:eastAsia="微软雅黑" w:hAnsi="微软雅黑" w:cs="微软雅黑" w:hint="eastAsia"/>
          <w:spacing w:val="8"/>
          <w:sz w:val="21"/>
          <w:szCs w:val="21"/>
          <w:shd w:val="clear" w:color="auto" w:fill="FFFFFF"/>
        </w:rPr>
        <w:t>第七条</w:t>
      </w:r>
      <w:r>
        <w:rPr>
          <w:rFonts w:ascii="微软雅黑" w:eastAsia="微软雅黑" w:hAnsi="微软雅黑" w:cs="微软雅黑" w:hint="eastAsia"/>
          <w:spacing w:val="8"/>
          <w:sz w:val="21"/>
          <w:szCs w:val="21"/>
          <w:shd w:val="clear" w:color="auto" w:fill="FFFFFF"/>
        </w:rPr>
        <w:t> 学校纪检监察处负责全程监督检查单招工作。</w:t>
      </w:r>
    </w:p>
    <w:p w:rsidR="00EA66E3" w:rsidRDefault="00EA66E3">
      <w:pPr>
        <w:pStyle w:val="a7"/>
        <w:widowControl/>
        <w:spacing w:beforeAutospacing="0" w:afterAutospacing="0"/>
        <w:jc w:val="both"/>
      </w:pPr>
    </w:p>
    <w:p w:rsidR="00EA66E3" w:rsidRDefault="00EA66E3">
      <w:pPr>
        <w:pStyle w:val="a7"/>
        <w:widowControl/>
        <w:spacing w:beforeAutospacing="0" w:afterAutospacing="0"/>
        <w:jc w:val="both"/>
      </w:pPr>
    </w:p>
    <w:p w:rsidR="00EA66E3" w:rsidRDefault="00FF09BA">
      <w:pPr>
        <w:pStyle w:val="a7"/>
        <w:widowControl/>
        <w:spacing w:beforeAutospacing="0" w:afterAutospacing="0"/>
        <w:jc w:val="both"/>
      </w:pPr>
      <w:r>
        <w:rPr>
          <w:rStyle w:val="a8"/>
          <w:rFonts w:ascii="微软雅黑" w:eastAsia="微软雅黑" w:hAnsi="微软雅黑" w:cs="微软雅黑" w:hint="eastAsia"/>
          <w:spacing w:val="8"/>
          <w:shd w:val="clear" w:color="auto" w:fill="FFFFFF"/>
        </w:rPr>
        <w:t>三</w:t>
      </w:r>
    </w:p>
    <w:p w:rsidR="00EA66E3" w:rsidRDefault="00FF09BA">
      <w:pPr>
        <w:pStyle w:val="a7"/>
        <w:widowControl/>
        <w:spacing w:beforeAutospacing="0" w:afterAutospacing="0"/>
        <w:jc w:val="both"/>
      </w:pPr>
      <w:r>
        <w:rPr>
          <w:rStyle w:val="a8"/>
          <w:rFonts w:ascii="微软雅黑" w:eastAsia="微软雅黑" w:hAnsi="微软雅黑" w:cs="微软雅黑" w:hint="eastAsia"/>
          <w:spacing w:val="8"/>
          <w:shd w:val="clear" w:color="auto" w:fill="FFFFFF"/>
        </w:rPr>
        <w:t>单招报考</w:t>
      </w:r>
    </w:p>
    <w:p w:rsidR="00EA66E3" w:rsidRDefault="00EA66E3">
      <w:pPr>
        <w:pStyle w:val="a7"/>
        <w:widowControl/>
        <w:spacing w:beforeAutospacing="0" w:afterAutospacing="0"/>
        <w:jc w:val="both"/>
      </w:pPr>
    </w:p>
    <w:p w:rsidR="00EA66E3" w:rsidRDefault="00FF09BA">
      <w:pPr>
        <w:pStyle w:val="a7"/>
        <w:widowControl/>
        <w:spacing w:beforeAutospacing="0" w:afterAutospacing="0"/>
        <w:ind w:firstLine="420"/>
        <w:jc w:val="both"/>
        <w:rPr>
          <w:sz w:val="21"/>
          <w:szCs w:val="21"/>
        </w:rPr>
      </w:pPr>
      <w:r>
        <w:rPr>
          <w:rStyle w:val="a8"/>
          <w:rFonts w:ascii="微软雅黑" w:eastAsia="微软雅黑" w:hAnsi="微软雅黑" w:cs="微软雅黑" w:hint="eastAsia"/>
          <w:spacing w:val="8"/>
          <w:sz w:val="21"/>
          <w:szCs w:val="21"/>
          <w:shd w:val="clear" w:color="auto" w:fill="FFFFFF"/>
        </w:rPr>
        <w:t>第八条 </w:t>
      </w:r>
      <w:r>
        <w:rPr>
          <w:rFonts w:ascii="微软雅黑" w:eastAsia="微软雅黑" w:hAnsi="微软雅黑" w:cs="微软雅黑" w:hint="eastAsia"/>
          <w:spacing w:val="8"/>
          <w:sz w:val="21"/>
          <w:szCs w:val="21"/>
          <w:shd w:val="clear" w:color="auto" w:fill="FFFFFF"/>
        </w:rPr>
        <w:t>符合我省2025年普通高考（含对口招生考试）报名条件并已参加高考报名的人员均可报考。</w:t>
      </w:r>
    </w:p>
    <w:p w:rsidR="00EA66E3" w:rsidRDefault="00FF09BA">
      <w:pPr>
        <w:pStyle w:val="a7"/>
        <w:widowControl/>
        <w:spacing w:beforeAutospacing="0" w:afterAutospacing="0"/>
        <w:ind w:firstLine="420"/>
        <w:jc w:val="both"/>
        <w:rPr>
          <w:sz w:val="21"/>
          <w:szCs w:val="21"/>
        </w:rPr>
      </w:pPr>
      <w:r>
        <w:rPr>
          <w:rStyle w:val="a8"/>
          <w:rFonts w:ascii="微软雅黑" w:eastAsia="微软雅黑" w:hAnsi="微软雅黑" w:cs="微软雅黑" w:hint="eastAsia"/>
          <w:spacing w:val="8"/>
          <w:sz w:val="21"/>
          <w:szCs w:val="21"/>
          <w:shd w:val="clear" w:color="auto" w:fill="FFFFFF"/>
        </w:rPr>
        <w:t>第九条</w:t>
      </w:r>
      <w:r>
        <w:rPr>
          <w:rFonts w:ascii="微软雅黑" w:eastAsia="微软雅黑" w:hAnsi="微软雅黑" w:cs="微软雅黑" w:hint="eastAsia"/>
          <w:spacing w:val="8"/>
          <w:sz w:val="21"/>
          <w:szCs w:val="21"/>
          <w:shd w:val="clear" w:color="auto" w:fill="FFFFFF"/>
        </w:rPr>
        <w:t> </w:t>
      </w:r>
      <w:r>
        <w:rPr>
          <w:rStyle w:val="a8"/>
          <w:rFonts w:ascii="微软雅黑" w:eastAsia="微软雅黑" w:hAnsi="微软雅黑" w:cs="微软雅黑" w:hint="eastAsia"/>
          <w:spacing w:val="8"/>
          <w:sz w:val="21"/>
          <w:szCs w:val="21"/>
          <w:shd w:val="clear" w:color="auto" w:fill="FFFFFF"/>
        </w:rPr>
        <w:t>全省单招统一报考和填报志愿时间为2025年2月18日8:00－2月25日17:00，实行网上报考和填报志愿</w:t>
      </w:r>
      <w:r>
        <w:rPr>
          <w:rFonts w:ascii="微软雅黑" w:eastAsia="微软雅黑" w:hAnsi="微软雅黑" w:cs="微软雅黑" w:hint="eastAsia"/>
          <w:spacing w:val="8"/>
          <w:sz w:val="21"/>
          <w:szCs w:val="21"/>
          <w:shd w:val="clear" w:color="auto" w:fill="FFFFFF"/>
        </w:rPr>
        <w:t>。单招报考设第一志愿和第二志愿，考生可选择1－2所院校在指定网上平台进行报考。</w:t>
      </w:r>
    </w:p>
    <w:p w:rsidR="00EA66E3" w:rsidRDefault="00FF09BA">
      <w:pPr>
        <w:pStyle w:val="a7"/>
        <w:widowControl/>
        <w:spacing w:beforeAutospacing="0" w:afterAutospacing="0"/>
        <w:ind w:firstLine="420"/>
        <w:jc w:val="both"/>
        <w:rPr>
          <w:rFonts w:ascii="微软雅黑" w:eastAsia="微软雅黑" w:hAnsi="微软雅黑" w:cs="微软雅黑"/>
          <w:sz w:val="21"/>
          <w:szCs w:val="21"/>
        </w:rPr>
      </w:pPr>
      <w:r>
        <w:rPr>
          <w:rFonts w:ascii="微软雅黑" w:eastAsia="微软雅黑" w:hAnsi="微软雅黑" w:cs="微软雅黑" w:hint="eastAsia"/>
          <w:color w:val="000000"/>
          <w:spacing w:val="8"/>
          <w:sz w:val="21"/>
          <w:szCs w:val="21"/>
          <w:shd w:val="clear" w:color="auto" w:fill="FFFFFF"/>
        </w:rPr>
        <w:lastRenderedPageBreak/>
        <w:t>在此期间，考生可登录湖南省普通高校招生考试考生综合信息平台（以下简称“考生综合信息平台”）（网址：</w:t>
      </w:r>
      <w:hyperlink r:id="rId4" w:tgtFrame="https://mp.weixin.qq.com/_blank" w:history="1">
        <w:r>
          <w:rPr>
            <w:rStyle w:val="aa"/>
            <w:rFonts w:ascii="微软雅黑" w:eastAsia="微软雅黑" w:hAnsi="微软雅黑" w:cs="微软雅黑" w:hint="eastAsia"/>
            <w:spacing w:val="8"/>
            <w:sz w:val="21"/>
            <w:szCs w:val="21"/>
            <w:u w:val="none"/>
            <w:shd w:val="clear" w:color="auto" w:fill="FFFFFF"/>
          </w:rPr>
          <w:t>‍https://ks.hneao.cn‍</w:t>
        </w:r>
      </w:hyperlink>
      <w:r>
        <w:rPr>
          <w:rFonts w:ascii="微软雅黑" w:eastAsia="微软雅黑" w:hAnsi="微软雅黑" w:cs="微软雅黑" w:hint="eastAsia"/>
          <w:spacing w:val="8"/>
          <w:sz w:val="21"/>
          <w:szCs w:val="21"/>
          <w:shd w:val="clear" w:color="auto" w:fill="FFFFFF"/>
        </w:rPr>
        <w:t>）或“潇湘高考”APP（通过苹果应用商店、</w:t>
      </w:r>
      <w:proofErr w:type="gramStart"/>
      <w:r>
        <w:rPr>
          <w:rFonts w:ascii="微软雅黑" w:eastAsia="微软雅黑" w:hAnsi="微软雅黑" w:cs="微软雅黑" w:hint="eastAsia"/>
          <w:spacing w:val="8"/>
          <w:sz w:val="21"/>
          <w:szCs w:val="21"/>
          <w:shd w:val="clear" w:color="auto" w:fill="FFFFFF"/>
        </w:rPr>
        <w:t>腾讯应用</w:t>
      </w:r>
      <w:proofErr w:type="gramEnd"/>
      <w:r>
        <w:rPr>
          <w:rFonts w:ascii="微软雅黑" w:eastAsia="微软雅黑" w:hAnsi="微软雅黑" w:cs="微软雅黑" w:hint="eastAsia"/>
          <w:spacing w:val="8"/>
          <w:sz w:val="21"/>
          <w:szCs w:val="21"/>
          <w:shd w:val="clear" w:color="auto" w:fill="FFFFFF"/>
        </w:rPr>
        <w:t>宝、华为应用商店、小米应用商店或“考生综合信息平台”首页下载APP）填写报考志愿信息。请考生在报考前关注本校网站（</w:t>
      </w:r>
      <w:hyperlink r:id="rId5" w:tgtFrame="https://mp.weixin.qq.com/_blank" w:history="1">
        <w:r>
          <w:rPr>
            <w:rStyle w:val="aa"/>
            <w:rFonts w:ascii="微软雅黑" w:eastAsia="微软雅黑" w:hAnsi="微软雅黑" w:cs="微软雅黑" w:hint="eastAsia"/>
            <w:spacing w:val="8"/>
            <w:sz w:val="21"/>
            <w:szCs w:val="21"/>
            <w:u w:val="none"/>
            <w:shd w:val="clear" w:color="auto" w:fill="FFFFFF"/>
          </w:rPr>
          <w:t>www.arthn.com</w:t>
        </w:r>
      </w:hyperlink>
      <w:r>
        <w:rPr>
          <w:rFonts w:ascii="微软雅黑" w:eastAsia="微软雅黑" w:hAnsi="微软雅黑" w:cs="微软雅黑" w:hint="eastAsia"/>
          <w:spacing w:val="8"/>
          <w:sz w:val="21"/>
          <w:szCs w:val="21"/>
          <w:shd w:val="clear" w:color="auto" w:fill="FFFFFF"/>
        </w:rPr>
        <w:t>）公布的有关信息。</w:t>
      </w:r>
    </w:p>
    <w:p w:rsidR="00EA66E3" w:rsidRDefault="00EA66E3">
      <w:pPr>
        <w:pStyle w:val="a7"/>
        <w:widowControl/>
        <w:spacing w:beforeAutospacing="0" w:afterAutospacing="0"/>
        <w:ind w:firstLine="420"/>
        <w:jc w:val="both"/>
      </w:pPr>
    </w:p>
    <w:p w:rsidR="00EA66E3" w:rsidRDefault="00FF09BA">
      <w:pPr>
        <w:pStyle w:val="a7"/>
        <w:widowControl/>
        <w:spacing w:beforeAutospacing="0" w:afterAutospacing="0"/>
        <w:ind w:firstLine="420"/>
        <w:jc w:val="both"/>
      </w:pPr>
      <w:r>
        <w:rPr>
          <w:rStyle w:val="a8"/>
          <w:rFonts w:ascii="微软雅黑" w:eastAsia="微软雅黑" w:hAnsi="微软雅黑" w:cs="微软雅黑" w:hint="eastAsia"/>
          <w:spacing w:val="8"/>
          <w:sz w:val="21"/>
          <w:szCs w:val="21"/>
          <w:shd w:val="clear" w:color="auto" w:fill="FFFFFF"/>
        </w:rPr>
        <w:t>第十条</w:t>
      </w:r>
      <w:r>
        <w:rPr>
          <w:rFonts w:ascii="微软雅黑" w:eastAsia="微软雅黑" w:hAnsi="微软雅黑" w:cs="微软雅黑" w:hint="eastAsia"/>
          <w:spacing w:val="8"/>
          <w:sz w:val="21"/>
          <w:szCs w:val="21"/>
          <w:shd w:val="clear" w:color="auto" w:fill="FFFFFF"/>
        </w:rPr>
        <w:t> 填报专业要求。我校实行专业组志愿，考生在填报我校志愿时，需选择一个专业组中的1-2个专业，并确定是否选择专业服从调剂，我校在录取时只在同一专业组的前2个报考专业中调剂录取，同一专业组的第3个报考专业视为无效。</w:t>
      </w:r>
    </w:p>
    <w:p w:rsidR="00EA66E3" w:rsidRDefault="00EA66E3">
      <w:pPr>
        <w:pStyle w:val="a7"/>
        <w:widowControl/>
        <w:spacing w:beforeAutospacing="0" w:afterAutospacing="0"/>
        <w:ind w:firstLine="420"/>
        <w:jc w:val="both"/>
      </w:pPr>
    </w:p>
    <w:p w:rsidR="00EA66E3" w:rsidRDefault="00FF09BA">
      <w:pPr>
        <w:pStyle w:val="a7"/>
        <w:widowControl/>
        <w:spacing w:beforeAutospacing="0" w:afterAutospacing="0"/>
        <w:ind w:firstLine="420"/>
        <w:jc w:val="both"/>
      </w:pPr>
      <w:r>
        <w:rPr>
          <w:rStyle w:val="a8"/>
          <w:rFonts w:ascii="微软雅黑" w:eastAsia="微软雅黑" w:hAnsi="微软雅黑" w:cs="微软雅黑" w:hint="eastAsia"/>
          <w:spacing w:val="8"/>
          <w:sz w:val="21"/>
          <w:szCs w:val="21"/>
          <w:shd w:val="clear" w:color="auto" w:fill="FFFFFF"/>
        </w:rPr>
        <w:t>第十一条</w:t>
      </w:r>
      <w:r>
        <w:rPr>
          <w:rFonts w:ascii="微软雅黑" w:eastAsia="微软雅黑" w:hAnsi="微软雅黑" w:cs="微软雅黑" w:hint="eastAsia"/>
          <w:spacing w:val="8"/>
          <w:sz w:val="21"/>
          <w:szCs w:val="21"/>
          <w:shd w:val="clear" w:color="auto" w:fill="FFFFFF"/>
        </w:rPr>
        <w:t> 退役军人由户籍所在县（市、区）退役军人事务部门进行认定；相关证明材料由考生在规定时间内提供给我校审核，不能按要求提供证明材料的考生只能以普通高中往届生或同等学力人员身份报考，提供虚假证明材料的将依据教育部相关规定取消高考报名资格，已录取的取消录取资格。</w:t>
      </w:r>
    </w:p>
    <w:p w:rsidR="00EA66E3" w:rsidRDefault="00FF09BA">
      <w:pPr>
        <w:pStyle w:val="a7"/>
        <w:widowControl/>
        <w:spacing w:beforeAutospacing="0" w:afterAutospacing="0"/>
        <w:ind w:firstLine="420"/>
        <w:jc w:val="both"/>
      </w:pPr>
      <w:r>
        <w:rPr>
          <w:rFonts w:ascii="微软雅黑" w:eastAsia="微软雅黑" w:hAnsi="微软雅黑" w:cs="微软雅黑" w:hint="eastAsia"/>
          <w:spacing w:val="8"/>
          <w:sz w:val="21"/>
          <w:szCs w:val="21"/>
          <w:shd w:val="clear" w:color="auto" w:fill="FFFFFF"/>
        </w:rPr>
        <w:t>1.退役军人考生资格证明材料。所有退役军人考生均须提供本人身份证复印件及《湖南省2025年高职单招报名身份审核（界定）表》，同时提供以下材料：退役军人提供退出现役证（转业证）。</w:t>
      </w:r>
    </w:p>
    <w:p w:rsidR="00EA66E3" w:rsidRDefault="00FF09BA">
      <w:pPr>
        <w:pStyle w:val="a7"/>
        <w:widowControl/>
        <w:spacing w:beforeAutospacing="0" w:afterAutospacing="0"/>
        <w:ind w:firstLine="420"/>
        <w:jc w:val="both"/>
      </w:pPr>
      <w:r>
        <w:rPr>
          <w:rFonts w:ascii="微软雅黑" w:eastAsia="微软雅黑" w:hAnsi="微软雅黑" w:cs="微软雅黑" w:hint="eastAsia"/>
          <w:spacing w:val="8"/>
          <w:sz w:val="21"/>
          <w:szCs w:val="21"/>
          <w:shd w:val="clear" w:color="auto" w:fill="FFFFFF"/>
        </w:rPr>
        <w:t>2.材料提交时间及方式。</w:t>
      </w:r>
      <w:r>
        <w:rPr>
          <w:rStyle w:val="a8"/>
          <w:rFonts w:ascii="微软雅黑" w:eastAsia="微软雅黑" w:hAnsi="微软雅黑" w:cs="微软雅黑" w:hint="eastAsia"/>
          <w:spacing w:val="8"/>
          <w:sz w:val="21"/>
          <w:szCs w:val="21"/>
          <w:shd w:val="clear" w:color="auto" w:fill="FFFFFF"/>
        </w:rPr>
        <w:t>考生须在2025年2月2</w:t>
      </w:r>
      <w:r w:rsidR="00FD4869">
        <w:rPr>
          <w:rStyle w:val="a8"/>
          <w:rFonts w:ascii="微软雅黑" w:eastAsia="微软雅黑" w:hAnsi="微软雅黑" w:cs="微软雅黑"/>
          <w:spacing w:val="8"/>
          <w:sz w:val="21"/>
          <w:szCs w:val="21"/>
          <w:shd w:val="clear" w:color="auto" w:fill="FFFFFF"/>
        </w:rPr>
        <w:t>2</w:t>
      </w:r>
      <w:r>
        <w:rPr>
          <w:rStyle w:val="a8"/>
          <w:rFonts w:ascii="微软雅黑" w:eastAsia="微软雅黑" w:hAnsi="微软雅黑" w:cs="微软雅黑" w:hint="eastAsia"/>
          <w:spacing w:val="8"/>
          <w:sz w:val="21"/>
          <w:szCs w:val="21"/>
          <w:shd w:val="clear" w:color="auto" w:fill="FFFFFF"/>
        </w:rPr>
        <w:t>日</w:t>
      </w:r>
      <w:r w:rsidR="00FD4869">
        <w:rPr>
          <w:rStyle w:val="a8"/>
          <w:rFonts w:ascii="微软雅黑" w:eastAsia="微软雅黑" w:hAnsi="微软雅黑" w:cs="微软雅黑"/>
          <w:spacing w:val="8"/>
          <w:sz w:val="21"/>
          <w:szCs w:val="21"/>
          <w:shd w:val="clear" w:color="auto" w:fill="FFFFFF"/>
        </w:rPr>
        <w:t>8</w:t>
      </w:r>
      <w:r>
        <w:rPr>
          <w:rStyle w:val="a8"/>
          <w:rFonts w:ascii="微软雅黑" w:eastAsia="微软雅黑" w:hAnsi="微软雅黑" w:cs="微软雅黑" w:hint="eastAsia"/>
          <w:spacing w:val="8"/>
          <w:sz w:val="21"/>
          <w:szCs w:val="21"/>
          <w:shd w:val="clear" w:color="auto" w:fill="FFFFFF"/>
        </w:rPr>
        <w:t>：00前通过本人带上身份证原件，将符合上述要求的证明材料原件及复印件交由我校招生就业与创新创业指导处审核</w:t>
      </w:r>
      <w:r>
        <w:rPr>
          <w:rFonts w:ascii="微软雅黑" w:eastAsia="微软雅黑" w:hAnsi="微软雅黑" w:cs="微软雅黑" w:hint="eastAsia"/>
          <w:spacing w:val="8"/>
          <w:sz w:val="21"/>
          <w:szCs w:val="21"/>
          <w:shd w:val="clear" w:color="auto" w:fill="FFFFFF"/>
        </w:rPr>
        <w:t>（具体地址：</w:t>
      </w:r>
      <w:proofErr w:type="gramStart"/>
      <w:r>
        <w:rPr>
          <w:rFonts w:ascii="微软雅黑" w:eastAsia="微软雅黑" w:hAnsi="微软雅黑" w:cs="微软雅黑" w:hint="eastAsia"/>
          <w:spacing w:val="8"/>
          <w:sz w:val="21"/>
          <w:szCs w:val="21"/>
          <w:shd w:val="clear" w:color="auto" w:fill="FFFFFF"/>
        </w:rPr>
        <w:t>博艺楼</w:t>
      </w:r>
      <w:proofErr w:type="gramEnd"/>
      <w:r>
        <w:rPr>
          <w:rFonts w:ascii="微软雅黑" w:eastAsia="微软雅黑" w:hAnsi="微软雅黑" w:cs="微软雅黑" w:hint="eastAsia"/>
          <w:spacing w:val="8"/>
          <w:sz w:val="21"/>
          <w:szCs w:val="21"/>
          <w:shd w:val="clear" w:color="auto" w:fill="FFFFFF"/>
        </w:rPr>
        <w:t>1017办公室，联系方式：0731-88838967）。</w:t>
      </w:r>
    </w:p>
    <w:p w:rsidR="00EA66E3" w:rsidRDefault="00FF09BA">
      <w:pPr>
        <w:pStyle w:val="a7"/>
        <w:widowControl/>
        <w:spacing w:beforeAutospacing="0" w:afterAutospacing="0"/>
        <w:jc w:val="both"/>
      </w:pPr>
      <w:r>
        <w:rPr>
          <w:rStyle w:val="a8"/>
          <w:rFonts w:ascii="微软雅黑" w:eastAsia="微软雅黑" w:hAnsi="微软雅黑" w:cs="微软雅黑" w:hint="eastAsia"/>
          <w:spacing w:val="8"/>
          <w:shd w:val="clear" w:color="auto" w:fill="FFFFFF"/>
        </w:rPr>
        <w:t>四</w:t>
      </w:r>
    </w:p>
    <w:p w:rsidR="00EA66E3" w:rsidRDefault="00FF09BA">
      <w:pPr>
        <w:pStyle w:val="a7"/>
        <w:widowControl/>
        <w:spacing w:beforeAutospacing="0" w:afterAutospacing="0"/>
        <w:jc w:val="both"/>
      </w:pPr>
      <w:r>
        <w:rPr>
          <w:rStyle w:val="a8"/>
          <w:rFonts w:ascii="微软雅黑" w:eastAsia="微软雅黑" w:hAnsi="微软雅黑" w:cs="微软雅黑" w:hint="eastAsia"/>
          <w:spacing w:val="8"/>
          <w:shd w:val="clear" w:color="auto" w:fill="FFFFFF"/>
        </w:rPr>
        <w:t>单</w:t>
      </w:r>
      <w:proofErr w:type="gramStart"/>
      <w:r>
        <w:rPr>
          <w:rStyle w:val="a8"/>
          <w:rFonts w:ascii="微软雅黑" w:eastAsia="微软雅黑" w:hAnsi="微软雅黑" w:cs="微软雅黑" w:hint="eastAsia"/>
          <w:spacing w:val="8"/>
          <w:shd w:val="clear" w:color="auto" w:fill="FFFFFF"/>
        </w:rPr>
        <w:t>招计划</w:t>
      </w:r>
      <w:proofErr w:type="gramEnd"/>
      <w:r>
        <w:rPr>
          <w:rStyle w:val="a8"/>
          <w:rFonts w:ascii="微软雅黑" w:eastAsia="微软雅黑" w:hAnsi="微软雅黑" w:cs="微软雅黑" w:hint="eastAsia"/>
          <w:spacing w:val="8"/>
          <w:shd w:val="clear" w:color="auto" w:fill="FFFFFF"/>
        </w:rPr>
        <w:t>及专业</w:t>
      </w:r>
    </w:p>
    <w:p w:rsidR="00EA66E3" w:rsidRDefault="00EA66E3">
      <w:pPr>
        <w:pStyle w:val="a7"/>
        <w:widowControl/>
        <w:spacing w:beforeAutospacing="0" w:afterAutospacing="0"/>
        <w:jc w:val="both"/>
      </w:pPr>
    </w:p>
    <w:p w:rsidR="00591F8C" w:rsidRDefault="00FF09BA">
      <w:pPr>
        <w:pStyle w:val="a7"/>
        <w:widowControl/>
        <w:spacing w:beforeAutospacing="0" w:afterAutospacing="0"/>
        <w:ind w:firstLine="420"/>
        <w:jc w:val="both"/>
        <w:rPr>
          <w:rFonts w:ascii="微软雅黑" w:eastAsia="微软雅黑" w:hAnsi="微软雅黑" w:cs="微软雅黑"/>
          <w:spacing w:val="8"/>
          <w:sz w:val="21"/>
          <w:szCs w:val="21"/>
          <w:shd w:val="clear" w:color="auto" w:fill="FFFFFF"/>
        </w:rPr>
      </w:pPr>
      <w:r>
        <w:rPr>
          <w:rStyle w:val="a8"/>
          <w:rFonts w:ascii="微软雅黑" w:eastAsia="微软雅黑" w:hAnsi="微软雅黑" w:cs="微软雅黑" w:hint="eastAsia"/>
          <w:spacing w:val="8"/>
          <w:sz w:val="21"/>
          <w:szCs w:val="21"/>
          <w:shd w:val="clear" w:color="auto" w:fill="FFFFFF"/>
        </w:rPr>
        <w:lastRenderedPageBreak/>
        <w:t>第十二条</w:t>
      </w:r>
      <w:r>
        <w:rPr>
          <w:rFonts w:ascii="微软雅黑" w:eastAsia="微软雅黑" w:hAnsi="微软雅黑" w:cs="微软雅黑" w:hint="eastAsia"/>
          <w:spacing w:val="8"/>
          <w:sz w:val="21"/>
          <w:szCs w:val="21"/>
          <w:shd w:val="clear" w:color="auto" w:fill="FFFFFF"/>
        </w:rPr>
        <w:t> </w:t>
      </w:r>
      <w:r w:rsidR="00591F8C" w:rsidRPr="00591F8C">
        <w:rPr>
          <w:rFonts w:ascii="微软雅黑" w:eastAsia="微软雅黑" w:hAnsi="微软雅黑" w:cs="微软雅黑" w:hint="eastAsia"/>
          <w:spacing w:val="8"/>
          <w:sz w:val="21"/>
          <w:szCs w:val="21"/>
          <w:shd w:val="clear" w:color="auto" w:fill="FFFFFF"/>
        </w:rPr>
        <w:t>我校2025年</w:t>
      </w:r>
      <w:proofErr w:type="gramStart"/>
      <w:r w:rsidR="00591F8C" w:rsidRPr="00591F8C">
        <w:rPr>
          <w:rFonts w:ascii="微软雅黑" w:eastAsia="微软雅黑" w:hAnsi="微软雅黑" w:cs="微软雅黑" w:hint="eastAsia"/>
          <w:spacing w:val="8"/>
          <w:sz w:val="21"/>
          <w:szCs w:val="21"/>
          <w:shd w:val="clear" w:color="auto" w:fill="FFFFFF"/>
        </w:rPr>
        <w:t>单招总计划</w:t>
      </w:r>
      <w:proofErr w:type="gramEnd"/>
      <w:r w:rsidR="00591F8C" w:rsidRPr="00591F8C">
        <w:rPr>
          <w:rFonts w:ascii="微软雅黑" w:eastAsia="微软雅黑" w:hAnsi="微软雅黑" w:cs="微软雅黑" w:hint="eastAsia"/>
          <w:spacing w:val="8"/>
          <w:sz w:val="21"/>
          <w:szCs w:val="21"/>
          <w:shd w:val="clear" w:color="auto" w:fill="FFFFFF"/>
        </w:rPr>
        <w:t>数为1150人，其中包含单列计划的退役军人5人。本校2025年招生专业（含方向）共3</w:t>
      </w:r>
      <w:r w:rsidR="005479DC">
        <w:rPr>
          <w:rFonts w:ascii="微软雅黑" w:eastAsia="微软雅黑" w:hAnsi="微软雅黑" w:cs="微软雅黑"/>
          <w:spacing w:val="8"/>
          <w:sz w:val="21"/>
          <w:szCs w:val="21"/>
          <w:shd w:val="clear" w:color="auto" w:fill="FFFFFF"/>
        </w:rPr>
        <w:t>2</w:t>
      </w:r>
      <w:r w:rsidR="00591F8C" w:rsidRPr="00591F8C">
        <w:rPr>
          <w:rFonts w:ascii="微软雅黑" w:eastAsia="微软雅黑" w:hAnsi="微软雅黑" w:cs="微软雅黑" w:hint="eastAsia"/>
          <w:spacing w:val="8"/>
          <w:sz w:val="21"/>
          <w:szCs w:val="21"/>
          <w:shd w:val="clear" w:color="auto" w:fill="FFFFFF"/>
        </w:rPr>
        <w:t>个。本校2025年实际招生专业分专业单</w:t>
      </w:r>
      <w:proofErr w:type="gramStart"/>
      <w:r w:rsidR="00591F8C" w:rsidRPr="00591F8C">
        <w:rPr>
          <w:rFonts w:ascii="微软雅黑" w:eastAsia="微软雅黑" w:hAnsi="微软雅黑" w:cs="微软雅黑" w:hint="eastAsia"/>
          <w:spacing w:val="8"/>
          <w:sz w:val="21"/>
          <w:szCs w:val="21"/>
          <w:shd w:val="clear" w:color="auto" w:fill="FFFFFF"/>
        </w:rPr>
        <w:t>招计划</w:t>
      </w:r>
      <w:proofErr w:type="gramEnd"/>
      <w:r w:rsidR="00591F8C" w:rsidRPr="00591F8C">
        <w:rPr>
          <w:rFonts w:ascii="微软雅黑" w:eastAsia="微软雅黑" w:hAnsi="微软雅黑" w:cs="微软雅黑" w:hint="eastAsia"/>
          <w:spacing w:val="8"/>
          <w:sz w:val="21"/>
          <w:szCs w:val="21"/>
          <w:shd w:val="clear" w:color="auto" w:fill="FFFFFF"/>
        </w:rPr>
        <w:t>以省教育考试</w:t>
      </w:r>
      <w:proofErr w:type="gramStart"/>
      <w:r w:rsidR="00591F8C" w:rsidRPr="00591F8C">
        <w:rPr>
          <w:rFonts w:ascii="微软雅黑" w:eastAsia="微软雅黑" w:hAnsi="微软雅黑" w:cs="微软雅黑" w:hint="eastAsia"/>
          <w:spacing w:val="8"/>
          <w:sz w:val="21"/>
          <w:szCs w:val="21"/>
          <w:shd w:val="clear" w:color="auto" w:fill="FFFFFF"/>
        </w:rPr>
        <w:t>院公布</w:t>
      </w:r>
      <w:proofErr w:type="gramEnd"/>
      <w:r w:rsidR="00591F8C" w:rsidRPr="00591F8C">
        <w:rPr>
          <w:rFonts w:ascii="微软雅黑" w:eastAsia="微软雅黑" w:hAnsi="微软雅黑" w:cs="微软雅黑" w:hint="eastAsia"/>
          <w:spacing w:val="8"/>
          <w:sz w:val="21"/>
          <w:szCs w:val="21"/>
          <w:shd w:val="clear" w:color="auto" w:fill="FFFFFF"/>
        </w:rPr>
        <w:t>的为准，各专业最终学费标准以2025年湖南省物价主管部门审核为准。</w:t>
      </w:r>
    </w:p>
    <w:p w:rsidR="00EA66E3" w:rsidRDefault="00FF09BA">
      <w:pPr>
        <w:pStyle w:val="a7"/>
        <w:widowControl/>
        <w:spacing w:beforeAutospacing="0" w:afterAutospacing="0"/>
        <w:ind w:firstLine="420"/>
        <w:jc w:val="both"/>
      </w:pPr>
      <w:r>
        <w:rPr>
          <w:rFonts w:ascii="微软雅黑" w:eastAsia="微软雅黑" w:hAnsi="微软雅黑" w:cs="微软雅黑" w:hint="eastAsia"/>
          <w:spacing w:val="8"/>
          <w:sz w:val="21"/>
          <w:szCs w:val="21"/>
          <w:shd w:val="clear" w:color="auto" w:fill="FFFFFF"/>
        </w:rPr>
        <w:t>1.根据用人单位的需求，报考舞蹈表演专业男生身高170以上，女生身高160以上，空中乘务专业男生身高172以上，女生身高162以上，双眼矫正视力在（E型）表上不低于4.8，报考文物修复与保护、影视动画、摄影摄像技术、广播影视节目制作专业学生无色弱、色盲，为顺利就业，未达到要求考生，请慎重报考以上专业。</w:t>
      </w:r>
    </w:p>
    <w:p w:rsidR="00EA66E3" w:rsidRDefault="00FF09BA">
      <w:pPr>
        <w:pStyle w:val="a7"/>
        <w:widowControl/>
        <w:spacing w:beforeAutospacing="0" w:afterAutospacing="0"/>
        <w:ind w:firstLine="420"/>
        <w:jc w:val="both"/>
      </w:pPr>
      <w:r>
        <w:rPr>
          <w:rFonts w:ascii="微软雅黑" w:eastAsia="微软雅黑" w:hAnsi="微软雅黑" w:cs="微软雅黑" w:hint="eastAsia"/>
          <w:spacing w:val="8"/>
          <w:sz w:val="21"/>
          <w:szCs w:val="21"/>
          <w:shd w:val="clear" w:color="auto" w:fill="FFFFFF"/>
        </w:rPr>
        <w:t>2.单招专业、学费标准、职业技能测试考试内容及分值比例：</w:t>
      </w:r>
    </w:p>
    <w:p w:rsidR="00EA66E3" w:rsidRDefault="00EA66E3">
      <w:pPr>
        <w:pStyle w:val="a7"/>
        <w:widowControl/>
        <w:spacing w:beforeAutospacing="0" w:afterAutospacing="0"/>
        <w:jc w:val="both"/>
      </w:pPr>
    </w:p>
    <w:tbl>
      <w:tblPr>
        <w:tblpPr w:leftFromText="180" w:rightFromText="180" w:vertAnchor="text" w:horzAnchor="margin" w:tblpXSpec="center" w:tblpY="-827"/>
        <w:tblOverlap w:val="never"/>
        <w:tblW w:w="5559" w:type="pct"/>
        <w:tblLook w:val="04A0" w:firstRow="1" w:lastRow="0" w:firstColumn="1" w:lastColumn="0" w:noHBand="0" w:noVBand="1"/>
      </w:tblPr>
      <w:tblGrid>
        <w:gridCol w:w="1457"/>
        <w:gridCol w:w="797"/>
        <w:gridCol w:w="5198"/>
        <w:gridCol w:w="1771"/>
      </w:tblGrid>
      <w:tr w:rsidR="0021772D" w:rsidTr="0021772D">
        <w:trPr>
          <w:trHeight w:val="274"/>
        </w:trPr>
        <w:tc>
          <w:tcPr>
            <w:tcW w:w="790" w:type="pct"/>
            <w:tcBorders>
              <w:top w:val="single" w:sz="4" w:space="0" w:color="auto"/>
              <w:left w:val="single" w:sz="4" w:space="0" w:color="auto"/>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lastRenderedPageBreak/>
              <w:t>专业组</w:t>
            </w:r>
          </w:p>
        </w:tc>
        <w:tc>
          <w:tcPr>
            <w:tcW w:w="432" w:type="pct"/>
            <w:tcBorders>
              <w:top w:val="single" w:sz="4" w:space="0" w:color="auto"/>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序号</w:t>
            </w:r>
          </w:p>
        </w:tc>
        <w:tc>
          <w:tcPr>
            <w:tcW w:w="2818" w:type="pct"/>
            <w:tcBorders>
              <w:top w:val="single" w:sz="4" w:space="0" w:color="auto"/>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专业名称</w:t>
            </w:r>
          </w:p>
        </w:tc>
        <w:tc>
          <w:tcPr>
            <w:tcW w:w="960" w:type="pct"/>
            <w:tcBorders>
              <w:top w:val="single" w:sz="4" w:space="0" w:color="auto"/>
              <w:left w:val="nil"/>
              <w:bottom w:val="single" w:sz="4" w:space="0" w:color="auto"/>
              <w:right w:val="single" w:sz="4" w:space="0" w:color="auto"/>
            </w:tcBorders>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学费标准（元）</w:t>
            </w:r>
          </w:p>
        </w:tc>
      </w:tr>
      <w:tr w:rsidR="0021772D" w:rsidTr="0021772D">
        <w:trPr>
          <w:trHeight w:val="375"/>
        </w:trPr>
        <w:tc>
          <w:tcPr>
            <w:tcW w:w="790" w:type="pct"/>
            <w:tcBorders>
              <w:top w:val="nil"/>
              <w:left w:val="single" w:sz="4" w:space="0" w:color="auto"/>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A专业组</w:t>
            </w:r>
          </w:p>
        </w:tc>
        <w:tc>
          <w:tcPr>
            <w:tcW w:w="432"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1</w:t>
            </w:r>
          </w:p>
        </w:tc>
        <w:tc>
          <w:tcPr>
            <w:tcW w:w="2818"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戏曲音乐</w:t>
            </w:r>
          </w:p>
        </w:tc>
        <w:tc>
          <w:tcPr>
            <w:tcW w:w="960" w:type="pct"/>
            <w:tcBorders>
              <w:top w:val="nil"/>
              <w:left w:val="nil"/>
              <w:bottom w:val="single" w:sz="4" w:space="0" w:color="auto"/>
              <w:right w:val="single" w:sz="4" w:space="0" w:color="auto"/>
            </w:tcBorders>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7500</w:t>
            </w:r>
          </w:p>
        </w:tc>
      </w:tr>
      <w:tr w:rsidR="0021772D" w:rsidTr="0021772D">
        <w:trPr>
          <w:trHeight w:val="375"/>
        </w:trPr>
        <w:tc>
          <w:tcPr>
            <w:tcW w:w="790" w:type="pct"/>
            <w:tcBorders>
              <w:top w:val="single" w:sz="4" w:space="0" w:color="auto"/>
              <w:left w:val="single" w:sz="4" w:space="0" w:color="auto"/>
              <w:bottom w:val="single" w:sz="4" w:space="0" w:color="auto"/>
              <w:right w:val="single" w:sz="4" w:space="0" w:color="auto"/>
            </w:tcBorders>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B专业组</w:t>
            </w:r>
          </w:p>
        </w:tc>
        <w:tc>
          <w:tcPr>
            <w:tcW w:w="432"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2</w:t>
            </w:r>
          </w:p>
        </w:tc>
        <w:tc>
          <w:tcPr>
            <w:tcW w:w="2818"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音乐表演（国乐与管弦方向）</w:t>
            </w:r>
          </w:p>
        </w:tc>
        <w:tc>
          <w:tcPr>
            <w:tcW w:w="960" w:type="pct"/>
            <w:tcBorders>
              <w:top w:val="nil"/>
              <w:left w:val="nil"/>
              <w:bottom w:val="single" w:sz="4" w:space="0" w:color="auto"/>
              <w:right w:val="single" w:sz="4" w:space="0" w:color="auto"/>
            </w:tcBorders>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7500</w:t>
            </w:r>
          </w:p>
        </w:tc>
      </w:tr>
      <w:tr w:rsidR="0021772D" w:rsidTr="0021772D">
        <w:trPr>
          <w:trHeight w:val="375"/>
        </w:trPr>
        <w:tc>
          <w:tcPr>
            <w:tcW w:w="790" w:type="pct"/>
            <w:tcBorders>
              <w:top w:val="single" w:sz="4" w:space="0" w:color="auto"/>
              <w:left w:val="single" w:sz="4" w:space="0" w:color="auto"/>
              <w:bottom w:val="single" w:sz="4" w:space="0" w:color="auto"/>
              <w:right w:val="single" w:sz="4" w:space="0" w:color="auto"/>
            </w:tcBorders>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C专业组</w:t>
            </w:r>
          </w:p>
        </w:tc>
        <w:tc>
          <w:tcPr>
            <w:tcW w:w="432" w:type="pct"/>
            <w:tcBorders>
              <w:top w:val="single" w:sz="4" w:space="0" w:color="auto"/>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3</w:t>
            </w:r>
          </w:p>
        </w:tc>
        <w:tc>
          <w:tcPr>
            <w:tcW w:w="2818"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音乐表演（键盘方向）</w:t>
            </w:r>
          </w:p>
        </w:tc>
        <w:tc>
          <w:tcPr>
            <w:tcW w:w="960" w:type="pct"/>
            <w:tcBorders>
              <w:top w:val="nil"/>
              <w:left w:val="nil"/>
              <w:bottom w:val="single" w:sz="4" w:space="0" w:color="auto"/>
              <w:right w:val="single" w:sz="4" w:space="0" w:color="auto"/>
            </w:tcBorders>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7500</w:t>
            </w:r>
          </w:p>
        </w:tc>
      </w:tr>
      <w:tr w:rsidR="0021772D" w:rsidTr="0021772D">
        <w:trPr>
          <w:trHeight w:val="375"/>
        </w:trPr>
        <w:tc>
          <w:tcPr>
            <w:tcW w:w="790" w:type="pct"/>
            <w:tcBorders>
              <w:top w:val="single" w:sz="4" w:space="0" w:color="auto"/>
              <w:left w:val="single" w:sz="4" w:space="0" w:color="auto"/>
              <w:bottom w:val="single" w:sz="4" w:space="0" w:color="auto"/>
              <w:right w:val="single" w:sz="4" w:space="0" w:color="auto"/>
            </w:tcBorders>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D专业组</w:t>
            </w:r>
          </w:p>
        </w:tc>
        <w:tc>
          <w:tcPr>
            <w:tcW w:w="432"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4</w:t>
            </w:r>
          </w:p>
        </w:tc>
        <w:tc>
          <w:tcPr>
            <w:tcW w:w="2818"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音乐制作</w:t>
            </w:r>
          </w:p>
        </w:tc>
        <w:tc>
          <w:tcPr>
            <w:tcW w:w="960" w:type="pct"/>
            <w:tcBorders>
              <w:top w:val="nil"/>
              <w:left w:val="nil"/>
              <w:bottom w:val="single" w:sz="4" w:space="0" w:color="auto"/>
              <w:right w:val="single" w:sz="4" w:space="0" w:color="auto"/>
            </w:tcBorders>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7500</w:t>
            </w:r>
          </w:p>
        </w:tc>
      </w:tr>
      <w:tr w:rsidR="0021772D" w:rsidTr="0021772D">
        <w:trPr>
          <w:trHeight w:val="375"/>
        </w:trPr>
        <w:tc>
          <w:tcPr>
            <w:tcW w:w="790" w:type="pct"/>
            <w:tcBorders>
              <w:top w:val="single" w:sz="4" w:space="0" w:color="auto"/>
              <w:left w:val="single" w:sz="4" w:space="0" w:color="auto"/>
              <w:bottom w:val="single" w:sz="4" w:space="0" w:color="auto"/>
              <w:right w:val="single" w:sz="4" w:space="0" w:color="auto"/>
            </w:tcBorders>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E专业组</w:t>
            </w:r>
          </w:p>
        </w:tc>
        <w:tc>
          <w:tcPr>
            <w:tcW w:w="432" w:type="pct"/>
            <w:tcBorders>
              <w:top w:val="single" w:sz="4" w:space="0" w:color="auto"/>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5</w:t>
            </w:r>
          </w:p>
        </w:tc>
        <w:tc>
          <w:tcPr>
            <w:tcW w:w="2818"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钢琴调律</w:t>
            </w:r>
          </w:p>
        </w:tc>
        <w:tc>
          <w:tcPr>
            <w:tcW w:w="960" w:type="pct"/>
            <w:tcBorders>
              <w:top w:val="nil"/>
              <w:left w:val="nil"/>
              <w:bottom w:val="single" w:sz="4" w:space="0" w:color="auto"/>
              <w:right w:val="single" w:sz="4" w:space="0" w:color="auto"/>
            </w:tcBorders>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7500</w:t>
            </w:r>
          </w:p>
        </w:tc>
      </w:tr>
      <w:tr w:rsidR="0021772D" w:rsidTr="0021772D">
        <w:trPr>
          <w:trHeight w:val="375"/>
        </w:trPr>
        <w:tc>
          <w:tcPr>
            <w:tcW w:w="790" w:type="pct"/>
            <w:tcBorders>
              <w:top w:val="single" w:sz="4" w:space="0" w:color="auto"/>
              <w:left w:val="single" w:sz="4" w:space="0" w:color="auto"/>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F专业组</w:t>
            </w:r>
          </w:p>
        </w:tc>
        <w:tc>
          <w:tcPr>
            <w:tcW w:w="432"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6</w:t>
            </w:r>
          </w:p>
        </w:tc>
        <w:tc>
          <w:tcPr>
            <w:tcW w:w="2818"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音乐表演（中国歌剧方向）</w:t>
            </w:r>
          </w:p>
        </w:tc>
        <w:tc>
          <w:tcPr>
            <w:tcW w:w="960" w:type="pct"/>
            <w:tcBorders>
              <w:top w:val="nil"/>
              <w:left w:val="nil"/>
              <w:bottom w:val="single" w:sz="4" w:space="0" w:color="auto"/>
              <w:right w:val="single" w:sz="4" w:space="0" w:color="auto"/>
            </w:tcBorders>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7500</w:t>
            </w:r>
          </w:p>
        </w:tc>
      </w:tr>
      <w:tr w:rsidR="0021772D" w:rsidTr="0021772D">
        <w:trPr>
          <w:trHeight w:val="90"/>
        </w:trPr>
        <w:tc>
          <w:tcPr>
            <w:tcW w:w="790" w:type="pct"/>
            <w:tcBorders>
              <w:top w:val="single" w:sz="4" w:space="0" w:color="auto"/>
              <w:left w:val="single" w:sz="4" w:space="0" w:color="auto"/>
              <w:bottom w:val="single" w:sz="4" w:space="0" w:color="auto"/>
              <w:right w:val="single" w:sz="4" w:space="0" w:color="auto"/>
            </w:tcBorders>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G专业组</w:t>
            </w:r>
          </w:p>
        </w:tc>
        <w:tc>
          <w:tcPr>
            <w:tcW w:w="432"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7</w:t>
            </w:r>
          </w:p>
        </w:tc>
        <w:tc>
          <w:tcPr>
            <w:tcW w:w="2818" w:type="pct"/>
            <w:tcBorders>
              <w:top w:val="nil"/>
              <w:left w:val="nil"/>
              <w:bottom w:val="single" w:sz="4" w:space="0" w:color="auto"/>
              <w:right w:val="single" w:sz="4" w:space="0" w:color="auto"/>
            </w:tcBorders>
            <w:shd w:val="clear" w:color="auto" w:fill="auto"/>
            <w:vAlign w:val="center"/>
          </w:tcPr>
          <w:p w:rsidR="0021772D" w:rsidRDefault="0021772D">
            <w:pPr>
              <w:widowControl/>
              <w:ind w:firstLineChars="700" w:firstLine="1260"/>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音乐表演（民族美声演唱方向）</w:t>
            </w:r>
          </w:p>
        </w:tc>
        <w:tc>
          <w:tcPr>
            <w:tcW w:w="960" w:type="pct"/>
            <w:tcBorders>
              <w:top w:val="nil"/>
              <w:left w:val="nil"/>
              <w:bottom w:val="single" w:sz="4" w:space="0" w:color="auto"/>
              <w:right w:val="single" w:sz="4" w:space="0" w:color="auto"/>
            </w:tcBorders>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7500</w:t>
            </w:r>
          </w:p>
        </w:tc>
      </w:tr>
      <w:tr w:rsidR="0021772D" w:rsidTr="0021772D">
        <w:trPr>
          <w:trHeight w:val="375"/>
        </w:trPr>
        <w:tc>
          <w:tcPr>
            <w:tcW w:w="790" w:type="pct"/>
            <w:vMerge w:val="restart"/>
            <w:tcBorders>
              <w:top w:val="single" w:sz="4" w:space="0" w:color="auto"/>
              <w:left w:val="single" w:sz="4" w:space="0" w:color="auto"/>
              <w:right w:val="single" w:sz="4" w:space="0" w:color="auto"/>
            </w:tcBorders>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H专业组</w:t>
            </w:r>
          </w:p>
        </w:tc>
        <w:tc>
          <w:tcPr>
            <w:tcW w:w="432" w:type="pct"/>
            <w:tcBorders>
              <w:top w:val="single" w:sz="4" w:space="0" w:color="auto"/>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8</w:t>
            </w:r>
          </w:p>
        </w:tc>
        <w:tc>
          <w:tcPr>
            <w:tcW w:w="2818"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音乐表演（流行演唱方向）</w:t>
            </w:r>
          </w:p>
        </w:tc>
        <w:tc>
          <w:tcPr>
            <w:tcW w:w="960" w:type="pct"/>
            <w:tcBorders>
              <w:top w:val="nil"/>
              <w:left w:val="nil"/>
              <w:bottom w:val="single" w:sz="4" w:space="0" w:color="auto"/>
              <w:right w:val="single" w:sz="4" w:space="0" w:color="auto"/>
            </w:tcBorders>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7500</w:t>
            </w:r>
          </w:p>
        </w:tc>
      </w:tr>
      <w:tr w:rsidR="0021772D" w:rsidTr="0021772D">
        <w:trPr>
          <w:trHeight w:val="375"/>
        </w:trPr>
        <w:tc>
          <w:tcPr>
            <w:tcW w:w="790" w:type="pct"/>
            <w:vMerge/>
            <w:tcBorders>
              <w:left w:val="single" w:sz="4" w:space="0" w:color="auto"/>
              <w:bottom w:val="single" w:sz="4" w:space="0" w:color="auto"/>
              <w:right w:val="single" w:sz="4" w:space="0" w:color="auto"/>
            </w:tcBorders>
            <w:vAlign w:val="center"/>
          </w:tcPr>
          <w:p w:rsidR="0021772D" w:rsidRDefault="0021772D">
            <w:pPr>
              <w:widowControl/>
              <w:jc w:val="center"/>
              <w:rPr>
                <w:rFonts w:ascii="微软雅黑" w:eastAsia="微软雅黑" w:hAnsi="微软雅黑" w:cs="微软雅黑"/>
                <w:b/>
                <w:bCs/>
                <w:color w:val="000000" w:themeColor="text1"/>
                <w:kern w:val="0"/>
                <w:sz w:val="18"/>
                <w:szCs w:val="18"/>
              </w:rPr>
            </w:pPr>
          </w:p>
        </w:tc>
        <w:tc>
          <w:tcPr>
            <w:tcW w:w="432" w:type="pct"/>
            <w:tcBorders>
              <w:top w:val="single" w:sz="4" w:space="0" w:color="auto"/>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9</w:t>
            </w:r>
          </w:p>
        </w:tc>
        <w:tc>
          <w:tcPr>
            <w:tcW w:w="2818"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音乐表演（流行演奏方向）</w:t>
            </w:r>
          </w:p>
        </w:tc>
        <w:tc>
          <w:tcPr>
            <w:tcW w:w="960" w:type="pct"/>
            <w:tcBorders>
              <w:top w:val="nil"/>
              <w:left w:val="nil"/>
              <w:bottom w:val="single" w:sz="4" w:space="0" w:color="auto"/>
              <w:right w:val="single" w:sz="4" w:space="0" w:color="auto"/>
            </w:tcBorders>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7500</w:t>
            </w:r>
          </w:p>
        </w:tc>
      </w:tr>
      <w:tr w:rsidR="0021772D" w:rsidTr="0021772D">
        <w:trPr>
          <w:trHeight w:val="375"/>
        </w:trPr>
        <w:tc>
          <w:tcPr>
            <w:tcW w:w="790" w:type="pct"/>
            <w:tcBorders>
              <w:top w:val="single" w:sz="4" w:space="0" w:color="auto"/>
              <w:left w:val="single" w:sz="4" w:space="0" w:color="auto"/>
              <w:bottom w:val="single" w:sz="4" w:space="0" w:color="auto"/>
              <w:right w:val="single" w:sz="4" w:space="0" w:color="auto"/>
            </w:tcBorders>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J专业组</w:t>
            </w:r>
          </w:p>
        </w:tc>
        <w:tc>
          <w:tcPr>
            <w:tcW w:w="432"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10</w:t>
            </w:r>
          </w:p>
        </w:tc>
        <w:tc>
          <w:tcPr>
            <w:tcW w:w="2818"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戏剧影视表演</w:t>
            </w:r>
          </w:p>
        </w:tc>
        <w:tc>
          <w:tcPr>
            <w:tcW w:w="960" w:type="pct"/>
            <w:tcBorders>
              <w:top w:val="nil"/>
              <w:left w:val="nil"/>
              <w:bottom w:val="single" w:sz="4" w:space="0" w:color="auto"/>
              <w:right w:val="single" w:sz="4" w:space="0" w:color="auto"/>
            </w:tcBorders>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7500</w:t>
            </w:r>
          </w:p>
        </w:tc>
      </w:tr>
      <w:tr w:rsidR="0021772D" w:rsidTr="0021772D">
        <w:trPr>
          <w:trHeight w:val="375"/>
        </w:trPr>
        <w:tc>
          <w:tcPr>
            <w:tcW w:w="790" w:type="pct"/>
            <w:tcBorders>
              <w:top w:val="single" w:sz="4" w:space="0" w:color="auto"/>
              <w:left w:val="single" w:sz="4" w:space="0" w:color="auto"/>
              <w:bottom w:val="single" w:sz="4" w:space="0" w:color="auto"/>
              <w:right w:val="single" w:sz="4" w:space="0" w:color="auto"/>
            </w:tcBorders>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K专业组</w:t>
            </w:r>
          </w:p>
        </w:tc>
        <w:tc>
          <w:tcPr>
            <w:tcW w:w="432"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11</w:t>
            </w:r>
          </w:p>
        </w:tc>
        <w:tc>
          <w:tcPr>
            <w:tcW w:w="2818"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音乐剧表演</w:t>
            </w:r>
          </w:p>
        </w:tc>
        <w:tc>
          <w:tcPr>
            <w:tcW w:w="960" w:type="pct"/>
            <w:tcBorders>
              <w:top w:val="nil"/>
              <w:left w:val="nil"/>
              <w:bottom w:val="single" w:sz="4" w:space="0" w:color="auto"/>
              <w:right w:val="single" w:sz="4" w:space="0" w:color="auto"/>
            </w:tcBorders>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7500</w:t>
            </w:r>
          </w:p>
        </w:tc>
      </w:tr>
      <w:tr w:rsidR="0021772D" w:rsidTr="0021772D">
        <w:trPr>
          <w:trHeight w:val="90"/>
        </w:trPr>
        <w:tc>
          <w:tcPr>
            <w:tcW w:w="790" w:type="pct"/>
            <w:vMerge w:val="restart"/>
            <w:tcBorders>
              <w:top w:val="nil"/>
              <w:left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L专业组</w:t>
            </w:r>
          </w:p>
        </w:tc>
        <w:tc>
          <w:tcPr>
            <w:tcW w:w="432"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12</w:t>
            </w:r>
          </w:p>
        </w:tc>
        <w:tc>
          <w:tcPr>
            <w:tcW w:w="2818"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环境艺术设计（景观方向）</w:t>
            </w:r>
          </w:p>
        </w:tc>
        <w:tc>
          <w:tcPr>
            <w:tcW w:w="960" w:type="pct"/>
            <w:tcBorders>
              <w:top w:val="nil"/>
              <w:left w:val="nil"/>
              <w:bottom w:val="single" w:sz="4" w:space="0" w:color="auto"/>
              <w:right w:val="single" w:sz="4" w:space="0" w:color="auto"/>
            </w:tcBorders>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7500</w:t>
            </w:r>
          </w:p>
        </w:tc>
      </w:tr>
      <w:tr w:rsidR="0021772D" w:rsidTr="0021772D">
        <w:trPr>
          <w:trHeight w:val="375"/>
        </w:trPr>
        <w:tc>
          <w:tcPr>
            <w:tcW w:w="790" w:type="pct"/>
            <w:vMerge/>
            <w:tcBorders>
              <w:left w:val="single" w:sz="4" w:space="0" w:color="auto"/>
              <w:right w:val="single" w:sz="4" w:space="0" w:color="auto"/>
            </w:tcBorders>
            <w:vAlign w:val="center"/>
          </w:tcPr>
          <w:p w:rsidR="0021772D" w:rsidRDefault="0021772D">
            <w:pPr>
              <w:widowControl/>
              <w:jc w:val="center"/>
              <w:rPr>
                <w:rFonts w:ascii="微软雅黑" w:eastAsia="微软雅黑" w:hAnsi="微软雅黑" w:cs="微软雅黑"/>
                <w:b/>
                <w:bCs/>
                <w:color w:val="000000" w:themeColor="text1"/>
                <w:kern w:val="0"/>
                <w:sz w:val="18"/>
                <w:szCs w:val="18"/>
              </w:rPr>
            </w:pPr>
          </w:p>
        </w:tc>
        <w:tc>
          <w:tcPr>
            <w:tcW w:w="432"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13</w:t>
            </w:r>
          </w:p>
        </w:tc>
        <w:tc>
          <w:tcPr>
            <w:tcW w:w="2818"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环境艺术设计（室内方向）</w:t>
            </w:r>
          </w:p>
        </w:tc>
        <w:tc>
          <w:tcPr>
            <w:tcW w:w="960" w:type="pct"/>
            <w:tcBorders>
              <w:top w:val="nil"/>
              <w:left w:val="nil"/>
              <w:bottom w:val="single" w:sz="4" w:space="0" w:color="auto"/>
              <w:right w:val="single" w:sz="4" w:space="0" w:color="auto"/>
            </w:tcBorders>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7500</w:t>
            </w:r>
          </w:p>
        </w:tc>
      </w:tr>
      <w:tr w:rsidR="0021772D" w:rsidTr="0021772D">
        <w:trPr>
          <w:trHeight w:val="375"/>
        </w:trPr>
        <w:tc>
          <w:tcPr>
            <w:tcW w:w="790" w:type="pct"/>
            <w:vMerge/>
            <w:tcBorders>
              <w:left w:val="single" w:sz="4" w:space="0" w:color="auto"/>
              <w:right w:val="single" w:sz="4" w:space="0" w:color="auto"/>
            </w:tcBorders>
            <w:vAlign w:val="center"/>
          </w:tcPr>
          <w:p w:rsidR="0021772D" w:rsidRDefault="0021772D">
            <w:pPr>
              <w:widowControl/>
              <w:jc w:val="center"/>
              <w:rPr>
                <w:rFonts w:ascii="微软雅黑" w:eastAsia="微软雅黑" w:hAnsi="微软雅黑" w:cs="微软雅黑"/>
                <w:b/>
                <w:bCs/>
                <w:color w:val="000000" w:themeColor="text1"/>
                <w:kern w:val="0"/>
                <w:sz w:val="18"/>
                <w:szCs w:val="18"/>
              </w:rPr>
            </w:pPr>
          </w:p>
        </w:tc>
        <w:tc>
          <w:tcPr>
            <w:tcW w:w="432"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14</w:t>
            </w:r>
          </w:p>
        </w:tc>
        <w:tc>
          <w:tcPr>
            <w:tcW w:w="2818"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广告艺术设计</w:t>
            </w:r>
          </w:p>
        </w:tc>
        <w:tc>
          <w:tcPr>
            <w:tcW w:w="960" w:type="pct"/>
            <w:tcBorders>
              <w:top w:val="nil"/>
              <w:left w:val="nil"/>
              <w:bottom w:val="single" w:sz="4" w:space="0" w:color="auto"/>
              <w:right w:val="single" w:sz="4" w:space="0" w:color="auto"/>
            </w:tcBorders>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7500</w:t>
            </w:r>
          </w:p>
        </w:tc>
      </w:tr>
      <w:tr w:rsidR="0021772D" w:rsidTr="0021772D">
        <w:trPr>
          <w:trHeight w:val="375"/>
        </w:trPr>
        <w:tc>
          <w:tcPr>
            <w:tcW w:w="790" w:type="pct"/>
            <w:vMerge/>
            <w:tcBorders>
              <w:left w:val="single" w:sz="4" w:space="0" w:color="auto"/>
              <w:right w:val="single" w:sz="4" w:space="0" w:color="auto"/>
            </w:tcBorders>
            <w:vAlign w:val="center"/>
          </w:tcPr>
          <w:p w:rsidR="0021772D" w:rsidRDefault="0021772D">
            <w:pPr>
              <w:widowControl/>
              <w:jc w:val="center"/>
              <w:rPr>
                <w:rFonts w:ascii="微软雅黑" w:eastAsia="微软雅黑" w:hAnsi="微软雅黑" w:cs="微软雅黑"/>
                <w:b/>
                <w:bCs/>
                <w:color w:val="000000" w:themeColor="text1"/>
                <w:kern w:val="0"/>
                <w:sz w:val="18"/>
                <w:szCs w:val="18"/>
              </w:rPr>
            </w:pPr>
          </w:p>
        </w:tc>
        <w:tc>
          <w:tcPr>
            <w:tcW w:w="432"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15</w:t>
            </w:r>
          </w:p>
        </w:tc>
        <w:tc>
          <w:tcPr>
            <w:tcW w:w="2818"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影视照明技术与艺术</w:t>
            </w:r>
          </w:p>
        </w:tc>
        <w:tc>
          <w:tcPr>
            <w:tcW w:w="960" w:type="pct"/>
            <w:tcBorders>
              <w:top w:val="nil"/>
              <w:left w:val="nil"/>
              <w:bottom w:val="single" w:sz="4" w:space="0" w:color="auto"/>
              <w:right w:val="single" w:sz="4" w:space="0" w:color="auto"/>
            </w:tcBorders>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5500</w:t>
            </w:r>
          </w:p>
        </w:tc>
      </w:tr>
      <w:tr w:rsidR="0021772D" w:rsidTr="0021772D">
        <w:trPr>
          <w:trHeight w:val="375"/>
        </w:trPr>
        <w:tc>
          <w:tcPr>
            <w:tcW w:w="790" w:type="pct"/>
            <w:vMerge/>
            <w:tcBorders>
              <w:left w:val="single" w:sz="4" w:space="0" w:color="auto"/>
              <w:right w:val="single" w:sz="4" w:space="0" w:color="auto"/>
            </w:tcBorders>
            <w:vAlign w:val="center"/>
          </w:tcPr>
          <w:p w:rsidR="0021772D" w:rsidRDefault="0021772D">
            <w:pPr>
              <w:widowControl/>
              <w:jc w:val="center"/>
              <w:rPr>
                <w:rFonts w:ascii="微软雅黑" w:eastAsia="微软雅黑" w:hAnsi="微软雅黑" w:cs="微软雅黑"/>
                <w:b/>
                <w:bCs/>
                <w:color w:val="000000" w:themeColor="text1"/>
                <w:kern w:val="0"/>
                <w:sz w:val="18"/>
                <w:szCs w:val="18"/>
              </w:rPr>
            </w:pPr>
          </w:p>
        </w:tc>
        <w:tc>
          <w:tcPr>
            <w:tcW w:w="432"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16</w:t>
            </w:r>
          </w:p>
        </w:tc>
        <w:tc>
          <w:tcPr>
            <w:tcW w:w="2818"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人物形象设计</w:t>
            </w:r>
          </w:p>
        </w:tc>
        <w:tc>
          <w:tcPr>
            <w:tcW w:w="960" w:type="pct"/>
            <w:tcBorders>
              <w:top w:val="nil"/>
              <w:left w:val="nil"/>
              <w:bottom w:val="single" w:sz="4" w:space="0" w:color="auto"/>
              <w:right w:val="single" w:sz="4" w:space="0" w:color="auto"/>
            </w:tcBorders>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7500</w:t>
            </w:r>
          </w:p>
        </w:tc>
      </w:tr>
      <w:tr w:rsidR="0021772D" w:rsidTr="0021772D">
        <w:trPr>
          <w:trHeight w:val="375"/>
        </w:trPr>
        <w:tc>
          <w:tcPr>
            <w:tcW w:w="790" w:type="pct"/>
            <w:vMerge/>
            <w:tcBorders>
              <w:left w:val="single" w:sz="4" w:space="0" w:color="auto"/>
              <w:right w:val="single" w:sz="4" w:space="0" w:color="auto"/>
            </w:tcBorders>
            <w:vAlign w:val="center"/>
          </w:tcPr>
          <w:p w:rsidR="0021772D" w:rsidRDefault="0021772D">
            <w:pPr>
              <w:widowControl/>
              <w:jc w:val="center"/>
              <w:rPr>
                <w:rFonts w:ascii="微软雅黑" w:eastAsia="微软雅黑" w:hAnsi="微软雅黑" w:cs="微软雅黑"/>
                <w:b/>
                <w:bCs/>
                <w:color w:val="000000" w:themeColor="text1"/>
                <w:kern w:val="0"/>
                <w:sz w:val="18"/>
                <w:szCs w:val="18"/>
              </w:rPr>
            </w:pPr>
          </w:p>
        </w:tc>
        <w:tc>
          <w:tcPr>
            <w:tcW w:w="432"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17</w:t>
            </w:r>
          </w:p>
        </w:tc>
        <w:tc>
          <w:tcPr>
            <w:tcW w:w="2818"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舞台艺术设计与制作</w:t>
            </w:r>
          </w:p>
        </w:tc>
        <w:tc>
          <w:tcPr>
            <w:tcW w:w="960" w:type="pct"/>
            <w:tcBorders>
              <w:top w:val="nil"/>
              <w:left w:val="nil"/>
              <w:bottom w:val="single" w:sz="4" w:space="0" w:color="auto"/>
              <w:right w:val="single" w:sz="4" w:space="0" w:color="auto"/>
            </w:tcBorders>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7500</w:t>
            </w:r>
          </w:p>
        </w:tc>
      </w:tr>
      <w:tr w:rsidR="0021772D" w:rsidTr="0021772D">
        <w:trPr>
          <w:trHeight w:val="375"/>
        </w:trPr>
        <w:tc>
          <w:tcPr>
            <w:tcW w:w="790" w:type="pct"/>
            <w:vMerge/>
            <w:tcBorders>
              <w:left w:val="single" w:sz="4" w:space="0" w:color="auto"/>
              <w:right w:val="single" w:sz="4" w:space="0" w:color="auto"/>
            </w:tcBorders>
            <w:vAlign w:val="center"/>
          </w:tcPr>
          <w:p w:rsidR="0021772D" w:rsidRDefault="0021772D">
            <w:pPr>
              <w:widowControl/>
              <w:jc w:val="center"/>
              <w:rPr>
                <w:rFonts w:ascii="微软雅黑" w:eastAsia="微软雅黑" w:hAnsi="微软雅黑" w:cs="微软雅黑"/>
                <w:b/>
                <w:bCs/>
                <w:color w:val="000000" w:themeColor="text1"/>
                <w:kern w:val="0"/>
                <w:sz w:val="18"/>
                <w:szCs w:val="18"/>
              </w:rPr>
            </w:pPr>
          </w:p>
        </w:tc>
        <w:tc>
          <w:tcPr>
            <w:tcW w:w="432"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18</w:t>
            </w:r>
          </w:p>
        </w:tc>
        <w:tc>
          <w:tcPr>
            <w:tcW w:w="2818"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产品艺术设计</w:t>
            </w:r>
          </w:p>
        </w:tc>
        <w:tc>
          <w:tcPr>
            <w:tcW w:w="960" w:type="pct"/>
            <w:tcBorders>
              <w:top w:val="nil"/>
              <w:left w:val="nil"/>
              <w:bottom w:val="single" w:sz="4" w:space="0" w:color="auto"/>
              <w:right w:val="single" w:sz="4" w:space="0" w:color="auto"/>
            </w:tcBorders>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7500</w:t>
            </w:r>
          </w:p>
        </w:tc>
      </w:tr>
      <w:tr w:rsidR="0021772D" w:rsidTr="0021772D">
        <w:trPr>
          <w:trHeight w:val="375"/>
        </w:trPr>
        <w:tc>
          <w:tcPr>
            <w:tcW w:w="790" w:type="pct"/>
            <w:vMerge/>
            <w:tcBorders>
              <w:left w:val="single" w:sz="4" w:space="0" w:color="auto"/>
              <w:bottom w:val="single" w:sz="4" w:space="0" w:color="auto"/>
              <w:right w:val="single" w:sz="4" w:space="0" w:color="auto"/>
            </w:tcBorders>
            <w:vAlign w:val="center"/>
          </w:tcPr>
          <w:p w:rsidR="0021772D" w:rsidRDefault="0021772D">
            <w:pPr>
              <w:widowControl/>
              <w:jc w:val="center"/>
              <w:rPr>
                <w:rFonts w:ascii="微软雅黑" w:eastAsia="微软雅黑" w:hAnsi="微软雅黑" w:cs="微软雅黑"/>
                <w:b/>
                <w:bCs/>
                <w:color w:val="000000" w:themeColor="text1"/>
                <w:kern w:val="0"/>
                <w:sz w:val="18"/>
                <w:szCs w:val="18"/>
              </w:rPr>
            </w:pPr>
          </w:p>
        </w:tc>
        <w:tc>
          <w:tcPr>
            <w:tcW w:w="432"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19</w:t>
            </w:r>
          </w:p>
        </w:tc>
        <w:tc>
          <w:tcPr>
            <w:tcW w:w="2818"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数字媒体艺术设计</w:t>
            </w:r>
          </w:p>
        </w:tc>
        <w:tc>
          <w:tcPr>
            <w:tcW w:w="960" w:type="pct"/>
            <w:tcBorders>
              <w:top w:val="nil"/>
              <w:left w:val="nil"/>
              <w:bottom w:val="single" w:sz="4" w:space="0" w:color="auto"/>
              <w:right w:val="single" w:sz="4" w:space="0" w:color="auto"/>
            </w:tcBorders>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7500</w:t>
            </w:r>
          </w:p>
        </w:tc>
      </w:tr>
      <w:tr w:rsidR="0021772D" w:rsidTr="0021772D">
        <w:trPr>
          <w:trHeight w:val="90"/>
        </w:trPr>
        <w:tc>
          <w:tcPr>
            <w:tcW w:w="790" w:type="pct"/>
            <w:tcBorders>
              <w:top w:val="single" w:sz="4" w:space="0" w:color="auto"/>
              <w:left w:val="single" w:sz="4" w:space="0" w:color="auto"/>
              <w:right w:val="single" w:sz="4" w:space="0" w:color="auto"/>
            </w:tcBorders>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M专业组</w:t>
            </w:r>
          </w:p>
        </w:tc>
        <w:tc>
          <w:tcPr>
            <w:tcW w:w="432"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20</w:t>
            </w:r>
          </w:p>
        </w:tc>
        <w:tc>
          <w:tcPr>
            <w:tcW w:w="2818"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影视动画</w:t>
            </w:r>
          </w:p>
        </w:tc>
        <w:tc>
          <w:tcPr>
            <w:tcW w:w="960" w:type="pct"/>
            <w:tcBorders>
              <w:top w:val="nil"/>
              <w:left w:val="nil"/>
              <w:bottom w:val="single" w:sz="4" w:space="0" w:color="auto"/>
              <w:right w:val="single" w:sz="4" w:space="0" w:color="auto"/>
            </w:tcBorders>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9000</w:t>
            </w:r>
          </w:p>
        </w:tc>
      </w:tr>
      <w:tr w:rsidR="0021772D" w:rsidTr="0021772D">
        <w:trPr>
          <w:trHeight w:val="90"/>
        </w:trPr>
        <w:tc>
          <w:tcPr>
            <w:tcW w:w="790" w:type="pct"/>
            <w:tcBorders>
              <w:top w:val="single" w:sz="4" w:space="0" w:color="auto"/>
              <w:left w:val="single" w:sz="4" w:space="0" w:color="auto"/>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N专业组</w:t>
            </w:r>
          </w:p>
        </w:tc>
        <w:tc>
          <w:tcPr>
            <w:tcW w:w="432"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21</w:t>
            </w:r>
          </w:p>
        </w:tc>
        <w:tc>
          <w:tcPr>
            <w:tcW w:w="2818"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舞蹈表演</w:t>
            </w:r>
          </w:p>
        </w:tc>
        <w:tc>
          <w:tcPr>
            <w:tcW w:w="960" w:type="pct"/>
            <w:tcBorders>
              <w:top w:val="nil"/>
              <w:left w:val="nil"/>
              <w:bottom w:val="single" w:sz="4" w:space="0" w:color="auto"/>
              <w:right w:val="single" w:sz="4" w:space="0" w:color="auto"/>
            </w:tcBorders>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7500</w:t>
            </w:r>
          </w:p>
        </w:tc>
      </w:tr>
      <w:tr w:rsidR="0021772D" w:rsidTr="0021772D">
        <w:trPr>
          <w:trHeight w:val="375"/>
        </w:trPr>
        <w:tc>
          <w:tcPr>
            <w:tcW w:w="790" w:type="pct"/>
            <w:tcBorders>
              <w:top w:val="single" w:sz="4" w:space="0" w:color="auto"/>
              <w:left w:val="single" w:sz="4" w:space="0" w:color="auto"/>
              <w:bottom w:val="single" w:sz="4" w:space="0" w:color="000000"/>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P专业组</w:t>
            </w:r>
          </w:p>
        </w:tc>
        <w:tc>
          <w:tcPr>
            <w:tcW w:w="432"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22</w:t>
            </w:r>
          </w:p>
        </w:tc>
        <w:tc>
          <w:tcPr>
            <w:tcW w:w="2818"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国际标准舞</w:t>
            </w:r>
          </w:p>
        </w:tc>
        <w:tc>
          <w:tcPr>
            <w:tcW w:w="960" w:type="pct"/>
            <w:tcBorders>
              <w:top w:val="nil"/>
              <w:left w:val="nil"/>
              <w:bottom w:val="single" w:sz="4" w:space="0" w:color="auto"/>
              <w:right w:val="single" w:sz="4" w:space="0" w:color="auto"/>
            </w:tcBorders>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7500</w:t>
            </w:r>
          </w:p>
        </w:tc>
      </w:tr>
      <w:tr w:rsidR="0021772D" w:rsidTr="0021772D">
        <w:trPr>
          <w:trHeight w:val="375"/>
        </w:trPr>
        <w:tc>
          <w:tcPr>
            <w:tcW w:w="790" w:type="pct"/>
            <w:tcBorders>
              <w:top w:val="nil"/>
              <w:left w:val="single" w:sz="4" w:space="0" w:color="auto"/>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Q专业组</w:t>
            </w:r>
          </w:p>
        </w:tc>
        <w:tc>
          <w:tcPr>
            <w:tcW w:w="432"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23</w:t>
            </w:r>
          </w:p>
        </w:tc>
        <w:tc>
          <w:tcPr>
            <w:tcW w:w="2818"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酒店管理与数字化运营</w:t>
            </w:r>
          </w:p>
        </w:tc>
        <w:tc>
          <w:tcPr>
            <w:tcW w:w="960" w:type="pct"/>
            <w:tcBorders>
              <w:top w:val="nil"/>
              <w:left w:val="nil"/>
              <w:bottom w:val="single" w:sz="4" w:space="0" w:color="auto"/>
              <w:right w:val="single" w:sz="4" w:space="0" w:color="auto"/>
            </w:tcBorders>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4600</w:t>
            </w:r>
          </w:p>
        </w:tc>
      </w:tr>
      <w:tr w:rsidR="0021772D" w:rsidTr="0021772D">
        <w:trPr>
          <w:trHeight w:val="375"/>
        </w:trPr>
        <w:tc>
          <w:tcPr>
            <w:tcW w:w="790" w:type="pct"/>
            <w:tcBorders>
              <w:top w:val="single" w:sz="4" w:space="0" w:color="auto"/>
              <w:left w:val="single" w:sz="4" w:space="0" w:color="auto"/>
              <w:bottom w:val="single" w:sz="4" w:space="0" w:color="auto"/>
              <w:right w:val="single" w:sz="4" w:space="0" w:color="auto"/>
            </w:tcBorders>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R专业组</w:t>
            </w:r>
          </w:p>
        </w:tc>
        <w:tc>
          <w:tcPr>
            <w:tcW w:w="432" w:type="pct"/>
            <w:tcBorders>
              <w:top w:val="single" w:sz="4" w:space="0" w:color="auto"/>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24</w:t>
            </w:r>
          </w:p>
        </w:tc>
        <w:tc>
          <w:tcPr>
            <w:tcW w:w="2818"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空中乘务</w:t>
            </w:r>
          </w:p>
        </w:tc>
        <w:tc>
          <w:tcPr>
            <w:tcW w:w="960" w:type="pct"/>
            <w:tcBorders>
              <w:top w:val="nil"/>
              <w:left w:val="nil"/>
              <w:bottom w:val="single" w:sz="4" w:space="0" w:color="auto"/>
              <w:right w:val="single" w:sz="4" w:space="0" w:color="auto"/>
            </w:tcBorders>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8000</w:t>
            </w:r>
          </w:p>
        </w:tc>
      </w:tr>
      <w:tr w:rsidR="0021772D" w:rsidTr="0021772D">
        <w:trPr>
          <w:trHeight w:val="375"/>
        </w:trPr>
        <w:tc>
          <w:tcPr>
            <w:tcW w:w="790" w:type="pct"/>
            <w:vMerge w:val="restart"/>
            <w:tcBorders>
              <w:top w:val="single" w:sz="4" w:space="0" w:color="auto"/>
              <w:left w:val="single" w:sz="4" w:space="0" w:color="auto"/>
              <w:bottom w:val="single" w:sz="4" w:space="0" w:color="auto"/>
              <w:right w:val="single" w:sz="4" w:space="0" w:color="auto"/>
            </w:tcBorders>
            <w:vAlign w:val="center"/>
          </w:tcPr>
          <w:p w:rsidR="0021772D" w:rsidRDefault="0021772D">
            <w:pPr>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S专业组</w:t>
            </w:r>
          </w:p>
        </w:tc>
        <w:tc>
          <w:tcPr>
            <w:tcW w:w="432" w:type="pct"/>
            <w:tcBorders>
              <w:top w:val="single" w:sz="4" w:space="0" w:color="auto"/>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25</w:t>
            </w:r>
          </w:p>
        </w:tc>
        <w:tc>
          <w:tcPr>
            <w:tcW w:w="2818" w:type="pct"/>
            <w:tcBorders>
              <w:top w:val="single" w:sz="4" w:space="0" w:color="auto"/>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文化产业经营与管理（演艺策划与管理方向）</w:t>
            </w:r>
          </w:p>
        </w:tc>
        <w:tc>
          <w:tcPr>
            <w:tcW w:w="960" w:type="pct"/>
            <w:tcBorders>
              <w:top w:val="nil"/>
              <w:left w:val="nil"/>
              <w:bottom w:val="single" w:sz="4" w:space="0" w:color="auto"/>
              <w:right w:val="single" w:sz="4" w:space="0" w:color="auto"/>
            </w:tcBorders>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3500</w:t>
            </w:r>
          </w:p>
        </w:tc>
      </w:tr>
      <w:tr w:rsidR="0021772D" w:rsidTr="0021772D">
        <w:trPr>
          <w:trHeight w:val="375"/>
        </w:trPr>
        <w:tc>
          <w:tcPr>
            <w:tcW w:w="790" w:type="pct"/>
            <w:vMerge/>
            <w:tcBorders>
              <w:top w:val="nil"/>
              <w:left w:val="single" w:sz="4" w:space="0" w:color="auto"/>
              <w:bottom w:val="single" w:sz="4" w:space="0" w:color="auto"/>
              <w:right w:val="single" w:sz="4" w:space="0" w:color="auto"/>
            </w:tcBorders>
            <w:vAlign w:val="center"/>
          </w:tcPr>
          <w:p w:rsidR="0021772D" w:rsidRDefault="0021772D">
            <w:pPr>
              <w:widowControl/>
              <w:jc w:val="center"/>
              <w:rPr>
                <w:rFonts w:ascii="微软雅黑" w:eastAsia="微软雅黑" w:hAnsi="微软雅黑" w:cs="微软雅黑"/>
                <w:b/>
                <w:bCs/>
                <w:color w:val="000000" w:themeColor="text1"/>
                <w:kern w:val="0"/>
                <w:sz w:val="18"/>
                <w:szCs w:val="18"/>
              </w:rPr>
            </w:pPr>
          </w:p>
        </w:tc>
        <w:tc>
          <w:tcPr>
            <w:tcW w:w="432"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26</w:t>
            </w:r>
          </w:p>
        </w:tc>
        <w:tc>
          <w:tcPr>
            <w:tcW w:w="2818" w:type="pct"/>
            <w:tcBorders>
              <w:top w:val="nil"/>
              <w:left w:val="nil"/>
              <w:bottom w:val="single" w:sz="4" w:space="0" w:color="auto"/>
              <w:right w:val="single" w:sz="4" w:space="0" w:color="auto"/>
            </w:tcBorders>
            <w:shd w:val="clear" w:color="auto" w:fill="auto"/>
            <w:vAlign w:val="bottom"/>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文物修复与保护</w:t>
            </w:r>
          </w:p>
        </w:tc>
        <w:tc>
          <w:tcPr>
            <w:tcW w:w="960" w:type="pct"/>
            <w:tcBorders>
              <w:top w:val="nil"/>
              <w:left w:val="nil"/>
              <w:bottom w:val="single" w:sz="4" w:space="0" w:color="auto"/>
              <w:right w:val="single" w:sz="4" w:space="0" w:color="auto"/>
            </w:tcBorders>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5500</w:t>
            </w:r>
          </w:p>
        </w:tc>
      </w:tr>
      <w:tr w:rsidR="0021772D" w:rsidTr="0021772D">
        <w:trPr>
          <w:trHeight w:val="375"/>
        </w:trPr>
        <w:tc>
          <w:tcPr>
            <w:tcW w:w="790" w:type="pct"/>
            <w:vMerge w:val="restart"/>
            <w:tcBorders>
              <w:top w:val="nil"/>
              <w:left w:val="single" w:sz="4" w:space="0" w:color="auto"/>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V专业组</w:t>
            </w:r>
          </w:p>
        </w:tc>
        <w:tc>
          <w:tcPr>
            <w:tcW w:w="432" w:type="pct"/>
            <w:tcBorders>
              <w:top w:val="nil"/>
              <w:left w:val="nil"/>
              <w:bottom w:val="single" w:sz="4" w:space="0" w:color="auto"/>
              <w:right w:val="single" w:sz="4" w:space="0" w:color="auto"/>
            </w:tcBorders>
            <w:shd w:val="clear" w:color="auto" w:fill="auto"/>
            <w:vAlign w:val="center"/>
          </w:tcPr>
          <w:p w:rsidR="0021772D" w:rsidRDefault="0021772D" w:rsidP="00294246">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2</w:t>
            </w:r>
            <w:r w:rsidR="00294246">
              <w:rPr>
                <w:rFonts w:ascii="微软雅黑" w:eastAsia="微软雅黑" w:hAnsi="微软雅黑" w:cs="微软雅黑"/>
                <w:b/>
                <w:bCs/>
                <w:color w:val="000000" w:themeColor="text1"/>
                <w:kern w:val="0"/>
                <w:sz w:val="18"/>
                <w:szCs w:val="18"/>
              </w:rPr>
              <w:t>7</w:t>
            </w:r>
          </w:p>
        </w:tc>
        <w:tc>
          <w:tcPr>
            <w:tcW w:w="2818"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摄影摄像技术</w:t>
            </w:r>
          </w:p>
        </w:tc>
        <w:tc>
          <w:tcPr>
            <w:tcW w:w="960" w:type="pct"/>
            <w:tcBorders>
              <w:top w:val="nil"/>
              <w:left w:val="nil"/>
              <w:bottom w:val="single" w:sz="4" w:space="0" w:color="auto"/>
              <w:right w:val="single" w:sz="4" w:space="0" w:color="auto"/>
            </w:tcBorders>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7500</w:t>
            </w:r>
          </w:p>
        </w:tc>
      </w:tr>
      <w:tr w:rsidR="0021772D" w:rsidTr="0021772D">
        <w:trPr>
          <w:trHeight w:val="375"/>
        </w:trPr>
        <w:tc>
          <w:tcPr>
            <w:tcW w:w="790" w:type="pct"/>
            <w:vMerge/>
            <w:tcBorders>
              <w:top w:val="nil"/>
              <w:left w:val="single" w:sz="4" w:space="0" w:color="auto"/>
              <w:bottom w:val="single" w:sz="4" w:space="0" w:color="auto"/>
              <w:right w:val="single" w:sz="4" w:space="0" w:color="auto"/>
            </w:tcBorders>
            <w:vAlign w:val="center"/>
          </w:tcPr>
          <w:p w:rsidR="0021772D" w:rsidRDefault="0021772D">
            <w:pPr>
              <w:widowControl/>
              <w:jc w:val="center"/>
              <w:rPr>
                <w:rFonts w:ascii="微软雅黑" w:eastAsia="微软雅黑" w:hAnsi="微软雅黑" w:cs="微软雅黑"/>
                <w:b/>
                <w:bCs/>
                <w:color w:val="000000" w:themeColor="text1"/>
                <w:kern w:val="0"/>
                <w:sz w:val="18"/>
                <w:szCs w:val="18"/>
              </w:rPr>
            </w:pPr>
          </w:p>
        </w:tc>
        <w:tc>
          <w:tcPr>
            <w:tcW w:w="432" w:type="pct"/>
            <w:tcBorders>
              <w:top w:val="nil"/>
              <w:left w:val="nil"/>
              <w:bottom w:val="single" w:sz="4" w:space="0" w:color="auto"/>
              <w:right w:val="single" w:sz="4" w:space="0" w:color="auto"/>
            </w:tcBorders>
            <w:shd w:val="clear" w:color="auto" w:fill="auto"/>
            <w:vAlign w:val="center"/>
          </w:tcPr>
          <w:p w:rsidR="0021772D" w:rsidRDefault="0021772D" w:rsidP="00294246">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2</w:t>
            </w:r>
            <w:r w:rsidR="00294246">
              <w:rPr>
                <w:rFonts w:ascii="微软雅黑" w:eastAsia="微软雅黑" w:hAnsi="微软雅黑" w:cs="微软雅黑"/>
                <w:b/>
                <w:bCs/>
                <w:color w:val="000000" w:themeColor="text1"/>
                <w:kern w:val="0"/>
                <w:sz w:val="18"/>
                <w:szCs w:val="18"/>
              </w:rPr>
              <w:t>8</w:t>
            </w:r>
          </w:p>
        </w:tc>
        <w:tc>
          <w:tcPr>
            <w:tcW w:w="2818"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影视编导</w:t>
            </w:r>
          </w:p>
        </w:tc>
        <w:tc>
          <w:tcPr>
            <w:tcW w:w="960" w:type="pct"/>
            <w:tcBorders>
              <w:top w:val="nil"/>
              <w:left w:val="nil"/>
              <w:bottom w:val="single" w:sz="4" w:space="0" w:color="auto"/>
              <w:right w:val="single" w:sz="4" w:space="0" w:color="auto"/>
            </w:tcBorders>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7500</w:t>
            </w:r>
          </w:p>
        </w:tc>
      </w:tr>
      <w:tr w:rsidR="0021772D" w:rsidTr="0021772D">
        <w:trPr>
          <w:trHeight w:val="375"/>
        </w:trPr>
        <w:tc>
          <w:tcPr>
            <w:tcW w:w="790" w:type="pct"/>
            <w:vMerge/>
            <w:tcBorders>
              <w:top w:val="nil"/>
              <w:left w:val="single" w:sz="4" w:space="0" w:color="auto"/>
              <w:bottom w:val="single" w:sz="4" w:space="0" w:color="auto"/>
              <w:right w:val="single" w:sz="4" w:space="0" w:color="auto"/>
            </w:tcBorders>
            <w:vAlign w:val="center"/>
          </w:tcPr>
          <w:p w:rsidR="0021772D" w:rsidRDefault="0021772D">
            <w:pPr>
              <w:widowControl/>
              <w:jc w:val="center"/>
              <w:rPr>
                <w:rFonts w:ascii="微软雅黑" w:eastAsia="微软雅黑" w:hAnsi="微软雅黑" w:cs="微软雅黑"/>
                <w:b/>
                <w:bCs/>
                <w:color w:val="000000" w:themeColor="text1"/>
                <w:kern w:val="0"/>
                <w:sz w:val="18"/>
                <w:szCs w:val="18"/>
              </w:rPr>
            </w:pPr>
          </w:p>
        </w:tc>
        <w:tc>
          <w:tcPr>
            <w:tcW w:w="432" w:type="pct"/>
            <w:tcBorders>
              <w:top w:val="nil"/>
              <w:left w:val="nil"/>
              <w:bottom w:val="single" w:sz="4" w:space="0" w:color="auto"/>
              <w:right w:val="single" w:sz="4" w:space="0" w:color="auto"/>
            </w:tcBorders>
            <w:shd w:val="clear" w:color="auto" w:fill="auto"/>
            <w:vAlign w:val="center"/>
          </w:tcPr>
          <w:p w:rsidR="0021772D" w:rsidRDefault="00294246">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b/>
                <w:bCs/>
                <w:color w:val="000000" w:themeColor="text1"/>
                <w:kern w:val="0"/>
                <w:sz w:val="18"/>
                <w:szCs w:val="18"/>
              </w:rPr>
              <w:t>29</w:t>
            </w:r>
          </w:p>
        </w:tc>
        <w:tc>
          <w:tcPr>
            <w:tcW w:w="2818"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广播影视节目制作</w:t>
            </w:r>
          </w:p>
        </w:tc>
        <w:tc>
          <w:tcPr>
            <w:tcW w:w="960" w:type="pct"/>
            <w:tcBorders>
              <w:top w:val="nil"/>
              <w:left w:val="nil"/>
              <w:bottom w:val="single" w:sz="4" w:space="0" w:color="auto"/>
              <w:right w:val="single" w:sz="4" w:space="0" w:color="auto"/>
            </w:tcBorders>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7500</w:t>
            </w:r>
          </w:p>
        </w:tc>
      </w:tr>
      <w:tr w:rsidR="0021772D" w:rsidTr="0021772D">
        <w:trPr>
          <w:trHeight w:val="375"/>
        </w:trPr>
        <w:tc>
          <w:tcPr>
            <w:tcW w:w="790" w:type="pct"/>
            <w:vMerge/>
            <w:tcBorders>
              <w:top w:val="nil"/>
              <w:left w:val="single" w:sz="4" w:space="0" w:color="auto"/>
              <w:bottom w:val="single" w:sz="4" w:space="0" w:color="auto"/>
              <w:right w:val="single" w:sz="4" w:space="0" w:color="auto"/>
            </w:tcBorders>
            <w:vAlign w:val="center"/>
          </w:tcPr>
          <w:p w:rsidR="0021772D" w:rsidRDefault="0021772D">
            <w:pPr>
              <w:widowControl/>
              <w:jc w:val="center"/>
              <w:rPr>
                <w:rFonts w:ascii="微软雅黑" w:eastAsia="微软雅黑" w:hAnsi="微软雅黑" w:cs="微软雅黑"/>
                <w:b/>
                <w:bCs/>
                <w:color w:val="000000" w:themeColor="text1"/>
                <w:kern w:val="0"/>
                <w:sz w:val="18"/>
                <w:szCs w:val="18"/>
              </w:rPr>
            </w:pPr>
          </w:p>
        </w:tc>
        <w:tc>
          <w:tcPr>
            <w:tcW w:w="432" w:type="pct"/>
            <w:tcBorders>
              <w:top w:val="nil"/>
              <w:left w:val="nil"/>
              <w:bottom w:val="single" w:sz="4" w:space="0" w:color="auto"/>
              <w:right w:val="single" w:sz="4" w:space="0" w:color="auto"/>
            </w:tcBorders>
            <w:shd w:val="clear" w:color="auto" w:fill="auto"/>
            <w:vAlign w:val="center"/>
          </w:tcPr>
          <w:p w:rsidR="0021772D" w:rsidRDefault="0021772D" w:rsidP="00294246">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3</w:t>
            </w:r>
            <w:r w:rsidR="00294246">
              <w:rPr>
                <w:rFonts w:ascii="微软雅黑" w:eastAsia="微软雅黑" w:hAnsi="微软雅黑" w:cs="微软雅黑"/>
                <w:b/>
                <w:bCs/>
                <w:color w:val="000000" w:themeColor="text1"/>
                <w:kern w:val="0"/>
                <w:sz w:val="18"/>
                <w:szCs w:val="18"/>
              </w:rPr>
              <w:t>0</w:t>
            </w:r>
          </w:p>
        </w:tc>
        <w:tc>
          <w:tcPr>
            <w:tcW w:w="2818"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新闻采编与制作</w:t>
            </w:r>
          </w:p>
        </w:tc>
        <w:tc>
          <w:tcPr>
            <w:tcW w:w="960" w:type="pct"/>
            <w:tcBorders>
              <w:top w:val="nil"/>
              <w:left w:val="nil"/>
              <w:bottom w:val="single" w:sz="4" w:space="0" w:color="auto"/>
              <w:right w:val="single" w:sz="4" w:space="0" w:color="auto"/>
            </w:tcBorders>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5500</w:t>
            </w:r>
          </w:p>
        </w:tc>
      </w:tr>
      <w:tr w:rsidR="0021772D" w:rsidTr="0021772D">
        <w:trPr>
          <w:trHeight w:val="375"/>
        </w:trPr>
        <w:tc>
          <w:tcPr>
            <w:tcW w:w="790" w:type="pct"/>
            <w:vMerge w:val="restart"/>
            <w:tcBorders>
              <w:top w:val="single" w:sz="4" w:space="0" w:color="auto"/>
              <w:left w:val="single" w:sz="4" w:space="0" w:color="auto"/>
              <w:bottom w:val="single" w:sz="4" w:space="0" w:color="auto"/>
              <w:right w:val="single" w:sz="4" w:space="0" w:color="auto"/>
            </w:tcBorders>
            <w:vAlign w:val="center"/>
          </w:tcPr>
          <w:p w:rsidR="0021772D" w:rsidRDefault="0021772D">
            <w:pPr>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W专业组</w:t>
            </w:r>
          </w:p>
        </w:tc>
        <w:tc>
          <w:tcPr>
            <w:tcW w:w="432" w:type="pct"/>
            <w:tcBorders>
              <w:top w:val="nil"/>
              <w:left w:val="nil"/>
              <w:bottom w:val="single" w:sz="4" w:space="0" w:color="auto"/>
              <w:right w:val="single" w:sz="4" w:space="0" w:color="auto"/>
            </w:tcBorders>
            <w:shd w:val="clear" w:color="auto" w:fill="auto"/>
            <w:vAlign w:val="center"/>
          </w:tcPr>
          <w:p w:rsidR="0021772D" w:rsidRDefault="00294246" w:rsidP="003F3566">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b/>
                <w:bCs/>
                <w:color w:val="000000" w:themeColor="text1"/>
                <w:kern w:val="0"/>
                <w:sz w:val="18"/>
                <w:szCs w:val="18"/>
              </w:rPr>
              <w:t>31</w:t>
            </w:r>
          </w:p>
        </w:tc>
        <w:tc>
          <w:tcPr>
            <w:tcW w:w="2818"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播音与主持</w:t>
            </w:r>
          </w:p>
        </w:tc>
        <w:tc>
          <w:tcPr>
            <w:tcW w:w="960" w:type="pct"/>
            <w:tcBorders>
              <w:top w:val="nil"/>
              <w:left w:val="nil"/>
              <w:bottom w:val="single" w:sz="4" w:space="0" w:color="auto"/>
              <w:right w:val="single" w:sz="4" w:space="0" w:color="auto"/>
            </w:tcBorders>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7500</w:t>
            </w:r>
          </w:p>
        </w:tc>
      </w:tr>
      <w:tr w:rsidR="0021772D" w:rsidTr="0021772D">
        <w:trPr>
          <w:trHeight w:val="375"/>
        </w:trPr>
        <w:tc>
          <w:tcPr>
            <w:tcW w:w="790" w:type="pct"/>
            <w:vMerge/>
            <w:tcBorders>
              <w:top w:val="nil"/>
              <w:left w:val="single" w:sz="4" w:space="0" w:color="auto"/>
              <w:bottom w:val="single" w:sz="4" w:space="0" w:color="auto"/>
              <w:right w:val="single" w:sz="4" w:space="0" w:color="auto"/>
            </w:tcBorders>
            <w:vAlign w:val="center"/>
          </w:tcPr>
          <w:p w:rsidR="0021772D" w:rsidRDefault="0021772D">
            <w:pPr>
              <w:widowControl/>
              <w:jc w:val="left"/>
              <w:rPr>
                <w:rFonts w:ascii="微软雅黑" w:eastAsia="微软雅黑" w:hAnsi="微软雅黑" w:cs="微软雅黑"/>
                <w:b/>
                <w:bCs/>
                <w:color w:val="000000" w:themeColor="text1"/>
                <w:kern w:val="0"/>
                <w:sz w:val="18"/>
                <w:szCs w:val="18"/>
              </w:rPr>
            </w:pPr>
          </w:p>
        </w:tc>
        <w:tc>
          <w:tcPr>
            <w:tcW w:w="432" w:type="pct"/>
            <w:tcBorders>
              <w:top w:val="nil"/>
              <w:left w:val="nil"/>
              <w:bottom w:val="single" w:sz="4" w:space="0" w:color="auto"/>
              <w:right w:val="single" w:sz="4" w:space="0" w:color="auto"/>
            </w:tcBorders>
            <w:shd w:val="clear" w:color="auto" w:fill="auto"/>
            <w:vAlign w:val="center"/>
          </w:tcPr>
          <w:p w:rsidR="0021772D" w:rsidRDefault="0021772D" w:rsidP="00294246">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3</w:t>
            </w:r>
            <w:r w:rsidR="00294246">
              <w:rPr>
                <w:rFonts w:ascii="微软雅黑" w:eastAsia="微软雅黑" w:hAnsi="微软雅黑" w:cs="微软雅黑"/>
                <w:b/>
                <w:bCs/>
                <w:color w:val="000000" w:themeColor="text1"/>
                <w:kern w:val="0"/>
                <w:sz w:val="18"/>
                <w:szCs w:val="18"/>
              </w:rPr>
              <w:t>2</w:t>
            </w:r>
          </w:p>
        </w:tc>
        <w:tc>
          <w:tcPr>
            <w:tcW w:w="2818" w:type="pct"/>
            <w:tcBorders>
              <w:top w:val="nil"/>
              <w:left w:val="nil"/>
              <w:bottom w:val="single" w:sz="4" w:space="0" w:color="auto"/>
              <w:right w:val="single" w:sz="4" w:space="0" w:color="auto"/>
            </w:tcBorders>
            <w:shd w:val="clear" w:color="auto" w:fill="auto"/>
            <w:vAlign w:val="center"/>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网络直播与运营</w:t>
            </w:r>
          </w:p>
        </w:tc>
        <w:tc>
          <w:tcPr>
            <w:tcW w:w="960" w:type="pct"/>
            <w:tcBorders>
              <w:top w:val="nil"/>
              <w:left w:val="nil"/>
              <w:bottom w:val="single" w:sz="4" w:space="0" w:color="auto"/>
              <w:right w:val="single" w:sz="4" w:space="0" w:color="auto"/>
            </w:tcBorders>
          </w:tcPr>
          <w:p w:rsidR="0021772D" w:rsidRDefault="0021772D">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5500</w:t>
            </w:r>
          </w:p>
        </w:tc>
      </w:tr>
    </w:tbl>
    <w:p w:rsidR="003F3566" w:rsidRDefault="003F3566">
      <w:pPr>
        <w:widowControl/>
        <w:jc w:val="left"/>
      </w:pPr>
    </w:p>
    <w:p w:rsidR="0021772D" w:rsidRDefault="0021772D">
      <w:pPr>
        <w:widowControl/>
        <w:jc w:val="left"/>
      </w:pPr>
    </w:p>
    <w:p w:rsidR="0021772D" w:rsidRDefault="0021772D">
      <w:pPr>
        <w:widowControl/>
        <w:jc w:val="left"/>
      </w:pPr>
      <w:bookmarkStart w:id="0" w:name="_GoBack"/>
      <w:bookmarkEnd w:id="0"/>
    </w:p>
    <w:p w:rsidR="0021772D" w:rsidRDefault="0021772D">
      <w:pPr>
        <w:widowControl/>
        <w:jc w:val="left"/>
        <w:rPr>
          <w:rFonts w:hint="eastAsia"/>
        </w:rPr>
      </w:pPr>
    </w:p>
    <w:p w:rsidR="00591F8C" w:rsidRDefault="00591F8C">
      <w:pPr>
        <w:widowControl/>
        <w:jc w:val="left"/>
        <w:rPr>
          <w:rFonts w:hint="eastAsia"/>
        </w:rPr>
      </w:pPr>
    </w:p>
    <w:tbl>
      <w:tblPr>
        <w:tblpPr w:leftFromText="120" w:rightFromText="120" w:vertAnchor="text" w:horzAnchor="page" w:tblpX="327" w:tblpY="756"/>
        <w:tblOverlap w:val="never"/>
        <w:tblW w:w="1140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2" w:type="dxa"/>
          <w:right w:w="72" w:type="dxa"/>
        </w:tblCellMar>
        <w:tblLook w:val="04A0" w:firstRow="1" w:lastRow="0" w:firstColumn="1" w:lastColumn="0" w:noHBand="0" w:noVBand="1"/>
      </w:tblPr>
      <w:tblGrid>
        <w:gridCol w:w="2040"/>
        <w:gridCol w:w="1810"/>
        <w:gridCol w:w="7550"/>
      </w:tblGrid>
      <w:tr w:rsidR="00EA66E3">
        <w:trPr>
          <w:trHeight w:val="203"/>
        </w:trPr>
        <w:tc>
          <w:tcPr>
            <w:tcW w:w="2040" w:type="dxa"/>
            <w:tcBorders>
              <w:top w:val="single" w:sz="2" w:space="0" w:color="auto"/>
              <w:left w:val="single" w:sz="2" w:space="0" w:color="auto"/>
              <w:bottom w:val="single" w:sz="2" w:space="0" w:color="auto"/>
              <w:right w:val="single" w:sz="2" w:space="0" w:color="auto"/>
            </w:tcBorders>
          </w:tcPr>
          <w:p w:rsidR="00EA66E3" w:rsidRDefault="00FF09BA">
            <w:pPr>
              <w:jc w:val="center"/>
              <w:rPr>
                <w:rFonts w:ascii="微软雅黑" w:eastAsia="微软雅黑" w:hAnsi="微软雅黑" w:cs="微软雅黑"/>
                <w:b/>
                <w:color w:val="000000" w:themeColor="text1"/>
                <w:sz w:val="18"/>
                <w:szCs w:val="18"/>
              </w:rPr>
            </w:pPr>
            <w:r>
              <w:rPr>
                <w:rFonts w:ascii="微软雅黑" w:eastAsia="微软雅黑" w:hAnsi="微软雅黑" w:cs="微软雅黑" w:hint="eastAsia"/>
                <w:b/>
                <w:color w:val="000000" w:themeColor="text1"/>
                <w:sz w:val="18"/>
                <w:szCs w:val="18"/>
              </w:rPr>
              <w:lastRenderedPageBreak/>
              <w:t>专业名称</w:t>
            </w:r>
          </w:p>
        </w:tc>
        <w:tc>
          <w:tcPr>
            <w:tcW w:w="1810" w:type="dxa"/>
            <w:tcBorders>
              <w:top w:val="single" w:sz="2" w:space="0" w:color="auto"/>
              <w:left w:val="single" w:sz="2" w:space="0" w:color="auto"/>
              <w:bottom w:val="single" w:sz="2" w:space="0" w:color="auto"/>
              <w:right w:val="single" w:sz="2" w:space="0" w:color="auto"/>
            </w:tcBorders>
          </w:tcPr>
          <w:p w:rsidR="00EA66E3" w:rsidRDefault="00FF09BA">
            <w:pPr>
              <w:jc w:val="center"/>
              <w:rPr>
                <w:rFonts w:ascii="微软雅黑" w:eastAsia="微软雅黑" w:hAnsi="微软雅黑" w:cs="微软雅黑"/>
                <w:b/>
                <w:sz w:val="18"/>
                <w:szCs w:val="18"/>
              </w:rPr>
            </w:pPr>
            <w:r>
              <w:rPr>
                <w:rFonts w:ascii="微软雅黑" w:eastAsia="微软雅黑" w:hAnsi="微软雅黑" w:cs="微软雅黑" w:hint="eastAsia"/>
                <w:b/>
                <w:sz w:val="18"/>
                <w:szCs w:val="18"/>
              </w:rPr>
              <w:t>考试方向</w:t>
            </w:r>
          </w:p>
        </w:tc>
        <w:tc>
          <w:tcPr>
            <w:tcW w:w="7550" w:type="dxa"/>
            <w:tcBorders>
              <w:top w:val="single" w:sz="2" w:space="0" w:color="auto"/>
              <w:left w:val="single" w:sz="2" w:space="0" w:color="auto"/>
              <w:bottom w:val="single" w:sz="2" w:space="0" w:color="auto"/>
              <w:right w:val="single" w:sz="2" w:space="0" w:color="auto"/>
            </w:tcBorders>
          </w:tcPr>
          <w:p w:rsidR="00EA66E3" w:rsidRDefault="00FF09BA">
            <w:pPr>
              <w:jc w:val="center"/>
              <w:rPr>
                <w:rFonts w:ascii="微软雅黑" w:eastAsia="微软雅黑" w:hAnsi="微软雅黑" w:cs="微软雅黑"/>
                <w:b/>
                <w:sz w:val="18"/>
                <w:szCs w:val="18"/>
              </w:rPr>
            </w:pPr>
            <w:r>
              <w:rPr>
                <w:rFonts w:ascii="微软雅黑" w:eastAsia="微软雅黑" w:hAnsi="微软雅黑" w:cs="微软雅黑" w:hint="eastAsia"/>
                <w:b/>
                <w:sz w:val="18"/>
                <w:szCs w:val="18"/>
              </w:rPr>
              <w:t>职业技能测试考试内容及分值比例</w:t>
            </w:r>
          </w:p>
        </w:tc>
      </w:tr>
      <w:tr w:rsidR="00EA66E3">
        <w:trPr>
          <w:trHeight w:val="180"/>
        </w:trPr>
        <w:tc>
          <w:tcPr>
            <w:tcW w:w="2040" w:type="dxa"/>
            <w:tcBorders>
              <w:top w:val="single" w:sz="2" w:space="0" w:color="auto"/>
              <w:left w:val="single" w:sz="2" w:space="0" w:color="auto"/>
              <w:bottom w:val="single" w:sz="2" w:space="0" w:color="auto"/>
              <w:right w:val="single" w:sz="2" w:space="0" w:color="auto"/>
            </w:tcBorders>
          </w:tcPr>
          <w:p w:rsidR="00EA66E3" w:rsidRDefault="00FF09BA">
            <w:pPr>
              <w:jc w:val="center"/>
              <w:rPr>
                <w:rFonts w:ascii="微软雅黑" w:eastAsia="微软雅黑" w:hAnsi="微软雅黑" w:cs="微软雅黑"/>
                <w:b/>
                <w:color w:val="000000" w:themeColor="text1"/>
                <w:sz w:val="18"/>
                <w:szCs w:val="18"/>
              </w:rPr>
            </w:pPr>
            <w:r>
              <w:rPr>
                <w:rFonts w:ascii="微软雅黑" w:eastAsia="微软雅黑" w:hAnsi="微软雅黑" w:cs="微软雅黑" w:hint="eastAsia"/>
                <w:b/>
                <w:color w:val="000000" w:themeColor="text1"/>
                <w:sz w:val="18"/>
                <w:szCs w:val="18"/>
              </w:rPr>
              <w:t>戏曲音乐</w:t>
            </w:r>
          </w:p>
        </w:tc>
        <w:tc>
          <w:tcPr>
            <w:tcW w:w="1810" w:type="dxa"/>
            <w:tcBorders>
              <w:top w:val="single" w:sz="2" w:space="0" w:color="auto"/>
              <w:left w:val="single" w:sz="2" w:space="0" w:color="auto"/>
              <w:bottom w:val="single" w:sz="2" w:space="0" w:color="auto"/>
              <w:right w:val="single" w:sz="2" w:space="0" w:color="auto"/>
            </w:tcBorders>
          </w:tcPr>
          <w:p w:rsidR="00EA66E3" w:rsidRDefault="00EA66E3">
            <w:pPr>
              <w:jc w:val="center"/>
              <w:rPr>
                <w:rFonts w:ascii="微软雅黑" w:eastAsia="微软雅黑" w:hAnsi="微软雅黑" w:cs="微软雅黑"/>
                <w:b/>
                <w:sz w:val="18"/>
                <w:szCs w:val="18"/>
              </w:rPr>
            </w:pPr>
          </w:p>
        </w:tc>
        <w:tc>
          <w:tcPr>
            <w:tcW w:w="7550" w:type="dxa"/>
            <w:tcBorders>
              <w:top w:val="single" w:sz="2" w:space="0" w:color="auto"/>
              <w:left w:val="single" w:sz="2" w:space="0" w:color="auto"/>
              <w:bottom w:val="single" w:sz="2" w:space="0" w:color="auto"/>
              <w:right w:val="single" w:sz="2" w:space="0" w:color="auto"/>
            </w:tcBorders>
          </w:tcPr>
          <w:p w:rsidR="00EA66E3" w:rsidRDefault="00FF09BA">
            <w:pPr>
              <w:jc w:val="center"/>
              <w:rPr>
                <w:rFonts w:ascii="微软雅黑" w:eastAsia="微软雅黑" w:hAnsi="微软雅黑" w:cs="微软雅黑"/>
                <w:b/>
                <w:sz w:val="18"/>
                <w:szCs w:val="18"/>
              </w:rPr>
            </w:pPr>
            <w:r>
              <w:rPr>
                <w:rFonts w:ascii="微软雅黑" w:eastAsia="微软雅黑" w:hAnsi="微软雅黑" w:cs="微软雅黑" w:hint="eastAsia"/>
                <w:b/>
                <w:sz w:val="18"/>
                <w:szCs w:val="18"/>
              </w:rPr>
              <w:t>器乐演奏（70%）、视奏（20%）、视唱（10%）</w:t>
            </w:r>
          </w:p>
        </w:tc>
      </w:tr>
      <w:tr w:rsidR="00EA66E3">
        <w:trPr>
          <w:trHeight w:val="221"/>
        </w:trPr>
        <w:tc>
          <w:tcPr>
            <w:tcW w:w="2040" w:type="dxa"/>
            <w:tcBorders>
              <w:top w:val="single" w:sz="2" w:space="0" w:color="auto"/>
              <w:left w:val="single" w:sz="2" w:space="0" w:color="auto"/>
              <w:bottom w:val="single" w:sz="2" w:space="0" w:color="auto"/>
              <w:right w:val="single" w:sz="2" w:space="0" w:color="auto"/>
            </w:tcBorders>
            <w:vAlign w:val="center"/>
          </w:tcPr>
          <w:p w:rsidR="00EA66E3" w:rsidRDefault="00FF09BA">
            <w:pPr>
              <w:widowControl/>
              <w:jc w:val="center"/>
              <w:rPr>
                <w:rFonts w:ascii="微软雅黑" w:eastAsia="微软雅黑" w:hAnsi="微软雅黑" w:cs="微软雅黑"/>
                <w:b/>
                <w:color w:val="000000" w:themeColor="text1"/>
                <w:sz w:val="18"/>
                <w:szCs w:val="18"/>
              </w:rPr>
            </w:pPr>
            <w:r>
              <w:rPr>
                <w:rFonts w:ascii="微软雅黑" w:eastAsia="微软雅黑" w:hAnsi="微软雅黑" w:cs="微软雅黑" w:hint="eastAsia"/>
                <w:b/>
                <w:color w:val="000000" w:themeColor="text1"/>
                <w:sz w:val="18"/>
                <w:szCs w:val="18"/>
              </w:rPr>
              <w:t>音乐剧表演</w:t>
            </w:r>
          </w:p>
        </w:tc>
        <w:tc>
          <w:tcPr>
            <w:tcW w:w="1810" w:type="dxa"/>
            <w:tcBorders>
              <w:top w:val="single" w:sz="2" w:space="0" w:color="auto"/>
              <w:left w:val="single" w:sz="2" w:space="0" w:color="auto"/>
              <w:bottom w:val="single" w:sz="2" w:space="0" w:color="auto"/>
              <w:right w:val="single" w:sz="2" w:space="0" w:color="auto"/>
            </w:tcBorders>
          </w:tcPr>
          <w:p w:rsidR="00EA66E3" w:rsidRDefault="00EA66E3">
            <w:pPr>
              <w:jc w:val="center"/>
              <w:rPr>
                <w:rFonts w:ascii="微软雅黑" w:eastAsia="微软雅黑" w:hAnsi="微软雅黑" w:cs="微软雅黑"/>
                <w:b/>
                <w:sz w:val="18"/>
                <w:szCs w:val="18"/>
              </w:rPr>
            </w:pPr>
          </w:p>
        </w:tc>
        <w:tc>
          <w:tcPr>
            <w:tcW w:w="7550" w:type="dxa"/>
            <w:tcBorders>
              <w:top w:val="single" w:sz="2" w:space="0" w:color="auto"/>
              <w:left w:val="single" w:sz="2" w:space="0" w:color="auto"/>
              <w:bottom w:val="single" w:sz="2" w:space="0" w:color="auto"/>
              <w:right w:val="single" w:sz="2" w:space="0" w:color="auto"/>
            </w:tcBorders>
          </w:tcPr>
          <w:p w:rsidR="00EA66E3" w:rsidRDefault="00FF09BA">
            <w:pPr>
              <w:jc w:val="center"/>
              <w:rPr>
                <w:rFonts w:ascii="微软雅黑" w:eastAsia="微软雅黑" w:hAnsi="微软雅黑" w:cs="微软雅黑"/>
                <w:b/>
                <w:sz w:val="18"/>
                <w:szCs w:val="18"/>
              </w:rPr>
            </w:pPr>
            <w:r>
              <w:rPr>
                <w:rFonts w:ascii="微软雅黑" w:eastAsia="微软雅黑" w:hAnsi="微软雅黑" w:cs="微软雅黑" w:hint="eastAsia"/>
                <w:b/>
                <w:sz w:val="18"/>
                <w:szCs w:val="18"/>
              </w:rPr>
              <w:t>演唱（30%）、朗诵（20%）、表演（20%）、形体（30%）</w:t>
            </w:r>
          </w:p>
        </w:tc>
      </w:tr>
      <w:tr w:rsidR="00EA66E3">
        <w:trPr>
          <w:trHeight w:val="221"/>
        </w:trPr>
        <w:tc>
          <w:tcPr>
            <w:tcW w:w="2040" w:type="dxa"/>
            <w:tcBorders>
              <w:top w:val="single" w:sz="2" w:space="0" w:color="auto"/>
              <w:left w:val="single" w:sz="2" w:space="0" w:color="auto"/>
              <w:bottom w:val="single" w:sz="2" w:space="0" w:color="auto"/>
              <w:right w:val="single" w:sz="2" w:space="0" w:color="auto"/>
            </w:tcBorders>
            <w:vAlign w:val="center"/>
          </w:tcPr>
          <w:p w:rsidR="00EA66E3" w:rsidRDefault="00FF09BA">
            <w:pPr>
              <w:widowControl/>
              <w:jc w:val="center"/>
              <w:rPr>
                <w:rFonts w:ascii="微软雅黑" w:eastAsia="微软雅黑" w:hAnsi="微软雅黑" w:cs="微软雅黑"/>
                <w:b/>
                <w:color w:val="000000" w:themeColor="text1"/>
                <w:sz w:val="18"/>
                <w:szCs w:val="18"/>
              </w:rPr>
            </w:pPr>
            <w:r>
              <w:rPr>
                <w:rFonts w:ascii="微软雅黑" w:eastAsia="微软雅黑" w:hAnsi="微软雅黑" w:cs="微软雅黑" w:hint="eastAsia"/>
                <w:b/>
                <w:color w:val="000000" w:themeColor="text1"/>
                <w:sz w:val="18"/>
                <w:szCs w:val="18"/>
              </w:rPr>
              <w:t>戏剧影视表演</w:t>
            </w:r>
          </w:p>
        </w:tc>
        <w:tc>
          <w:tcPr>
            <w:tcW w:w="1810" w:type="dxa"/>
            <w:tcBorders>
              <w:top w:val="single" w:sz="2" w:space="0" w:color="auto"/>
              <w:left w:val="single" w:sz="2" w:space="0" w:color="auto"/>
              <w:bottom w:val="single" w:sz="2" w:space="0" w:color="auto"/>
              <w:right w:val="single" w:sz="2" w:space="0" w:color="auto"/>
            </w:tcBorders>
          </w:tcPr>
          <w:p w:rsidR="00EA66E3" w:rsidRDefault="00EA66E3">
            <w:pPr>
              <w:ind w:left="270" w:hangingChars="150" w:hanging="270"/>
              <w:jc w:val="center"/>
              <w:rPr>
                <w:rFonts w:ascii="微软雅黑" w:eastAsia="微软雅黑" w:hAnsi="微软雅黑" w:cs="微软雅黑"/>
                <w:b/>
                <w:sz w:val="18"/>
                <w:szCs w:val="18"/>
              </w:rPr>
            </w:pPr>
          </w:p>
        </w:tc>
        <w:tc>
          <w:tcPr>
            <w:tcW w:w="7550" w:type="dxa"/>
            <w:tcBorders>
              <w:top w:val="single" w:sz="2" w:space="0" w:color="auto"/>
              <w:left w:val="single" w:sz="2" w:space="0" w:color="auto"/>
              <w:bottom w:val="single" w:sz="2" w:space="0" w:color="auto"/>
              <w:right w:val="single" w:sz="2" w:space="0" w:color="auto"/>
            </w:tcBorders>
          </w:tcPr>
          <w:p w:rsidR="00EA66E3" w:rsidRDefault="00FF09BA">
            <w:pPr>
              <w:jc w:val="center"/>
              <w:rPr>
                <w:rFonts w:ascii="微软雅黑" w:eastAsia="微软雅黑" w:hAnsi="微软雅黑" w:cs="微软雅黑"/>
                <w:b/>
                <w:sz w:val="18"/>
                <w:szCs w:val="18"/>
              </w:rPr>
            </w:pPr>
            <w:r>
              <w:rPr>
                <w:rFonts w:ascii="微软雅黑" w:eastAsia="微软雅黑" w:hAnsi="微软雅黑" w:cs="微软雅黑" w:hint="eastAsia"/>
                <w:b/>
                <w:sz w:val="18"/>
                <w:szCs w:val="18"/>
              </w:rPr>
              <w:t>声乐（20%）、台词（30%）、形体（20%）、表演（30%）</w:t>
            </w:r>
          </w:p>
        </w:tc>
      </w:tr>
      <w:tr w:rsidR="00EA66E3">
        <w:trPr>
          <w:trHeight w:val="221"/>
        </w:trPr>
        <w:tc>
          <w:tcPr>
            <w:tcW w:w="2040" w:type="dxa"/>
            <w:tcBorders>
              <w:top w:val="single" w:sz="2" w:space="0" w:color="auto"/>
              <w:left w:val="single" w:sz="2" w:space="0" w:color="auto"/>
              <w:bottom w:val="single" w:sz="2" w:space="0" w:color="auto"/>
              <w:right w:val="single" w:sz="2" w:space="0" w:color="auto"/>
            </w:tcBorders>
          </w:tcPr>
          <w:p w:rsidR="00EA66E3" w:rsidRDefault="00FF09BA">
            <w:pPr>
              <w:ind w:left="88" w:hangingChars="49" w:hanging="88"/>
              <w:jc w:val="center"/>
              <w:rPr>
                <w:rFonts w:ascii="微软雅黑" w:eastAsia="微软雅黑" w:hAnsi="微软雅黑" w:cs="微软雅黑"/>
                <w:b/>
                <w:color w:val="000000" w:themeColor="text1"/>
                <w:sz w:val="18"/>
                <w:szCs w:val="18"/>
              </w:rPr>
            </w:pPr>
            <w:r>
              <w:rPr>
                <w:rFonts w:ascii="微软雅黑" w:eastAsia="微软雅黑" w:hAnsi="微软雅黑" w:cs="微软雅黑" w:hint="eastAsia"/>
                <w:b/>
                <w:color w:val="000000" w:themeColor="text1"/>
                <w:sz w:val="18"/>
                <w:szCs w:val="18"/>
              </w:rPr>
              <w:t>音乐制作</w:t>
            </w:r>
          </w:p>
        </w:tc>
        <w:tc>
          <w:tcPr>
            <w:tcW w:w="1810" w:type="dxa"/>
            <w:tcBorders>
              <w:top w:val="single" w:sz="2" w:space="0" w:color="auto"/>
              <w:left w:val="single" w:sz="2" w:space="0" w:color="auto"/>
              <w:bottom w:val="single" w:sz="2" w:space="0" w:color="auto"/>
              <w:right w:val="single" w:sz="2" w:space="0" w:color="auto"/>
            </w:tcBorders>
          </w:tcPr>
          <w:p w:rsidR="00EA66E3" w:rsidRDefault="00EA66E3">
            <w:pPr>
              <w:jc w:val="center"/>
              <w:rPr>
                <w:rFonts w:ascii="微软雅黑" w:eastAsia="微软雅黑" w:hAnsi="微软雅黑" w:cs="微软雅黑"/>
                <w:b/>
                <w:sz w:val="18"/>
                <w:szCs w:val="18"/>
              </w:rPr>
            </w:pPr>
          </w:p>
        </w:tc>
        <w:tc>
          <w:tcPr>
            <w:tcW w:w="7550" w:type="dxa"/>
            <w:tcBorders>
              <w:top w:val="single" w:sz="2" w:space="0" w:color="auto"/>
              <w:left w:val="single" w:sz="2" w:space="0" w:color="auto"/>
              <w:bottom w:val="single" w:sz="2" w:space="0" w:color="auto"/>
              <w:right w:val="single" w:sz="2" w:space="0" w:color="auto"/>
            </w:tcBorders>
          </w:tcPr>
          <w:p w:rsidR="00EA66E3" w:rsidRDefault="00FF09BA">
            <w:pPr>
              <w:jc w:val="center"/>
              <w:rPr>
                <w:rFonts w:ascii="微软雅黑" w:eastAsia="微软雅黑" w:hAnsi="微软雅黑" w:cs="微软雅黑"/>
                <w:b/>
                <w:sz w:val="18"/>
                <w:szCs w:val="18"/>
              </w:rPr>
            </w:pPr>
            <w:r>
              <w:rPr>
                <w:rFonts w:ascii="微软雅黑" w:eastAsia="微软雅黑" w:hAnsi="微软雅黑" w:cs="微软雅黑" w:hint="eastAsia"/>
                <w:b/>
                <w:sz w:val="18"/>
                <w:szCs w:val="18"/>
              </w:rPr>
              <w:t>演奏、演唱（二选</w:t>
            </w:r>
            <w:proofErr w:type="gramStart"/>
            <w:r>
              <w:rPr>
                <w:rFonts w:ascii="微软雅黑" w:eastAsia="微软雅黑" w:hAnsi="微软雅黑" w:cs="微软雅黑" w:hint="eastAsia"/>
                <w:b/>
                <w:sz w:val="18"/>
                <w:szCs w:val="18"/>
              </w:rPr>
              <w:t>一</w:t>
            </w:r>
            <w:proofErr w:type="gramEnd"/>
            <w:r>
              <w:rPr>
                <w:rFonts w:ascii="微软雅黑" w:eastAsia="微软雅黑" w:hAnsi="微软雅黑" w:cs="微软雅黑" w:hint="eastAsia"/>
                <w:b/>
                <w:sz w:val="18"/>
                <w:szCs w:val="18"/>
              </w:rPr>
              <w:t>）（100%）、视唱练耳（</w:t>
            </w:r>
            <w:r>
              <w:rPr>
                <w:rFonts w:eastAsia="微软雅黑" w:hint="eastAsia"/>
                <w:b/>
                <w:color w:val="000000" w:themeColor="text1"/>
                <w:sz w:val="18"/>
                <w:szCs w:val="18"/>
              </w:rPr>
              <w:t>需达合格</w:t>
            </w:r>
            <w:r>
              <w:rPr>
                <w:rFonts w:hint="eastAsia"/>
                <w:b/>
                <w:color w:val="000000" w:themeColor="text1"/>
                <w:sz w:val="18"/>
                <w:szCs w:val="18"/>
              </w:rPr>
              <w:t>线</w:t>
            </w:r>
            <w:r>
              <w:rPr>
                <w:rFonts w:hint="eastAsia"/>
                <w:b/>
                <w:color w:val="000000" w:themeColor="text1"/>
                <w:sz w:val="18"/>
                <w:szCs w:val="18"/>
              </w:rPr>
              <w:t>60</w:t>
            </w:r>
            <w:r>
              <w:rPr>
                <w:rFonts w:hint="eastAsia"/>
                <w:b/>
                <w:color w:val="000000" w:themeColor="text1"/>
                <w:sz w:val="18"/>
                <w:szCs w:val="18"/>
              </w:rPr>
              <w:t>分</w:t>
            </w:r>
            <w:r>
              <w:rPr>
                <w:rFonts w:ascii="微软雅黑" w:eastAsia="微软雅黑" w:hAnsi="微软雅黑" w:cs="微软雅黑" w:hint="eastAsia"/>
                <w:b/>
                <w:sz w:val="18"/>
                <w:szCs w:val="18"/>
              </w:rPr>
              <w:t>）</w:t>
            </w:r>
          </w:p>
        </w:tc>
      </w:tr>
      <w:tr w:rsidR="00EA66E3">
        <w:trPr>
          <w:trHeight w:val="221"/>
        </w:trPr>
        <w:tc>
          <w:tcPr>
            <w:tcW w:w="2040" w:type="dxa"/>
            <w:tcBorders>
              <w:top w:val="single" w:sz="2" w:space="0" w:color="auto"/>
              <w:left w:val="single" w:sz="2" w:space="0" w:color="auto"/>
              <w:bottom w:val="single" w:sz="2" w:space="0" w:color="auto"/>
              <w:right w:val="single" w:sz="2" w:space="0" w:color="auto"/>
            </w:tcBorders>
          </w:tcPr>
          <w:p w:rsidR="00EA66E3" w:rsidRDefault="00FF09BA">
            <w:pPr>
              <w:ind w:left="88" w:hangingChars="49" w:hanging="88"/>
              <w:jc w:val="center"/>
              <w:rPr>
                <w:rFonts w:ascii="微软雅黑" w:eastAsia="微软雅黑" w:hAnsi="微软雅黑" w:cs="微软雅黑"/>
                <w:b/>
                <w:color w:val="000000" w:themeColor="text1"/>
                <w:sz w:val="18"/>
                <w:szCs w:val="18"/>
              </w:rPr>
            </w:pPr>
            <w:r>
              <w:rPr>
                <w:rFonts w:ascii="微软雅黑" w:eastAsia="微软雅黑" w:hAnsi="微软雅黑" w:cs="微软雅黑" w:hint="eastAsia"/>
                <w:b/>
                <w:color w:val="000000" w:themeColor="text1"/>
                <w:sz w:val="18"/>
                <w:szCs w:val="18"/>
              </w:rPr>
              <w:t>钢琴调律</w:t>
            </w:r>
          </w:p>
        </w:tc>
        <w:tc>
          <w:tcPr>
            <w:tcW w:w="1810" w:type="dxa"/>
            <w:tcBorders>
              <w:top w:val="single" w:sz="2" w:space="0" w:color="auto"/>
              <w:left w:val="single" w:sz="2" w:space="0" w:color="auto"/>
              <w:bottom w:val="single" w:sz="2" w:space="0" w:color="auto"/>
              <w:right w:val="single" w:sz="2" w:space="0" w:color="auto"/>
            </w:tcBorders>
          </w:tcPr>
          <w:p w:rsidR="00EA66E3" w:rsidRDefault="00EA66E3">
            <w:pPr>
              <w:jc w:val="center"/>
              <w:rPr>
                <w:rFonts w:ascii="微软雅黑" w:eastAsia="微软雅黑" w:hAnsi="微软雅黑" w:cs="微软雅黑"/>
                <w:b/>
                <w:sz w:val="18"/>
                <w:szCs w:val="18"/>
              </w:rPr>
            </w:pPr>
          </w:p>
        </w:tc>
        <w:tc>
          <w:tcPr>
            <w:tcW w:w="7550" w:type="dxa"/>
            <w:tcBorders>
              <w:top w:val="single" w:sz="2" w:space="0" w:color="auto"/>
              <w:left w:val="single" w:sz="2" w:space="0" w:color="auto"/>
              <w:bottom w:val="single" w:sz="2" w:space="0" w:color="auto"/>
              <w:right w:val="single" w:sz="2" w:space="0" w:color="auto"/>
            </w:tcBorders>
          </w:tcPr>
          <w:p w:rsidR="00EA66E3" w:rsidRDefault="00FF09BA">
            <w:pPr>
              <w:jc w:val="center"/>
              <w:rPr>
                <w:rFonts w:ascii="微软雅黑" w:eastAsia="微软雅黑" w:hAnsi="微软雅黑" w:cs="微软雅黑"/>
                <w:b/>
                <w:sz w:val="18"/>
                <w:szCs w:val="18"/>
              </w:rPr>
            </w:pPr>
            <w:r>
              <w:rPr>
                <w:rFonts w:ascii="微软雅黑" w:eastAsia="微软雅黑" w:hAnsi="微软雅黑" w:cs="微软雅黑" w:hint="eastAsia"/>
                <w:b/>
                <w:sz w:val="18"/>
                <w:szCs w:val="18"/>
              </w:rPr>
              <w:t>演奏、演唱（二选</w:t>
            </w:r>
            <w:proofErr w:type="gramStart"/>
            <w:r>
              <w:rPr>
                <w:rFonts w:ascii="微软雅黑" w:eastAsia="微软雅黑" w:hAnsi="微软雅黑" w:cs="微软雅黑" w:hint="eastAsia"/>
                <w:b/>
                <w:sz w:val="18"/>
                <w:szCs w:val="18"/>
              </w:rPr>
              <w:t>一</w:t>
            </w:r>
            <w:proofErr w:type="gramEnd"/>
            <w:r>
              <w:rPr>
                <w:rFonts w:ascii="微软雅黑" w:eastAsia="微软雅黑" w:hAnsi="微软雅黑" w:cs="微软雅黑" w:hint="eastAsia"/>
                <w:b/>
                <w:sz w:val="18"/>
                <w:szCs w:val="18"/>
              </w:rPr>
              <w:t>）（100%）、视唱练耳（</w:t>
            </w:r>
            <w:r>
              <w:rPr>
                <w:rFonts w:eastAsia="微软雅黑" w:hint="eastAsia"/>
                <w:b/>
                <w:color w:val="000000" w:themeColor="text1"/>
                <w:sz w:val="18"/>
                <w:szCs w:val="18"/>
              </w:rPr>
              <w:t>需达合格</w:t>
            </w:r>
            <w:r>
              <w:rPr>
                <w:rFonts w:hint="eastAsia"/>
                <w:b/>
                <w:color w:val="000000" w:themeColor="text1"/>
                <w:sz w:val="18"/>
                <w:szCs w:val="18"/>
              </w:rPr>
              <w:t>线</w:t>
            </w:r>
            <w:r>
              <w:rPr>
                <w:rFonts w:hint="eastAsia"/>
                <w:b/>
                <w:color w:val="000000" w:themeColor="text1"/>
                <w:sz w:val="18"/>
                <w:szCs w:val="18"/>
              </w:rPr>
              <w:t>60</w:t>
            </w:r>
            <w:r>
              <w:rPr>
                <w:rFonts w:hint="eastAsia"/>
                <w:b/>
                <w:color w:val="000000" w:themeColor="text1"/>
                <w:sz w:val="18"/>
                <w:szCs w:val="18"/>
              </w:rPr>
              <w:t>分</w:t>
            </w:r>
            <w:r>
              <w:rPr>
                <w:rFonts w:ascii="微软雅黑" w:eastAsia="微软雅黑" w:hAnsi="微软雅黑" w:cs="微软雅黑" w:hint="eastAsia"/>
                <w:b/>
                <w:sz w:val="18"/>
                <w:szCs w:val="18"/>
              </w:rPr>
              <w:t>）</w:t>
            </w:r>
          </w:p>
        </w:tc>
      </w:tr>
      <w:tr w:rsidR="00EA66E3">
        <w:trPr>
          <w:trHeight w:val="221"/>
        </w:trPr>
        <w:tc>
          <w:tcPr>
            <w:tcW w:w="2040" w:type="dxa"/>
            <w:vMerge w:val="restart"/>
            <w:tcBorders>
              <w:top w:val="single" w:sz="2" w:space="0" w:color="auto"/>
              <w:left w:val="single" w:sz="2" w:space="0" w:color="auto"/>
              <w:right w:val="single" w:sz="2" w:space="0" w:color="auto"/>
            </w:tcBorders>
          </w:tcPr>
          <w:p w:rsidR="00EA66E3" w:rsidRDefault="00EA66E3">
            <w:pPr>
              <w:ind w:left="529" w:hangingChars="294" w:hanging="529"/>
              <w:jc w:val="center"/>
              <w:rPr>
                <w:rFonts w:ascii="微软雅黑" w:eastAsia="微软雅黑" w:hAnsi="微软雅黑" w:cs="微软雅黑"/>
                <w:b/>
                <w:color w:val="000000" w:themeColor="text1"/>
                <w:sz w:val="18"/>
                <w:szCs w:val="18"/>
              </w:rPr>
            </w:pPr>
          </w:p>
          <w:p w:rsidR="00EA66E3" w:rsidRDefault="00EA66E3">
            <w:pPr>
              <w:ind w:left="529" w:hangingChars="294" w:hanging="529"/>
              <w:jc w:val="center"/>
              <w:rPr>
                <w:rFonts w:ascii="微软雅黑" w:eastAsia="微软雅黑" w:hAnsi="微软雅黑" w:cs="微软雅黑"/>
                <w:b/>
                <w:color w:val="000000" w:themeColor="text1"/>
                <w:sz w:val="18"/>
                <w:szCs w:val="18"/>
              </w:rPr>
            </w:pPr>
          </w:p>
          <w:p w:rsidR="00EA66E3" w:rsidRDefault="00EA66E3">
            <w:pPr>
              <w:jc w:val="center"/>
              <w:rPr>
                <w:rFonts w:ascii="微软雅黑" w:eastAsia="微软雅黑" w:hAnsi="微软雅黑" w:cs="微软雅黑"/>
                <w:b/>
                <w:color w:val="000000" w:themeColor="text1"/>
                <w:sz w:val="18"/>
                <w:szCs w:val="18"/>
              </w:rPr>
            </w:pPr>
          </w:p>
          <w:p w:rsidR="00EA66E3" w:rsidRDefault="00EA66E3">
            <w:pPr>
              <w:jc w:val="center"/>
              <w:rPr>
                <w:rFonts w:ascii="微软雅黑" w:eastAsia="微软雅黑" w:hAnsi="微软雅黑" w:cs="微软雅黑"/>
                <w:b/>
                <w:color w:val="000000" w:themeColor="text1"/>
                <w:sz w:val="18"/>
                <w:szCs w:val="18"/>
              </w:rPr>
            </w:pPr>
          </w:p>
          <w:p w:rsidR="00EA66E3" w:rsidRDefault="00FF09BA">
            <w:pPr>
              <w:jc w:val="center"/>
              <w:rPr>
                <w:rFonts w:ascii="微软雅黑" w:eastAsia="微软雅黑" w:hAnsi="微软雅黑" w:cs="微软雅黑"/>
                <w:b/>
                <w:color w:val="000000" w:themeColor="text1"/>
                <w:sz w:val="18"/>
                <w:szCs w:val="18"/>
              </w:rPr>
            </w:pPr>
            <w:r>
              <w:rPr>
                <w:rFonts w:ascii="微软雅黑" w:eastAsia="微软雅黑" w:hAnsi="微软雅黑" w:cs="微软雅黑" w:hint="eastAsia"/>
                <w:b/>
                <w:color w:val="000000" w:themeColor="text1"/>
                <w:sz w:val="18"/>
                <w:szCs w:val="18"/>
              </w:rPr>
              <w:t>音乐表演</w:t>
            </w:r>
          </w:p>
        </w:tc>
        <w:tc>
          <w:tcPr>
            <w:tcW w:w="1810" w:type="dxa"/>
            <w:tcBorders>
              <w:top w:val="single" w:sz="2" w:space="0" w:color="auto"/>
              <w:left w:val="single" w:sz="2" w:space="0" w:color="auto"/>
              <w:bottom w:val="single" w:sz="2" w:space="0" w:color="auto"/>
              <w:right w:val="single" w:sz="2" w:space="0" w:color="auto"/>
            </w:tcBorders>
          </w:tcPr>
          <w:p w:rsidR="00EA66E3" w:rsidRDefault="00FF09BA">
            <w:pPr>
              <w:jc w:val="center"/>
              <w:rPr>
                <w:rFonts w:ascii="微软雅黑" w:eastAsia="微软雅黑" w:hAnsi="微软雅黑" w:cs="微软雅黑"/>
                <w:b/>
                <w:sz w:val="18"/>
                <w:szCs w:val="18"/>
              </w:rPr>
            </w:pPr>
            <w:r>
              <w:rPr>
                <w:rFonts w:ascii="微软雅黑" w:eastAsia="微软雅黑" w:hAnsi="微软雅黑" w:cs="微软雅黑" w:hint="eastAsia"/>
                <w:b/>
                <w:sz w:val="18"/>
                <w:szCs w:val="18"/>
              </w:rPr>
              <w:t>中国歌剧方向</w:t>
            </w:r>
          </w:p>
        </w:tc>
        <w:tc>
          <w:tcPr>
            <w:tcW w:w="7550" w:type="dxa"/>
            <w:tcBorders>
              <w:top w:val="single" w:sz="2" w:space="0" w:color="auto"/>
              <w:left w:val="single" w:sz="2" w:space="0" w:color="auto"/>
              <w:bottom w:val="single" w:sz="2" w:space="0" w:color="auto"/>
              <w:right w:val="single" w:sz="2" w:space="0" w:color="auto"/>
            </w:tcBorders>
          </w:tcPr>
          <w:p w:rsidR="00EA66E3" w:rsidRDefault="00FF09BA">
            <w:pPr>
              <w:rPr>
                <w:rFonts w:ascii="微软雅黑" w:eastAsia="微软雅黑" w:hAnsi="微软雅黑" w:cs="微软雅黑"/>
                <w:b/>
                <w:sz w:val="18"/>
                <w:szCs w:val="18"/>
              </w:rPr>
            </w:pPr>
            <w:r>
              <w:rPr>
                <w:rFonts w:asciiTheme="minorEastAsia" w:hAnsiTheme="minorEastAsia" w:cstheme="minorEastAsia" w:hint="eastAsia"/>
                <w:b/>
                <w:color w:val="000000" w:themeColor="text1"/>
                <w:sz w:val="18"/>
                <w:szCs w:val="18"/>
              </w:rPr>
              <w:t>演唱声乐作品一首（80</w:t>
            </w:r>
            <w:r>
              <w:rPr>
                <w:rFonts w:asciiTheme="minorEastAsia" w:hAnsiTheme="minorEastAsia" w:cstheme="minorEastAsia" w:hint="eastAsia"/>
                <w:b/>
                <w:sz w:val="18"/>
                <w:szCs w:val="18"/>
              </w:rPr>
              <w:t>%</w:t>
            </w:r>
            <w:r>
              <w:rPr>
                <w:rFonts w:asciiTheme="minorEastAsia" w:hAnsiTheme="minorEastAsia" w:cstheme="minorEastAsia" w:hint="eastAsia"/>
                <w:b/>
                <w:color w:val="000000" w:themeColor="text1"/>
                <w:sz w:val="18"/>
                <w:szCs w:val="18"/>
              </w:rPr>
              <w:t>）、朗诵（10</w:t>
            </w:r>
            <w:r>
              <w:rPr>
                <w:rFonts w:asciiTheme="minorEastAsia" w:hAnsiTheme="minorEastAsia" w:cstheme="minorEastAsia" w:hint="eastAsia"/>
                <w:b/>
                <w:sz w:val="18"/>
                <w:szCs w:val="18"/>
              </w:rPr>
              <w:t>%</w:t>
            </w:r>
            <w:r>
              <w:rPr>
                <w:rFonts w:asciiTheme="minorEastAsia" w:hAnsiTheme="minorEastAsia" w:cstheme="minorEastAsia" w:hint="eastAsia"/>
                <w:b/>
                <w:color w:val="000000" w:themeColor="text1"/>
                <w:sz w:val="18"/>
                <w:szCs w:val="18"/>
              </w:rPr>
              <w:t>）、形体（10</w:t>
            </w:r>
            <w:r>
              <w:rPr>
                <w:rFonts w:asciiTheme="minorEastAsia" w:hAnsiTheme="minorEastAsia" w:cstheme="minorEastAsia" w:hint="eastAsia"/>
                <w:b/>
                <w:sz w:val="18"/>
                <w:szCs w:val="18"/>
              </w:rPr>
              <w:t>%</w:t>
            </w:r>
            <w:r>
              <w:rPr>
                <w:rFonts w:asciiTheme="minorEastAsia" w:hAnsiTheme="minorEastAsia" w:cstheme="minorEastAsia" w:hint="eastAsia"/>
                <w:b/>
                <w:color w:val="000000" w:themeColor="text1"/>
                <w:sz w:val="18"/>
                <w:szCs w:val="18"/>
              </w:rPr>
              <w:t>）、视唱练耳（</w:t>
            </w:r>
            <w:r>
              <w:rPr>
                <w:rFonts w:eastAsia="微软雅黑" w:hint="eastAsia"/>
                <w:b/>
                <w:color w:val="000000" w:themeColor="text1"/>
                <w:sz w:val="18"/>
                <w:szCs w:val="18"/>
              </w:rPr>
              <w:t>需达合格</w:t>
            </w:r>
            <w:r>
              <w:rPr>
                <w:rFonts w:hint="eastAsia"/>
                <w:b/>
                <w:color w:val="000000" w:themeColor="text1"/>
                <w:sz w:val="18"/>
                <w:szCs w:val="18"/>
              </w:rPr>
              <w:t>线</w:t>
            </w:r>
            <w:r>
              <w:rPr>
                <w:rFonts w:hint="eastAsia"/>
                <w:b/>
                <w:color w:val="000000" w:themeColor="text1"/>
                <w:sz w:val="18"/>
                <w:szCs w:val="18"/>
              </w:rPr>
              <w:t>60</w:t>
            </w:r>
            <w:r>
              <w:rPr>
                <w:rFonts w:hint="eastAsia"/>
                <w:b/>
                <w:color w:val="000000" w:themeColor="text1"/>
                <w:sz w:val="18"/>
                <w:szCs w:val="18"/>
              </w:rPr>
              <w:t>分</w:t>
            </w:r>
            <w:r>
              <w:rPr>
                <w:rFonts w:asciiTheme="minorEastAsia" w:hAnsiTheme="minorEastAsia" w:cstheme="minorEastAsia" w:hint="eastAsia"/>
                <w:b/>
                <w:color w:val="000000" w:themeColor="text1"/>
                <w:sz w:val="18"/>
                <w:szCs w:val="18"/>
              </w:rPr>
              <w:t>）</w:t>
            </w:r>
          </w:p>
        </w:tc>
      </w:tr>
      <w:tr w:rsidR="00EA66E3">
        <w:trPr>
          <w:trHeight w:val="221"/>
        </w:trPr>
        <w:tc>
          <w:tcPr>
            <w:tcW w:w="2040" w:type="dxa"/>
            <w:vMerge/>
            <w:tcBorders>
              <w:left w:val="single" w:sz="2" w:space="0" w:color="auto"/>
              <w:right w:val="single" w:sz="2" w:space="0" w:color="auto"/>
            </w:tcBorders>
            <w:vAlign w:val="center"/>
          </w:tcPr>
          <w:p w:rsidR="00EA66E3" w:rsidRDefault="00EA66E3">
            <w:pPr>
              <w:widowControl/>
              <w:ind w:firstLineChars="244" w:firstLine="439"/>
              <w:jc w:val="center"/>
              <w:rPr>
                <w:rFonts w:ascii="微软雅黑" w:eastAsia="微软雅黑" w:hAnsi="微软雅黑" w:cs="微软雅黑"/>
                <w:b/>
                <w:color w:val="000000" w:themeColor="text1"/>
                <w:sz w:val="18"/>
                <w:szCs w:val="18"/>
              </w:rPr>
            </w:pPr>
          </w:p>
        </w:tc>
        <w:tc>
          <w:tcPr>
            <w:tcW w:w="1810" w:type="dxa"/>
            <w:tcBorders>
              <w:top w:val="single" w:sz="2" w:space="0" w:color="auto"/>
              <w:left w:val="single" w:sz="2" w:space="0" w:color="auto"/>
              <w:bottom w:val="single" w:sz="2" w:space="0" w:color="auto"/>
              <w:right w:val="single" w:sz="2" w:space="0" w:color="auto"/>
            </w:tcBorders>
          </w:tcPr>
          <w:p w:rsidR="00EA66E3" w:rsidRDefault="00FF09BA">
            <w:pPr>
              <w:jc w:val="center"/>
              <w:rPr>
                <w:rFonts w:ascii="微软雅黑" w:eastAsia="微软雅黑" w:hAnsi="微软雅黑" w:cs="微软雅黑"/>
                <w:b/>
                <w:sz w:val="18"/>
                <w:szCs w:val="18"/>
              </w:rPr>
            </w:pPr>
            <w:r>
              <w:rPr>
                <w:rFonts w:ascii="微软雅黑" w:eastAsia="微软雅黑" w:hAnsi="微软雅黑" w:cs="微软雅黑" w:hint="eastAsia"/>
                <w:b/>
                <w:sz w:val="18"/>
                <w:szCs w:val="18"/>
              </w:rPr>
              <w:t>民族美声演唱方向</w:t>
            </w:r>
          </w:p>
        </w:tc>
        <w:tc>
          <w:tcPr>
            <w:tcW w:w="7550" w:type="dxa"/>
            <w:tcBorders>
              <w:top w:val="single" w:sz="2" w:space="0" w:color="auto"/>
              <w:left w:val="single" w:sz="2" w:space="0" w:color="auto"/>
              <w:bottom w:val="single" w:sz="2" w:space="0" w:color="auto"/>
              <w:right w:val="single" w:sz="2" w:space="0" w:color="auto"/>
            </w:tcBorders>
          </w:tcPr>
          <w:p w:rsidR="00EA66E3" w:rsidRDefault="00FF09BA">
            <w:pPr>
              <w:ind w:firstLineChars="200" w:firstLine="361"/>
              <w:rPr>
                <w:rFonts w:ascii="微软雅黑" w:eastAsia="微软雅黑" w:hAnsi="微软雅黑" w:cs="微软雅黑"/>
                <w:b/>
                <w:sz w:val="18"/>
                <w:szCs w:val="18"/>
              </w:rPr>
            </w:pPr>
            <w:r>
              <w:rPr>
                <w:rFonts w:hint="eastAsia"/>
                <w:b/>
                <w:color w:val="000000" w:themeColor="text1"/>
                <w:sz w:val="18"/>
                <w:szCs w:val="18"/>
              </w:rPr>
              <w:t>演唱（</w:t>
            </w:r>
            <w:r>
              <w:rPr>
                <w:rFonts w:hint="eastAsia"/>
                <w:b/>
                <w:color w:val="000000" w:themeColor="text1"/>
                <w:sz w:val="18"/>
                <w:szCs w:val="18"/>
              </w:rPr>
              <w:t>80</w:t>
            </w:r>
            <w:r>
              <w:rPr>
                <w:rFonts w:ascii="微软雅黑" w:eastAsia="微软雅黑" w:hAnsi="微软雅黑" w:cs="微软雅黑" w:hint="eastAsia"/>
                <w:b/>
                <w:sz w:val="18"/>
                <w:szCs w:val="18"/>
              </w:rPr>
              <w:t>%</w:t>
            </w:r>
            <w:r>
              <w:rPr>
                <w:rFonts w:hint="eastAsia"/>
                <w:b/>
                <w:color w:val="000000" w:themeColor="text1"/>
                <w:sz w:val="18"/>
                <w:szCs w:val="18"/>
              </w:rPr>
              <w:t>）、朗诵（</w:t>
            </w:r>
            <w:r>
              <w:rPr>
                <w:rFonts w:hint="eastAsia"/>
                <w:b/>
                <w:color w:val="000000" w:themeColor="text1"/>
                <w:sz w:val="18"/>
                <w:szCs w:val="18"/>
              </w:rPr>
              <w:t>10</w:t>
            </w:r>
            <w:r>
              <w:rPr>
                <w:rFonts w:ascii="微软雅黑" w:eastAsia="微软雅黑" w:hAnsi="微软雅黑" w:cs="微软雅黑" w:hint="eastAsia"/>
                <w:b/>
                <w:sz w:val="18"/>
                <w:szCs w:val="18"/>
              </w:rPr>
              <w:t>%</w:t>
            </w:r>
            <w:r>
              <w:rPr>
                <w:rFonts w:hint="eastAsia"/>
                <w:b/>
                <w:color w:val="000000" w:themeColor="text1"/>
                <w:sz w:val="18"/>
                <w:szCs w:val="18"/>
              </w:rPr>
              <w:t>）、形体或器乐演奏（</w:t>
            </w:r>
            <w:r>
              <w:rPr>
                <w:rFonts w:hint="eastAsia"/>
                <w:b/>
                <w:color w:val="000000" w:themeColor="text1"/>
                <w:sz w:val="18"/>
                <w:szCs w:val="18"/>
              </w:rPr>
              <w:t>10</w:t>
            </w:r>
            <w:r>
              <w:rPr>
                <w:rFonts w:ascii="微软雅黑" w:eastAsia="微软雅黑" w:hAnsi="微软雅黑" w:cs="微软雅黑" w:hint="eastAsia"/>
                <w:b/>
                <w:sz w:val="18"/>
                <w:szCs w:val="18"/>
              </w:rPr>
              <w:t>%</w:t>
            </w:r>
            <w:r>
              <w:rPr>
                <w:rFonts w:hint="eastAsia"/>
                <w:b/>
                <w:color w:val="000000" w:themeColor="text1"/>
                <w:sz w:val="18"/>
                <w:szCs w:val="18"/>
              </w:rPr>
              <w:t>）、视唱练耳（</w:t>
            </w:r>
            <w:r>
              <w:rPr>
                <w:rFonts w:eastAsia="微软雅黑" w:hint="eastAsia"/>
                <w:b/>
                <w:color w:val="000000" w:themeColor="text1"/>
                <w:sz w:val="18"/>
                <w:szCs w:val="18"/>
              </w:rPr>
              <w:t>需达合格</w:t>
            </w:r>
            <w:r>
              <w:rPr>
                <w:rFonts w:hint="eastAsia"/>
                <w:b/>
                <w:color w:val="000000" w:themeColor="text1"/>
                <w:sz w:val="18"/>
                <w:szCs w:val="18"/>
              </w:rPr>
              <w:t>线</w:t>
            </w:r>
            <w:r>
              <w:rPr>
                <w:rFonts w:hint="eastAsia"/>
                <w:b/>
                <w:color w:val="000000" w:themeColor="text1"/>
                <w:sz w:val="18"/>
                <w:szCs w:val="18"/>
              </w:rPr>
              <w:t>60</w:t>
            </w:r>
            <w:r>
              <w:rPr>
                <w:rFonts w:hint="eastAsia"/>
                <w:b/>
                <w:color w:val="000000" w:themeColor="text1"/>
                <w:sz w:val="18"/>
                <w:szCs w:val="18"/>
              </w:rPr>
              <w:t>分）</w:t>
            </w:r>
          </w:p>
        </w:tc>
      </w:tr>
      <w:tr w:rsidR="00EA66E3">
        <w:trPr>
          <w:trHeight w:val="221"/>
        </w:trPr>
        <w:tc>
          <w:tcPr>
            <w:tcW w:w="2040" w:type="dxa"/>
            <w:vMerge/>
            <w:tcBorders>
              <w:left w:val="single" w:sz="2" w:space="0" w:color="auto"/>
              <w:right w:val="single" w:sz="2" w:space="0" w:color="auto"/>
            </w:tcBorders>
            <w:vAlign w:val="center"/>
          </w:tcPr>
          <w:p w:rsidR="00EA66E3" w:rsidRDefault="00EA66E3">
            <w:pPr>
              <w:widowControl/>
              <w:ind w:firstLineChars="244" w:firstLine="439"/>
              <w:jc w:val="center"/>
              <w:rPr>
                <w:rFonts w:ascii="微软雅黑" w:eastAsia="微软雅黑" w:hAnsi="微软雅黑" w:cs="微软雅黑"/>
                <w:b/>
                <w:color w:val="000000" w:themeColor="text1"/>
                <w:sz w:val="18"/>
                <w:szCs w:val="18"/>
              </w:rPr>
            </w:pPr>
          </w:p>
        </w:tc>
        <w:tc>
          <w:tcPr>
            <w:tcW w:w="1810" w:type="dxa"/>
            <w:tcBorders>
              <w:top w:val="single" w:sz="2" w:space="0" w:color="auto"/>
              <w:left w:val="single" w:sz="2" w:space="0" w:color="auto"/>
              <w:bottom w:val="single" w:sz="2" w:space="0" w:color="auto"/>
              <w:right w:val="single" w:sz="2" w:space="0" w:color="auto"/>
            </w:tcBorders>
          </w:tcPr>
          <w:p w:rsidR="00EA66E3" w:rsidRDefault="00FF09BA">
            <w:pPr>
              <w:jc w:val="center"/>
              <w:rPr>
                <w:rFonts w:ascii="微软雅黑" w:eastAsia="微软雅黑" w:hAnsi="微软雅黑" w:cs="微软雅黑"/>
                <w:b/>
                <w:sz w:val="18"/>
                <w:szCs w:val="18"/>
              </w:rPr>
            </w:pPr>
            <w:r>
              <w:rPr>
                <w:rFonts w:ascii="微软雅黑" w:eastAsia="微软雅黑" w:hAnsi="微软雅黑" w:cs="微软雅黑" w:hint="eastAsia"/>
                <w:b/>
                <w:sz w:val="18"/>
                <w:szCs w:val="18"/>
              </w:rPr>
              <w:t>流行演唱方向</w:t>
            </w:r>
          </w:p>
        </w:tc>
        <w:tc>
          <w:tcPr>
            <w:tcW w:w="7550" w:type="dxa"/>
            <w:tcBorders>
              <w:top w:val="single" w:sz="2" w:space="0" w:color="auto"/>
              <w:left w:val="single" w:sz="2" w:space="0" w:color="auto"/>
              <w:bottom w:val="single" w:sz="2" w:space="0" w:color="auto"/>
              <w:right w:val="single" w:sz="2" w:space="0" w:color="auto"/>
            </w:tcBorders>
          </w:tcPr>
          <w:p w:rsidR="00EA66E3" w:rsidRDefault="00FF09BA">
            <w:pPr>
              <w:ind w:firstLineChars="200" w:firstLine="361"/>
              <w:rPr>
                <w:rFonts w:ascii="微软雅黑" w:eastAsia="微软雅黑" w:hAnsi="微软雅黑" w:cs="微软雅黑"/>
                <w:b/>
                <w:sz w:val="18"/>
                <w:szCs w:val="18"/>
              </w:rPr>
            </w:pPr>
            <w:r>
              <w:rPr>
                <w:rFonts w:hint="eastAsia"/>
                <w:b/>
                <w:color w:val="000000" w:themeColor="text1"/>
                <w:sz w:val="18"/>
                <w:szCs w:val="18"/>
              </w:rPr>
              <w:t>演唱（</w:t>
            </w:r>
            <w:r>
              <w:rPr>
                <w:rFonts w:hint="eastAsia"/>
                <w:b/>
                <w:color w:val="000000" w:themeColor="text1"/>
                <w:sz w:val="18"/>
                <w:szCs w:val="18"/>
              </w:rPr>
              <w:t>80</w:t>
            </w:r>
            <w:r>
              <w:rPr>
                <w:rFonts w:ascii="微软雅黑" w:eastAsia="微软雅黑" w:hAnsi="微软雅黑" w:cs="微软雅黑" w:hint="eastAsia"/>
                <w:b/>
                <w:sz w:val="18"/>
                <w:szCs w:val="18"/>
              </w:rPr>
              <w:t>%</w:t>
            </w:r>
            <w:r>
              <w:rPr>
                <w:rFonts w:hint="eastAsia"/>
                <w:b/>
                <w:color w:val="000000" w:themeColor="text1"/>
                <w:sz w:val="18"/>
                <w:szCs w:val="18"/>
              </w:rPr>
              <w:t>）、朗诵（</w:t>
            </w:r>
            <w:r>
              <w:rPr>
                <w:rFonts w:hint="eastAsia"/>
                <w:b/>
                <w:color w:val="000000" w:themeColor="text1"/>
                <w:sz w:val="18"/>
                <w:szCs w:val="18"/>
              </w:rPr>
              <w:t>10</w:t>
            </w:r>
            <w:r>
              <w:rPr>
                <w:rFonts w:ascii="微软雅黑" w:eastAsia="微软雅黑" w:hAnsi="微软雅黑" w:cs="微软雅黑" w:hint="eastAsia"/>
                <w:b/>
                <w:sz w:val="18"/>
                <w:szCs w:val="18"/>
              </w:rPr>
              <w:t>%</w:t>
            </w:r>
            <w:r>
              <w:rPr>
                <w:rFonts w:hint="eastAsia"/>
                <w:b/>
                <w:color w:val="000000" w:themeColor="text1"/>
                <w:sz w:val="18"/>
                <w:szCs w:val="18"/>
              </w:rPr>
              <w:t>）、形体或器乐演奏（</w:t>
            </w:r>
            <w:r>
              <w:rPr>
                <w:rFonts w:hint="eastAsia"/>
                <w:b/>
                <w:color w:val="000000" w:themeColor="text1"/>
                <w:sz w:val="18"/>
                <w:szCs w:val="18"/>
              </w:rPr>
              <w:t>10</w:t>
            </w:r>
            <w:r>
              <w:rPr>
                <w:rFonts w:ascii="微软雅黑" w:eastAsia="微软雅黑" w:hAnsi="微软雅黑" w:cs="微软雅黑" w:hint="eastAsia"/>
                <w:b/>
                <w:sz w:val="18"/>
                <w:szCs w:val="18"/>
              </w:rPr>
              <w:t>%</w:t>
            </w:r>
            <w:r>
              <w:rPr>
                <w:rFonts w:hint="eastAsia"/>
                <w:b/>
                <w:color w:val="000000" w:themeColor="text1"/>
                <w:sz w:val="18"/>
                <w:szCs w:val="18"/>
              </w:rPr>
              <w:t>）、视唱练耳（</w:t>
            </w:r>
            <w:r>
              <w:rPr>
                <w:rFonts w:eastAsia="微软雅黑" w:hint="eastAsia"/>
                <w:b/>
                <w:color w:val="000000" w:themeColor="text1"/>
                <w:sz w:val="18"/>
                <w:szCs w:val="18"/>
              </w:rPr>
              <w:t>需达合格</w:t>
            </w:r>
            <w:r>
              <w:rPr>
                <w:rFonts w:hint="eastAsia"/>
                <w:b/>
                <w:color w:val="000000" w:themeColor="text1"/>
                <w:sz w:val="18"/>
                <w:szCs w:val="18"/>
              </w:rPr>
              <w:t>线</w:t>
            </w:r>
            <w:r>
              <w:rPr>
                <w:rFonts w:hint="eastAsia"/>
                <w:b/>
                <w:color w:val="000000" w:themeColor="text1"/>
                <w:sz w:val="18"/>
                <w:szCs w:val="18"/>
              </w:rPr>
              <w:t>60</w:t>
            </w:r>
            <w:r>
              <w:rPr>
                <w:rFonts w:hint="eastAsia"/>
                <w:b/>
                <w:color w:val="000000" w:themeColor="text1"/>
                <w:sz w:val="18"/>
                <w:szCs w:val="18"/>
              </w:rPr>
              <w:t>分）</w:t>
            </w:r>
          </w:p>
        </w:tc>
      </w:tr>
      <w:tr w:rsidR="00EA66E3">
        <w:trPr>
          <w:trHeight w:val="221"/>
        </w:trPr>
        <w:tc>
          <w:tcPr>
            <w:tcW w:w="2040" w:type="dxa"/>
            <w:vMerge/>
            <w:tcBorders>
              <w:left w:val="single" w:sz="2" w:space="0" w:color="auto"/>
              <w:right w:val="single" w:sz="2" w:space="0" w:color="auto"/>
            </w:tcBorders>
            <w:vAlign w:val="center"/>
          </w:tcPr>
          <w:p w:rsidR="00EA66E3" w:rsidRDefault="00EA66E3">
            <w:pPr>
              <w:widowControl/>
              <w:ind w:firstLineChars="244" w:firstLine="439"/>
              <w:jc w:val="center"/>
              <w:rPr>
                <w:rFonts w:ascii="微软雅黑" w:eastAsia="微软雅黑" w:hAnsi="微软雅黑" w:cs="微软雅黑"/>
                <w:b/>
                <w:color w:val="000000" w:themeColor="text1"/>
                <w:sz w:val="18"/>
                <w:szCs w:val="18"/>
              </w:rPr>
            </w:pPr>
          </w:p>
        </w:tc>
        <w:tc>
          <w:tcPr>
            <w:tcW w:w="1810" w:type="dxa"/>
            <w:tcBorders>
              <w:top w:val="single" w:sz="2" w:space="0" w:color="auto"/>
              <w:left w:val="single" w:sz="2" w:space="0" w:color="auto"/>
              <w:bottom w:val="single" w:sz="2" w:space="0" w:color="auto"/>
              <w:right w:val="single" w:sz="2" w:space="0" w:color="auto"/>
            </w:tcBorders>
          </w:tcPr>
          <w:p w:rsidR="00EA66E3" w:rsidRDefault="00FF09BA">
            <w:pPr>
              <w:jc w:val="center"/>
              <w:rPr>
                <w:rFonts w:ascii="微软雅黑" w:eastAsia="微软雅黑" w:hAnsi="微软雅黑" w:cs="微软雅黑"/>
                <w:b/>
                <w:sz w:val="18"/>
                <w:szCs w:val="18"/>
              </w:rPr>
            </w:pPr>
            <w:r>
              <w:rPr>
                <w:rFonts w:ascii="微软雅黑" w:eastAsia="微软雅黑" w:hAnsi="微软雅黑" w:cs="微软雅黑" w:hint="eastAsia"/>
                <w:b/>
                <w:sz w:val="18"/>
                <w:szCs w:val="18"/>
              </w:rPr>
              <w:t>流行演奏方向</w:t>
            </w:r>
          </w:p>
        </w:tc>
        <w:tc>
          <w:tcPr>
            <w:tcW w:w="7550" w:type="dxa"/>
            <w:tcBorders>
              <w:top w:val="single" w:sz="2" w:space="0" w:color="auto"/>
              <w:left w:val="single" w:sz="2" w:space="0" w:color="auto"/>
              <w:bottom w:val="single" w:sz="2" w:space="0" w:color="auto"/>
              <w:right w:val="single" w:sz="2" w:space="0" w:color="auto"/>
            </w:tcBorders>
          </w:tcPr>
          <w:p w:rsidR="00EA66E3" w:rsidRDefault="00FF09BA">
            <w:pPr>
              <w:ind w:firstLineChars="200" w:firstLine="361"/>
              <w:rPr>
                <w:rFonts w:ascii="微软雅黑" w:eastAsia="微软雅黑" w:hAnsi="微软雅黑" w:cs="微软雅黑"/>
                <w:b/>
                <w:sz w:val="18"/>
                <w:szCs w:val="18"/>
              </w:rPr>
            </w:pPr>
            <w:r>
              <w:rPr>
                <w:b/>
                <w:color w:val="000000" w:themeColor="text1"/>
                <w:sz w:val="18"/>
                <w:szCs w:val="18"/>
              </w:rPr>
              <w:t>演奏</w:t>
            </w:r>
            <w:r>
              <w:rPr>
                <w:rFonts w:hint="eastAsia"/>
                <w:b/>
                <w:color w:val="000000" w:themeColor="text1"/>
                <w:sz w:val="18"/>
                <w:szCs w:val="18"/>
              </w:rPr>
              <w:t>（</w:t>
            </w:r>
            <w:r>
              <w:rPr>
                <w:rFonts w:hint="eastAsia"/>
                <w:b/>
                <w:color w:val="000000" w:themeColor="text1"/>
                <w:sz w:val="18"/>
                <w:szCs w:val="18"/>
              </w:rPr>
              <w:t>80</w:t>
            </w:r>
            <w:r>
              <w:rPr>
                <w:rFonts w:ascii="微软雅黑" w:eastAsia="微软雅黑" w:hAnsi="微软雅黑" w:cs="微软雅黑" w:hint="eastAsia"/>
                <w:b/>
                <w:sz w:val="18"/>
                <w:szCs w:val="18"/>
              </w:rPr>
              <w:t>%</w:t>
            </w:r>
            <w:r>
              <w:rPr>
                <w:rFonts w:hint="eastAsia"/>
                <w:b/>
                <w:color w:val="000000" w:themeColor="text1"/>
                <w:sz w:val="18"/>
                <w:szCs w:val="18"/>
              </w:rPr>
              <w:t>）</w:t>
            </w:r>
            <w:r>
              <w:rPr>
                <w:b/>
                <w:color w:val="000000" w:themeColor="text1"/>
                <w:sz w:val="18"/>
                <w:szCs w:val="18"/>
              </w:rPr>
              <w:t>、视奏</w:t>
            </w:r>
            <w:r>
              <w:rPr>
                <w:rFonts w:hint="eastAsia"/>
                <w:b/>
                <w:color w:val="000000" w:themeColor="text1"/>
                <w:sz w:val="18"/>
                <w:szCs w:val="18"/>
              </w:rPr>
              <w:t>（</w:t>
            </w:r>
            <w:r>
              <w:rPr>
                <w:rFonts w:hint="eastAsia"/>
                <w:b/>
                <w:color w:val="000000" w:themeColor="text1"/>
                <w:sz w:val="18"/>
                <w:szCs w:val="18"/>
              </w:rPr>
              <w:t>15</w:t>
            </w:r>
            <w:r>
              <w:rPr>
                <w:rFonts w:ascii="微软雅黑" w:eastAsia="微软雅黑" w:hAnsi="微软雅黑" w:cs="微软雅黑" w:hint="eastAsia"/>
                <w:b/>
                <w:sz w:val="18"/>
                <w:szCs w:val="18"/>
              </w:rPr>
              <w:t>%</w:t>
            </w:r>
            <w:r>
              <w:rPr>
                <w:rFonts w:hint="eastAsia"/>
                <w:b/>
                <w:color w:val="000000" w:themeColor="text1"/>
                <w:sz w:val="18"/>
                <w:szCs w:val="18"/>
              </w:rPr>
              <w:t>）</w:t>
            </w:r>
            <w:r>
              <w:rPr>
                <w:b/>
                <w:color w:val="000000" w:themeColor="text1"/>
                <w:sz w:val="18"/>
                <w:szCs w:val="18"/>
              </w:rPr>
              <w:t>、演唱</w:t>
            </w:r>
            <w:r>
              <w:rPr>
                <w:rFonts w:hint="eastAsia"/>
                <w:b/>
                <w:color w:val="000000" w:themeColor="text1"/>
                <w:sz w:val="18"/>
                <w:szCs w:val="18"/>
              </w:rPr>
              <w:t>（</w:t>
            </w:r>
            <w:r>
              <w:rPr>
                <w:rFonts w:hint="eastAsia"/>
                <w:b/>
                <w:color w:val="000000" w:themeColor="text1"/>
                <w:sz w:val="18"/>
                <w:szCs w:val="18"/>
              </w:rPr>
              <w:t>5</w:t>
            </w:r>
            <w:r>
              <w:rPr>
                <w:rFonts w:ascii="微软雅黑" w:eastAsia="微软雅黑" w:hAnsi="微软雅黑" w:cs="微软雅黑" w:hint="eastAsia"/>
                <w:b/>
                <w:sz w:val="18"/>
                <w:szCs w:val="18"/>
              </w:rPr>
              <w:t>%</w:t>
            </w:r>
            <w:r>
              <w:rPr>
                <w:rFonts w:hint="eastAsia"/>
                <w:b/>
                <w:color w:val="000000" w:themeColor="text1"/>
                <w:sz w:val="18"/>
                <w:szCs w:val="18"/>
              </w:rPr>
              <w:t>）、视唱练耳（</w:t>
            </w:r>
            <w:r>
              <w:rPr>
                <w:rFonts w:eastAsia="微软雅黑" w:hint="eastAsia"/>
                <w:b/>
                <w:color w:val="000000" w:themeColor="text1"/>
                <w:sz w:val="18"/>
                <w:szCs w:val="18"/>
              </w:rPr>
              <w:t>需达合格</w:t>
            </w:r>
            <w:r>
              <w:rPr>
                <w:rFonts w:hint="eastAsia"/>
                <w:b/>
                <w:color w:val="000000" w:themeColor="text1"/>
                <w:sz w:val="18"/>
                <w:szCs w:val="18"/>
              </w:rPr>
              <w:t>线</w:t>
            </w:r>
            <w:r>
              <w:rPr>
                <w:rFonts w:hint="eastAsia"/>
                <w:b/>
                <w:color w:val="000000" w:themeColor="text1"/>
                <w:sz w:val="18"/>
                <w:szCs w:val="18"/>
              </w:rPr>
              <w:t>60</w:t>
            </w:r>
            <w:r>
              <w:rPr>
                <w:rFonts w:hint="eastAsia"/>
                <w:b/>
                <w:color w:val="000000" w:themeColor="text1"/>
                <w:sz w:val="18"/>
                <w:szCs w:val="18"/>
              </w:rPr>
              <w:t>分）</w:t>
            </w:r>
          </w:p>
        </w:tc>
      </w:tr>
      <w:tr w:rsidR="00EA66E3">
        <w:trPr>
          <w:trHeight w:val="221"/>
        </w:trPr>
        <w:tc>
          <w:tcPr>
            <w:tcW w:w="2040" w:type="dxa"/>
            <w:vMerge/>
            <w:tcBorders>
              <w:left w:val="single" w:sz="2" w:space="0" w:color="auto"/>
              <w:right w:val="single" w:sz="2" w:space="0" w:color="auto"/>
            </w:tcBorders>
            <w:vAlign w:val="center"/>
          </w:tcPr>
          <w:p w:rsidR="00EA66E3" w:rsidRDefault="00EA66E3">
            <w:pPr>
              <w:widowControl/>
              <w:ind w:firstLineChars="244" w:firstLine="439"/>
              <w:jc w:val="center"/>
              <w:rPr>
                <w:rFonts w:ascii="微软雅黑" w:eastAsia="微软雅黑" w:hAnsi="微软雅黑" w:cs="微软雅黑"/>
                <w:b/>
                <w:color w:val="000000" w:themeColor="text1"/>
                <w:sz w:val="18"/>
                <w:szCs w:val="18"/>
              </w:rPr>
            </w:pPr>
          </w:p>
        </w:tc>
        <w:tc>
          <w:tcPr>
            <w:tcW w:w="1810" w:type="dxa"/>
            <w:tcBorders>
              <w:top w:val="single" w:sz="2" w:space="0" w:color="auto"/>
              <w:left w:val="single" w:sz="2" w:space="0" w:color="auto"/>
              <w:bottom w:val="single" w:sz="2" w:space="0" w:color="auto"/>
              <w:right w:val="single" w:sz="2" w:space="0" w:color="auto"/>
            </w:tcBorders>
          </w:tcPr>
          <w:p w:rsidR="00EA66E3" w:rsidRDefault="00FF09BA">
            <w:pPr>
              <w:jc w:val="center"/>
              <w:rPr>
                <w:rFonts w:ascii="微软雅黑" w:eastAsia="微软雅黑" w:hAnsi="微软雅黑" w:cs="微软雅黑"/>
                <w:b/>
                <w:sz w:val="18"/>
                <w:szCs w:val="18"/>
              </w:rPr>
            </w:pPr>
            <w:r>
              <w:rPr>
                <w:rFonts w:ascii="微软雅黑" w:eastAsia="微软雅黑" w:hAnsi="微软雅黑" w:cs="微软雅黑" w:hint="eastAsia"/>
                <w:b/>
                <w:sz w:val="18"/>
                <w:szCs w:val="18"/>
              </w:rPr>
              <w:t>键盘方向</w:t>
            </w:r>
          </w:p>
        </w:tc>
        <w:tc>
          <w:tcPr>
            <w:tcW w:w="7550" w:type="dxa"/>
            <w:tcBorders>
              <w:top w:val="single" w:sz="2" w:space="0" w:color="auto"/>
              <w:left w:val="single" w:sz="2" w:space="0" w:color="auto"/>
              <w:bottom w:val="single" w:sz="2" w:space="0" w:color="auto"/>
              <w:right w:val="single" w:sz="2" w:space="0" w:color="auto"/>
            </w:tcBorders>
          </w:tcPr>
          <w:p w:rsidR="00EA66E3" w:rsidRDefault="00FF09BA">
            <w:pPr>
              <w:jc w:val="center"/>
              <w:rPr>
                <w:rFonts w:ascii="微软雅黑" w:eastAsia="微软雅黑" w:hAnsi="微软雅黑" w:cs="微软雅黑"/>
                <w:b/>
                <w:sz w:val="18"/>
                <w:szCs w:val="18"/>
              </w:rPr>
            </w:pPr>
            <w:r>
              <w:rPr>
                <w:rFonts w:hint="eastAsia"/>
                <w:b/>
                <w:color w:val="000000" w:themeColor="text1"/>
                <w:sz w:val="18"/>
                <w:szCs w:val="18"/>
              </w:rPr>
              <w:t>演奏乐曲</w:t>
            </w:r>
            <w:r>
              <w:rPr>
                <w:rFonts w:hint="eastAsia"/>
                <w:b/>
                <w:color w:val="000000" w:themeColor="text1"/>
                <w:sz w:val="18"/>
                <w:szCs w:val="18"/>
              </w:rPr>
              <w:t>2</w:t>
            </w:r>
            <w:r>
              <w:rPr>
                <w:rFonts w:hint="eastAsia"/>
                <w:b/>
                <w:color w:val="000000" w:themeColor="text1"/>
                <w:sz w:val="18"/>
                <w:szCs w:val="18"/>
              </w:rPr>
              <w:t>首（</w:t>
            </w:r>
            <w:r>
              <w:rPr>
                <w:rFonts w:hint="eastAsia"/>
                <w:b/>
                <w:color w:val="000000" w:themeColor="text1"/>
                <w:sz w:val="18"/>
                <w:szCs w:val="18"/>
              </w:rPr>
              <w:t>80</w:t>
            </w:r>
            <w:r>
              <w:rPr>
                <w:rFonts w:ascii="微软雅黑" w:eastAsia="微软雅黑" w:hAnsi="微软雅黑" w:cs="微软雅黑" w:hint="eastAsia"/>
                <w:b/>
                <w:sz w:val="18"/>
                <w:szCs w:val="18"/>
              </w:rPr>
              <w:t>%</w:t>
            </w:r>
            <w:r>
              <w:rPr>
                <w:rFonts w:hint="eastAsia"/>
                <w:b/>
                <w:color w:val="000000" w:themeColor="text1"/>
                <w:sz w:val="18"/>
                <w:szCs w:val="18"/>
              </w:rPr>
              <w:t>）、视奏（</w:t>
            </w:r>
            <w:r>
              <w:rPr>
                <w:rFonts w:hint="eastAsia"/>
                <w:b/>
                <w:color w:val="000000" w:themeColor="text1"/>
                <w:sz w:val="18"/>
                <w:szCs w:val="18"/>
              </w:rPr>
              <w:t>15</w:t>
            </w:r>
            <w:r>
              <w:rPr>
                <w:rFonts w:ascii="微软雅黑" w:eastAsia="微软雅黑" w:hAnsi="微软雅黑" w:cs="微软雅黑" w:hint="eastAsia"/>
                <w:b/>
                <w:sz w:val="18"/>
                <w:szCs w:val="18"/>
              </w:rPr>
              <w:t>%</w:t>
            </w:r>
            <w:r>
              <w:rPr>
                <w:rFonts w:hint="eastAsia"/>
                <w:b/>
                <w:color w:val="000000" w:themeColor="text1"/>
                <w:sz w:val="18"/>
                <w:szCs w:val="18"/>
              </w:rPr>
              <w:t>）、演唱（</w:t>
            </w:r>
            <w:r>
              <w:rPr>
                <w:rFonts w:hint="eastAsia"/>
                <w:b/>
                <w:color w:val="000000" w:themeColor="text1"/>
                <w:sz w:val="18"/>
                <w:szCs w:val="18"/>
              </w:rPr>
              <w:t>5</w:t>
            </w:r>
            <w:r>
              <w:rPr>
                <w:rFonts w:ascii="微软雅黑" w:eastAsia="微软雅黑" w:hAnsi="微软雅黑" w:cs="微软雅黑" w:hint="eastAsia"/>
                <w:b/>
                <w:sz w:val="18"/>
                <w:szCs w:val="18"/>
              </w:rPr>
              <w:t>%</w:t>
            </w:r>
            <w:r>
              <w:rPr>
                <w:rFonts w:hint="eastAsia"/>
                <w:b/>
                <w:color w:val="000000" w:themeColor="text1"/>
                <w:sz w:val="18"/>
                <w:szCs w:val="18"/>
              </w:rPr>
              <w:t>）、视唱练耳（</w:t>
            </w:r>
            <w:r>
              <w:rPr>
                <w:rFonts w:eastAsia="微软雅黑" w:hint="eastAsia"/>
                <w:b/>
                <w:color w:val="000000" w:themeColor="text1"/>
                <w:sz w:val="18"/>
                <w:szCs w:val="18"/>
              </w:rPr>
              <w:t>需达合格</w:t>
            </w:r>
            <w:r>
              <w:rPr>
                <w:rFonts w:hint="eastAsia"/>
                <w:b/>
                <w:color w:val="000000" w:themeColor="text1"/>
                <w:sz w:val="18"/>
                <w:szCs w:val="18"/>
              </w:rPr>
              <w:t>线</w:t>
            </w:r>
            <w:r>
              <w:rPr>
                <w:rFonts w:hint="eastAsia"/>
                <w:b/>
                <w:color w:val="000000" w:themeColor="text1"/>
                <w:sz w:val="18"/>
                <w:szCs w:val="18"/>
              </w:rPr>
              <w:t>60</w:t>
            </w:r>
            <w:r>
              <w:rPr>
                <w:rFonts w:hint="eastAsia"/>
                <w:b/>
                <w:color w:val="000000" w:themeColor="text1"/>
                <w:sz w:val="18"/>
                <w:szCs w:val="18"/>
              </w:rPr>
              <w:t>分）</w:t>
            </w:r>
          </w:p>
        </w:tc>
      </w:tr>
      <w:tr w:rsidR="00EA66E3">
        <w:trPr>
          <w:trHeight w:val="221"/>
        </w:trPr>
        <w:tc>
          <w:tcPr>
            <w:tcW w:w="2040" w:type="dxa"/>
            <w:vMerge/>
            <w:tcBorders>
              <w:left w:val="single" w:sz="2" w:space="0" w:color="auto"/>
              <w:bottom w:val="single" w:sz="2" w:space="0" w:color="auto"/>
              <w:right w:val="single" w:sz="2" w:space="0" w:color="auto"/>
            </w:tcBorders>
            <w:vAlign w:val="center"/>
          </w:tcPr>
          <w:p w:rsidR="00EA66E3" w:rsidRDefault="00EA66E3">
            <w:pPr>
              <w:widowControl/>
              <w:ind w:firstLineChars="244" w:firstLine="439"/>
              <w:jc w:val="center"/>
              <w:rPr>
                <w:rFonts w:ascii="微软雅黑" w:eastAsia="微软雅黑" w:hAnsi="微软雅黑" w:cs="微软雅黑"/>
                <w:b/>
                <w:color w:val="000000" w:themeColor="text1"/>
                <w:sz w:val="18"/>
                <w:szCs w:val="18"/>
              </w:rPr>
            </w:pPr>
          </w:p>
        </w:tc>
        <w:tc>
          <w:tcPr>
            <w:tcW w:w="1810" w:type="dxa"/>
            <w:tcBorders>
              <w:top w:val="single" w:sz="2" w:space="0" w:color="auto"/>
              <w:left w:val="single" w:sz="2" w:space="0" w:color="auto"/>
              <w:bottom w:val="single" w:sz="2" w:space="0" w:color="auto"/>
              <w:right w:val="single" w:sz="2" w:space="0" w:color="auto"/>
            </w:tcBorders>
          </w:tcPr>
          <w:p w:rsidR="00EA66E3" w:rsidRDefault="00FF09BA">
            <w:pPr>
              <w:jc w:val="center"/>
              <w:rPr>
                <w:rFonts w:ascii="微软雅黑" w:eastAsia="微软雅黑" w:hAnsi="微软雅黑" w:cs="微软雅黑"/>
                <w:b/>
                <w:sz w:val="18"/>
                <w:szCs w:val="18"/>
              </w:rPr>
            </w:pPr>
            <w:r>
              <w:rPr>
                <w:rFonts w:ascii="微软雅黑" w:eastAsia="微软雅黑" w:hAnsi="微软雅黑" w:cs="微软雅黑" w:hint="eastAsia"/>
                <w:b/>
                <w:sz w:val="18"/>
                <w:szCs w:val="18"/>
              </w:rPr>
              <w:t>国乐与管弦方向</w:t>
            </w:r>
          </w:p>
        </w:tc>
        <w:tc>
          <w:tcPr>
            <w:tcW w:w="7550" w:type="dxa"/>
            <w:tcBorders>
              <w:top w:val="single" w:sz="2" w:space="0" w:color="auto"/>
              <w:left w:val="single" w:sz="2" w:space="0" w:color="auto"/>
              <w:bottom w:val="single" w:sz="2" w:space="0" w:color="auto"/>
              <w:right w:val="single" w:sz="2" w:space="0" w:color="auto"/>
            </w:tcBorders>
          </w:tcPr>
          <w:p w:rsidR="00EA66E3" w:rsidRDefault="00FF09BA">
            <w:pPr>
              <w:jc w:val="center"/>
              <w:rPr>
                <w:rFonts w:ascii="微软雅黑" w:eastAsia="微软雅黑" w:hAnsi="微软雅黑" w:cs="微软雅黑"/>
                <w:b/>
                <w:sz w:val="18"/>
                <w:szCs w:val="18"/>
              </w:rPr>
            </w:pPr>
            <w:r>
              <w:rPr>
                <w:rFonts w:hint="eastAsia"/>
                <w:b/>
                <w:color w:val="000000" w:themeColor="text1"/>
                <w:sz w:val="18"/>
                <w:szCs w:val="18"/>
              </w:rPr>
              <w:t>演奏乐曲</w:t>
            </w:r>
            <w:r>
              <w:rPr>
                <w:rFonts w:hint="eastAsia"/>
                <w:b/>
                <w:color w:val="000000" w:themeColor="text1"/>
                <w:sz w:val="18"/>
                <w:szCs w:val="18"/>
              </w:rPr>
              <w:t>2</w:t>
            </w:r>
            <w:r>
              <w:rPr>
                <w:rFonts w:hint="eastAsia"/>
                <w:b/>
                <w:color w:val="000000" w:themeColor="text1"/>
                <w:sz w:val="18"/>
                <w:szCs w:val="18"/>
              </w:rPr>
              <w:t>首（</w:t>
            </w:r>
            <w:r>
              <w:rPr>
                <w:rFonts w:hint="eastAsia"/>
                <w:b/>
                <w:color w:val="000000" w:themeColor="text1"/>
                <w:sz w:val="18"/>
                <w:szCs w:val="18"/>
              </w:rPr>
              <w:t>80</w:t>
            </w:r>
            <w:r>
              <w:rPr>
                <w:rFonts w:ascii="微软雅黑" w:eastAsia="微软雅黑" w:hAnsi="微软雅黑" w:cs="微软雅黑" w:hint="eastAsia"/>
                <w:b/>
                <w:sz w:val="18"/>
                <w:szCs w:val="18"/>
              </w:rPr>
              <w:t>%</w:t>
            </w:r>
            <w:r>
              <w:rPr>
                <w:rFonts w:hint="eastAsia"/>
                <w:b/>
                <w:color w:val="000000" w:themeColor="text1"/>
                <w:sz w:val="18"/>
                <w:szCs w:val="18"/>
              </w:rPr>
              <w:t>）、视奏（</w:t>
            </w:r>
            <w:r>
              <w:rPr>
                <w:rFonts w:hint="eastAsia"/>
                <w:b/>
                <w:color w:val="000000" w:themeColor="text1"/>
                <w:sz w:val="18"/>
                <w:szCs w:val="18"/>
              </w:rPr>
              <w:t>15</w:t>
            </w:r>
            <w:r>
              <w:rPr>
                <w:rFonts w:ascii="微软雅黑" w:eastAsia="微软雅黑" w:hAnsi="微软雅黑" w:cs="微软雅黑" w:hint="eastAsia"/>
                <w:b/>
                <w:sz w:val="18"/>
                <w:szCs w:val="18"/>
              </w:rPr>
              <w:t>%</w:t>
            </w:r>
            <w:r>
              <w:rPr>
                <w:rFonts w:hint="eastAsia"/>
                <w:b/>
                <w:color w:val="000000" w:themeColor="text1"/>
                <w:sz w:val="18"/>
                <w:szCs w:val="18"/>
              </w:rPr>
              <w:t>）、演唱（</w:t>
            </w:r>
            <w:r>
              <w:rPr>
                <w:rFonts w:hint="eastAsia"/>
                <w:b/>
                <w:color w:val="000000" w:themeColor="text1"/>
                <w:sz w:val="18"/>
                <w:szCs w:val="18"/>
              </w:rPr>
              <w:t>5</w:t>
            </w:r>
            <w:r>
              <w:rPr>
                <w:rFonts w:ascii="微软雅黑" w:eastAsia="微软雅黑" w:hAnsi="微软雅黑" w:cs="微软雅黑" w:hint="eastAsia"/>
                <w:b/>
                <w:sz w:val="18"/>
                <w:szCs w:val="18"/>
              </w:rPr>
              <w:t>%</w:t>
            </w:r>
            <w:r>
              <w:rPr>
                <w:rFonts w:hint="eastAsia"/>
                <w:b/>
                <w:color w:val="000000" w:themeColor="text1"/>
                <w:sz w:val="18"/>
                <w:szCs w:val="18"/>
              </w:rPr>
              <w:t>）、视唱练耳（</w:t>
            </w:r>
            <w:r>
              <w:rPr>
                <w:rFonts w:eastAsia="微软雅黑" w:hint="eastAsia"/>
                <w:b/>
                <w:color w:val="000000" w:themeColor="text1"/>
                <w:sz w:val="18"/>
                <w:szCs w:val="18"/>
              </w:rPr>
              <w:t>需达合格</w:t>
            </w:r>
            <w:r>
              <w:rPr>
                <w:rFonts w:hint="eastAsia"/>
                <w:b/>
                <w:color w:val="000000" w:themeColor="text1"/>
                <w:sz w:val="18"/>
                <w:szCs w:val="18"/>
              </w:rPr>
              <w:t>线</w:t>
            </w:r>
            <w:r>
              <w:rPr>
                <w:rFonts w:hint="eastAsia"/>
                <w:b/>
                <w:color w:val="000000" w:themeColor="text1"/>
                <w:sz w:val="18"/>
                <w:szCs w:val="18"/>
              </w:rPr>
              <w:t>60</w:t>
            </w:r>
            <w:r>
              <w:rPr>
                <w:rFonts w:hint="eastAsia"/>
                <w:b/>
                <w:color w:val="000000" w:themeColor="text1"/>
                <w:sz w:val="18"/>
                <w:szCs w:val="18"/>
              </w:rPr>
              <w:t>分）</w:t>
            </w:r>
          </w:p>
        </w:tc>
      </w:tr>
      <w:tr w:rsidR="00EA66E3">
        <w:trPr>
          <w:trHeight w:val="281"/>
        </w:trPr>
        <w:tc>
          <w:tcPr>
            <w:tcW w:w="2040" w:type="dxa"/>
            <w:tcBorders>
              <w:left w:val="single" w:sz="2" w:space="0" w:color="auto"/>
              <w:right w:val="single" w:sz="2" w:space="0" w:color="auto"/>
            </w:tcBorders>
            <w:vAlign w:val="center"/>
          </w:tcPr>
          <w:p w:rsidR="00EA66E3" w:rsidRDefault="00FF09BA">
            <w:pPr>
              <w:ind w:left="88" w:hangingChars="49" w:hanging="88"/>
              <w:jc w:val="center"/>
              <w:rPr>
                <w:rFonts w:ascii="微软雅黑" w:eastAsia="微软雅黑" w:hAnsi="微软雅黑" w:cs="微软雅黑"/>
                <w:color w:val="000000" w:themeColor="text1"/>
                <w:sz w:val="18"/>
                <w:szCs w:val="18"/>
              </w:rPr>
            </w:pPr>
            <w:r>
              <w:rPr>
                <w:rFonts w:ascii="微软雅黑" w:eastAsia="微软雅黑" w:hAnsi="微软雅黑" w:cs="微软雅黑" w:hint="eastAsia"/>
                <w:b/>
                <w:color w:val="000000" w:themeColor="text1"/>
                <w:sz w:val="18"/>
                <w:szCs w:val="18"/>
              </w:rPr>
              <w:t>舞蹈表演</w:t>
            </w:r>
          </w:p>
        </w:tc>
        <w:tc>
          <w:tcPr>
            <w:tcW w:w="1810" w:type="dxa"/>
            <w:tcBorders>
              <w:top w:val="single" w:sz="2" w:space="0" w:color="auto"/>
              <w:left w:val="single" w:sz="2" w:space="0" w:color="auto"/>
              <w:right w:val="single" w:sz="2" w:space="0" w:color="auto"/>
            </w:tcBorders>
          </w:tcPr>
          <w:p w:rsidR="00EA66E3" w:rsidRDefault="00EA66E3">
            <w:pPr>
              <w:jc w:val="center"/>
              <w:rPr>
                <w:rFonts w:ascii="微软雅黑" w:eastAsia="微软雅黑" w:hAnsi="微软雅黑" w:cs="微软雅黑"/>
                <w:b/>
                <w:sz w:val="18"/>
                <w:szCs w:val="18"/>
              </w:rPr>
            </w:pPr>
          </w:p>
        </w:tc>
        <w:tc>
          <w:tcPr>
            <w:tcW w:w="7550" w:type="dxa"/>
            <w:tcBorders>
              <w:top w:val="single" w:sz="2" w:space="0" w:color="auto"/>
              <w:left w:val="single" w:sz="2" w:space="0" w:color="auto"/>
              <w:right w:val="single" w:sz="2" w:space="0" w:color="auto"/>
            </w:tcBorders>
          </w:tcPr>
          <w:p w:rsidR="00EA66E3" w:rsidRDefault="00FF09BA">
            <w:pPr>
              <w:jc w:val="center"/>
              <w:rPr>
                <w:rFonts w:ascii="微软雅黑" w:eastAsia="微软雅黑" w:hAnsi="微软雅黑" w:cs="微软雅黑"/>
                <w:b/>
                <w:sz w:val="18"/>
                <w:szCs w:val="18"/>
              </w:rPr>
            </w:pPr>
            <w:r>
              <w:rPr>
                <w:rFonts w:ascii="微软雅黑" w:eastAsia="微软雅黑" w:hAnsi="微软雅黑" w:cs="微软雅黑" w:hint="eastAsia"/>
                <w:b/>
                <w:sz w:val="18"/>
                <w:szCs w:val="18"/>
              </w:rPr>
              <w:t>形象（30%）、基训技巧（30%）、模仿（10%）、剧目（30%）</w:t>
            </w:r>
          </w:p>
        </w:tc>
      </w:tr>
      <w:tr w:rsidR="00EA66E3">
        <w:trPr>
          <w:trHeight w:val="237"/>
        </w:trPr>
        <w:tc>
          <w:tcPr>
            <w:tcW w:w="2040" w:type="dxa"/>
            <w:tcBorders>
              <w:left w:val="single" w:sz="2" w:space="0" w:color="auto"/>
              <w:right w:val="single" w:sz="2" w:space="0" w:color="auto"/>
            </w:tcBorders>
            <w:vAlign w:val="center"/>
          </w:tcPr>
          <w:p w:rsidR="00EA66E3" w:rsidRDefault="00FF09BA">
            <w:pPr>
              <w:ind w:left="88" w:hangingChars="49" w:hanging="88"/>
              <w:jc w:val="center"/>
              <w:rPr>
                <w:rFonts w:ascii="微软雅黑" w:eastAsia="微软雅黑" w:hAnsi="微软雅黑" w:cs="微软雅黑"/>
                <w:b/>
                <w:color w:val="000000" w:themeColor="text1"/>
                <w:sz w:val="18"/>
                <w:szCs w:val="18"/>
              </w:rPr>
            </w:pPr>
            <w:r>
              <w:rPr>
                <w:rFonts w:ascii="微软雅黑" w:eastAsia="微软雅黑" w:hAnsi="微软雅黑" w:cs="微软雅黑" w:hint="eastAsia"/>
                <w:b/>
                <w:color w:val="000000" w:themeColor="text1"/>
                <w:sz w:val="18"/>
                <w:szCs w:val="18"/>
              </w:rPr>
              <w:t>国际标准舞</w:t>
            </w:r>
          </w:p>
        </w:tc>
        <w:tc>
          <w:tcPr>
            <w:tcW w:w="1810" w:type="dxa"/>
            <w:tcBorders>
              <w:top w:val="single" w:sz="2" w:space="0" w:color="auto"/>
              <w:left w:val="single" w:sz="2" w:space="0" w:color="auto"/>
              <w:right w:val="single" w:sz="2" w:space="0" w:color="auto"/>
            </w:tcBorders>
          </w:tcPr>
          <w:p w:rsidR="00EA66E3" w:rsidRDefault="00EA66E3">
            <w:pPr>
              <w:jc w:val="center"/>
              <w:rPr>
                <w:rFonts w:ascii="微软雅黑" w:eastAsia="微软雅黑" w:hAnsi="微软雅黑" w:cs="微软雅黑"/>
                <w:b/>
                <w:sz w:val="18"/>
                <w:szCs w:val="18"/>
              </w:rPr>
            </w:pPr>
          </w:p>
        </w:tc>
        <w:tc>
          <w:tcPr>
            <w:tcW w:w="7550" w:type="dxa"/>
            <w:tcBorders>
              <w:top w:val="single" w:sz="2" w:space="0" w:color="auto"/>
              <w:left w:val="single" w:sz="2" w:space="0" w:color="auto"/>
              <w:right w:val="single" w:sz="2" w:space="0" w:color="auto"/>
            </w:tcBorders>
          </w:tcPr>
          <w:p w:rsidR="00EA66E3" w:rsidRDefault="00FF09BA">
            <w:pPr>
              <w:jc w:val="center"/>
              <w:rPr>
                <w:rFonts w:ascii="微软雅黑" w:eastAsia="微软雅黑" w:hAnsi="微软雅黑" w:cs="微软雅黑"/>
                <w:b/>
                <w:sz w:val="18"/>
                <w:szCs w:val="18"/>
              </w:rPr>
            </w:pPr>
            <w:r>
              <w:rPr>
                <w:rFonts w:ascii="微软雅黑" w:eastAsia="微软雅黑" w:hAnsi="微软雅黑" w:cs="微软雅黑" w:hint="eastAsia"/>
                <w:b/>
                <w:sz w:val="18"/>
                <w:szCs w:val="18"/>
              </w:rPr>
              <w:t>形象（30%）、基本功测试（20%）、模仿（10%）、剧目（40%）</w:t>
            </w:r>
          </w:p>
        </w:tc>
      </w:tr>
      <w:tr w:rsidR="00EA66E3">
        <w:trPr>
          <w:trHeight w:val="188"/>
        </w:trPr>
        <w:tc>
          <w:tcPr>
            <w:tcW w:w="2040" w:type="dxa"/>
            <w:vMerge w:val="restart"/>
            <w:tcBorders>
              <w:top w:val="single" w:sz="2" w:space="0" w:color="auto"/>
              <w:left w:val="single" w:sz="2" w:space="0" w:color="auto"/>
              <w:right w:val="single" w:sz="2" w:space="0" w:color="auto"/>
            </w:tcBorders>
            <w:vAlign w:val="center"/>
          </w:tcPr>
          <w:p w:rsidR="00EA66E3" w:rsidRDefault="00FF09BA">
            <w:pPr>
              <w:widowControl/>
              <w:jc w:val="center"/>
              <w:rPr>
                <w:rFonts w:ascii="微软雅黑" w:eastAsia="微软雅黑" w:hAnsi="微软雅黑" w:cs="微软雅黑"/>
                <w:b/>
                <w:color w:val="000000" w:themeColor="text1"/>
                <w:sz w:val="18"/>
                <w:szCs w:val="18"/>
              </w:rPr>
            </w:pPr>
            <w:r>
              <w:rPr>
                <w:rFonts w:ascii="微软雅黑" w:eastAsia="微软雅黑" w:hAnsi="微软雅黑" w:cs="微软雅黑" w:hint="eastAsia"/>
                <w:b/>
                <w:color w:val="000000" w:themeColor="text1"/>
                <w:sz w:val="18"/>
                <w:szCs w:val="18"/>
              </w:rPr>
              <w:t>环境艺术设计</w:t>
            </w:r>
          </w:p>
        </w:tc>
        <w:tc>
          <w:tcPr>
            <w:tcW w:w="1810" w:type="dxa"/>
            <w:tcBorders>
              <w:top w:val="single" w:sz="2" w:space="0" w:color="auto"/>
              <w:left w:val="single" w:sz="2" w:space="0" w:color="auto"/>
              <w:bottom w:val="single" w:sz="2" w:space="0" w:color="auto"/>
              <w:right w:val="single" w:sz="2" w:space="0" w:color="auto"/>
            </w:tcBorders>
          </w:tcPr>
          <w:p w:rsidR="00EA66E3" w:rsidRDefault="00FF09BA">
            <w:pPr>
              <w:ind w:left="270" w:hangingChars="150" w:hanging="270"/>
              <w:jc w:val="center"/>
              <w:rPr>
                <w:rFonts w:ascii="微软雅黑" w:eastAsia="微软雅黑" w:hAnsi="微软雅黑" w:cs="微软雅黑"/>
                <w:b/>
                <w:sz w:val="18"/>
                <w:szCs w:val="18"/>
              </w:rPr>
            </w:pPr>
            <w:r>
              <w:rPr>
                <w:rFonts w:ascii="微软雅黑" w:eastAsia="微软雅黑" w:hAnsi="微软雅黑" w:cs="微软雅黑" w:hint="eastAsia"/>
                <w:b/>
                <w:sz w:val="18"/>
                <w:szCs w:val="18"/>
              </w:rPr>
              <w:t>景观方向</w:t>
            </w:r>
          </w:p>
        </w:tc>
        <w:tc>
          <w:tcPr>
            <w:tcW w:w="7550" w:type="dxa"/>
            <w:tcBorders>
              <w:top w:val="single" w:sz="2" w:space="0" w:color="auto"/>
              <w:left w:val="single" w:sz="2" w:space="0" w:color="auto"/>
              <w:bottom w:val="single" w:sz="2" w:space="0" w:color="auto"/>
              <w:right w:val="single" w:sz="2" w:space="0" w:color="auto"/>
            </w:tcBorders>
          </w:tcPr>
          <w:p w:rsidR="00EA66E3" w:rsidRDefault="00FF09BA">
            <w:pPr>
              <w:jc w:val="center"/>
              <w:rPr>
                <w:rFonts w:ascii="微软雅黑" w:eastAsia="微软雅黑" w:hAnsi="微软雅黑" w:cs="微软雅黑"/>
                <w:b/>
                <w:sz w:val="18"/>
                <w:szCs w:val="18"/>
              </w:rPr>
            </w:pPr>
            <w:r>
              <w:rPr>
                <w:rFonts w:ascii="微软雅黑" w:eastAsia="微软雅黑" w:hAnsi="微软雅黑" w:cs="微软雅黑" w:hint="eastAsia"/>
                <w:b/>
                <w:bCs/>
                <w:sz w:val="18"/>
                <w:szCs w:val="18"/>
              </w:rPr>
              <w:t>综合素质测评</w:t>
            </w:r>
            <w:r>
              <w:rPr>
                <w:rFonts w:ascii="微软雅黑" w:eastAsia="微软雅黑" w:hAnsi="微软雅黑" w:cs="微软雅黑" w:hint="eastAsia"/>
                <w:b/>
                <w:kern w:val="0"/>
                <w:sz w:val="18"/>
                <w:szCs w:val="18"/>
              </w:rPr>
              <w:t>（20</w:t>
            </w:r>
            <w:r>
              <w:rPr>
                <w:rFonts w:ascii="微软雅黑" w:eastAsia="微软雅黑" w:hAnsi="微软雅黑" w:cs="微软雅黑" w:hint="eastAsia"/>
                <w:b/>
                <w:sz w:val="18"/>
                <w:szCs w:val="18"/>
              </w:rPr>
              <w:t>%</w:t>
            </w:r>
            <w:r>
              <w:rPr>
                <w:rFonts w:ascii="微软雅黑" w:eastAsia="微软雅黑" w:hAnsi="微软雅黑" w:cs="微软雅黑" w:hint="eastAsia"/>
                <w:b/>
                <w:kern w:val="0"/>
                <w:sz w:val="18"/>
                <w:szCs w:val="18"/>
              </w:rPr>
              <w:t>）</w:t>
            </w:r>
            <w:r>
              <w:rPr>
                <w:rFonts w:ascii="微软雅黑" w:eastAsia="微软雅黑" w:hAnsi="微软雅黑" w:cs="微软雅黑" w:hint="eastAsia"/>
                <w:b/>
                <w:sz w:val="18"/>
                <w:szCs w:val="18"/>
              </w:rPr>
              <w:t>、素描（80%）</w:t>
            </w:r>
          </w:p>
        </w:tc>
      </w:tr>
      <w:tr w:rsidR="00EA66E3">
        <w:trPr>
          <w:trHeight w:val="60"/>
        </w:trPr>
        <w:tc>
          <w:tcPr>
            <w:tcW w:w="2040" w:type="dxa"/>
            <w:vMerge/>
            <w:tcBorders>
              <w:left w:val="single" w:sz="2" w:space="0" w:color="auto"/>
              <w:bottom w:val="single" w:sz="2" w:space="0" w:color="auto"/>
              <w:right w:val="single" w:sz="2" w:space="0" w:color="auto"/>
            </w:tcBorders>
            <w:vAlign w:val="center"/>
          </w:tcPr>
          <w:p w:rsidR="00EA66E3" w:rsidRDefault="00EA66E3">
            <w:pPr>
              <w:widowControl/>
              <w:ind w:firstLineChars="500" w:firstLine="900"/>
              <w:jc w:val="center"/>
              <w:rPr>
                <w:rFonts w:ascii="微软雅黑" w:eastAsia="微软雅黑" w:hAnsi="微软雅黑" w:cs="微软雅黑"/>
                <w:b/>
                <w:color w:val="000000" w:themeColor="text1"/>
                <w:sz w:val="18"/>
                <w:szCs w:val="18"/>
              </w:rPr>
            </w:pPr>
          </w:p>
        </w:tc>
        <w:tc>
          <w:tcPr>
            <w:tcW w:w="1810" w:type="dxa"/>
            <w:tcBorders>
              <w:top w:val="single" w:sz="2" w:space="0" w:color="auto"/>
              <w:left w:val="single" w:sz="2" w:space="0" w:color="auto"/>
              <w:bottom w:val="single" w:sz="2" w:space="0" w:color="auto"/>
              <w:right w:val="single" w:sz="2" w:space="0" w:color="auto"/>
            </w:tcBorders>
          </w:tcPr>
          <w:p w:rsidR="00EA66E3" w:rsidRDefault="00FF09BA">
            <w:pPr>
              <w:jc w:val="center"/>
              <w:rPr>
                <w:rFonts w:ascii="微软雅黑" w:eastAsia="微软雅黑" w:hAnsi="微软雅黑" w:cs="微软雅黑"/>
                <w:b/>
                <w:sz w:val="18"/>
                <w:szCs w:val="18"/>
              </w:rPr>
            </w:pPr>
            <w:r>
              <w:rPr>
                <w:rFonts w:ascii="微软雅黑" w:eastAsia="微软雅黑" w:hAnsi="微软雅黑" w:cs="微软雅黑" w:hint="eastAsia"/>
                <w:b/>
                <w:sz w:val="18"/>
                <w:szCs w:val="18"/>
              </w:rPr>
              <w:t>室内方向</w:t>
            </w:r>
          </w:p>
        </w:tc>
        <w:tc>
          <w:tcPr>
            <w:tcW w:w="7550" w:type="dxa"/>
            <w:tcBorders>
              <w:top w:val="single" w:sz="2" w:space="0" w:color="auto"/>
              <w:left w:val="single" w:sz="2" w:space="0" w:color="auto"/>
              <w:bottom w:val="single" w:sz="2" w:space="0" w:color="auto"/>
              <w:right w:val="single" w:sz="2" w:space="0" w:color="auto"/>
            </w:tcBorders>
          </w:tcPr>
          <w:p w:rsidR="00EA66E3" w:rsidRDefault="00FF09BA">
            <w:pPr>
              <w:jc w:val="center"/>
              <w:rPr>
                <w:rFonts w:ascii="微软雅黑" w:eastAsia="微软雅黑" w:hAnsi="微软雅黑" w:cs="微软雅黑"/>
                <w:b/>
                <w:sz w:val="18"/>
                <w:szCs w:val="18"/>
              </w:rPr>
            </w:pPr>
            <w:r>
              <w:rPr>
                <w:rFonts w:ascii="微软雅黑" w:eastAsia="微软雅黑" w:hAnsi="微软雅黑" w:cs="微软雅黑" w:hint="eastAsia"/>
                <w:b/>
                <w:bCs/>
                <w:sz w:val="18"/>
                <w:szCs w:val="18"/>
              </w:rPr>
              <w:t>综合素质测评</w:t>
            </w:r>
            <w:r>
              <w:rPr>
                <w:rFonts w:ascii="微软雅黑" w:eastAsia="微软雅黑" w:hAnsi="微软雅黑" w:cs="微软雅黑" w:hint="eastAsia"/>
                <w:b/>
                <w:kern w:val="0"/>
                <w:sz w:val="18"/>
                <w:szCs w:val="18"/>
              </w:rPr>
              <w:t>（20</w:t>
            </w:r>
            <w:r>
              <w:rPr>
                <w:rFonts w:ascii="微软雅黑" w:eastAsia="微软雅黑" w:hAnsi="微软雅黑" w:cs="微软雅黑" w:hint="eastAsia"/>
                <w:b/>
                <w:sz w:val="18"/>
                <w:szCs w:val="18"/>
              </w:rPr>
              <w:t>%</w:t>
            </w:r>
            <w:r>
              <w:rPr>
                <w:rFonts w:ascii="微软雅黑" w:eastAsia="微软雅黑" w:hAnsi="微软雅黑" w:cs="微软雅黑" w:hint="eastAsia"/>
                <w:b/>
                <w:kern w:val="0"/>
                <w:sz w:val="18"/>
                <w:szCs w:val="18"/>
              </w:rPr>
              <w:t>）</w:t>
            </w:r>
            <w:r>
              <w:rPr>
                <w:rFonts w:ascii="微软雅黑" w:eastAsia="微软雅黑" w:hAnsi="微软雅黑" w:cs="微软雅黑" w:hint="eastAsia"/>
                <w:b/>
                <w:sz w:val="18"/>
                <w:szCs w:val="18"/>
              </w:rPr>
              <w:t>、素描（80%）</w:t>
            </w:r>
          </w:p>
        </w:tc>
      </w:tr>
      <w:tr w:rsidR="00EA66E3">
        <w:trPr>
          <w:trHeight w:val="255"/>
        </w:trPr>
        <w:tc>
          <w:tcPr>
            <w:tcW w:w="2040" w:type="dxa"/>
            <w:tcBorders>
              <w:top w:val="single" w:sz="2" w:space="0" w:color="auto"/>
              <w:left w:val="single" w:sz="2" w:space="0" w:color="auto"/>
              <w:right w:val="single" w:sz="2" w:space="0" w:color="auto"/>
            </w:tcBorders>
            <w:vAlign w:val="center"/>
          </w:tcPr>
          <w:p w:rsidR="00EA66E3" w:rsidRDefault="00FF09BA">
            <w:pPr>
              <w:widowControl/>
              <w:jc w:val="center"/>
              <w:rPr>
                <w:rFonts w:ascii="微软雅黑" w:eastAsia="微软雅黑" w:hAnsi="微软雅黑" w:cs="微软雅黑"/>
                <w:b/>
                <w:color w:val="000000" w:themeColor="text1"/>
                <w:sz w:val="18"/>
                <w:szCs w:val="18"/>
              </w:rPr>
            </w:pPr>
            <w:r>
              <w:rPr>
                <w:rFonts w:ascii="微软雅黑" w:eastAsia="微软雅黑" w:hAnsi="微软雅黑" w:cs="微软雅黑" w:hint="eastAsia"/>
                <w:b/>
                <w:color w:val="000000" w:themeColor="text1"/>
                <w:sz w:val="18"/>
                <w:szCs w:val="18"/>
              </w:rPr>
              <w:t>人物形象设计</w:t>
            </w:r>
          </w:p>
        </w:tc>
        <w:tc>
          <w:tcPr>
            <w:tcW w:w="1810" w:type="dxa"/>
            <w:tcBorders>
              <w:top w:val="single" w:sz="2" w:space="0" w:color="auto"/>
              <w:left w:val="single" w:sz="2" w:space="0" w:color="auto"/>
              <w:right w:val="single" w:sz="2" w:space="0" w:color="auto"/>
            </w:tcBorders>
          </w:tcPr>
          <w:p w:rsidR="00EA66E3" w:rsidRDefault="00EA66E3">
            <w:pPr>
              <w:ind w:left="270" w:hangingChars="150" w:hanging="270"/>
              <w:jc w:val="center"/>
              <w:rPr>
                <w:rFonts w:ascii="微软雅黑" w:eastAsia="微软雅黑" w:hAnsi="微软雅黑" w:cs="微软雅黑"/>
                <w:b/>
                <w:sz w:val="18"/>
                <w:szCs w:val="18"/>
              </w:rPr>
            </w:pPr>
          </w:p>
        </w:tc>
        <w:tc>
          <w:tcPr>
            <w:tcW w:w="7550" w:type="dxa"/>
            <w:tcBorders>
              <w:top w:val="single" w:sz="2" w:space="0" w:color="auto"/>
              <w:left w:val="single" w:sz="2" w:space="0" w:color="auto"/>
              <w:right w:val="single" w:sz="2" w:space="0" w:color="auto"/>
            </w:tcBorders>
          </w:tcPr>
          <w:p w:rsidR="00EA66E3" w:rsidRDefault="00FF09BA">
            <w:pPr>
              <w:jc w:val="center"/>
              <w:rPr>
                <w:rFonts w:ascii="微软雅黑" w:eastAsia="微软雅黑" w:hAnsi="微软雅黑" w:cs="微软雅黑"/>
                <w:b/>
                <w:sz w:val="18"/>
                <w:szCs w:val="18"/>
              </w:rPr>
            </w:pPr>
            <w:r>
              <w:rPr>
                <w:rFonts w:ascii="微软雅黑" w:eastAsia="微软雅黑" w:hAnsi="微软雅黑" w:cs="微软雅黑" w:hint="eastAsia"/>
                <w:b/>
                <w:bCs/>
                <w:sz w:val="18"/>
                <w:szCs w:val="18"/>
              </w:rPr>
              <w:t>综合素质测评</w:t>
            </w:r>
            <w:r>
              <w:rPr>
                <w:rFonts w:ascii="微软雅黑" w:eastAsia="微软雅黑" w:hAnsi="微软雅黑" w:cs="微软雅黑" w:hint="eastAsia"/>
                <w:b/>
                <w:kern w:val="0"/>
                <w:sz w:val="18"/>
                <w:szCs w:val="18"/>
              </w:rPr>
              <w:t>（20</w:t>
            </w:r>
            <w:r>
              <w:rPr>
                <w:rFonts w:ascii="微软雅黑" w:eastAsia="微软雅黑" w:hAnsi="微软雅黑" w:cs="微软雅黑" w:hint="eastAsia"/>
                <w:b/>
                <w:sz w:val="18"/>
                <w:szCs w:val="18"/>
              </w:rPr>
              <w:t>%</w:t>
            </w:r>
            <w:r>
              <w:rPr>
                <w:rFonts w:ascii="微软雅黑" w:eastAsia="微软雅黑" w:hAnsi="微软雅黑" w:cs="微软雅黑" w:hint="eastAsia"/>
                <w:b/>
                <w:kern w:val="0"/>
                <w:sz w:val="18"/>
                <w:szCs w:val="18"/>
              </w:rPr>
              <w:t>）</w:t>
            </w:r>
            <w:r>
              <w:rPr>
                <w:rFonts w:ascii="微软雅黑" w:eastAsia="微软雅黑" w:hAnsi="微软雅黑" w:cs="微软雅黑" w:hint="eastAsia"/>
                <w:b/>
                <w:sz w:val="18"/>
                <w:szCs w:val="18"/>
              </w:rPr>
              <w:t>、素描、服装设计（二选</w:t>
            </w:r>
            <w:proofErr w:type="gramStart"/>
            <w:r>
              <w:rPr>
                <w:rFonts w:ascii="微软雅黑" w:eastAsia="微软雅黑" w:hAnsi="微软雅黑" w:cs="微软雅黑" w:hint="eastAsia"/>
                <w:b/>
                <w:sz w:val="18"/>
                <w:szCs w:val="18"/>
              </w:rPr>
              <w:t>一</w:t>
            </w:r>
            <w:proofErr w:type="gramEnd"/>
            <w:r>
              <w:rPr>
                <w:rFonts w:ascii="微软雅黑" w:eastAsia="微软雅黑" w:hAnsi="微软雅黑" w:cs="微软雅黑" w:hint="eastAsia"/>
                <w:b/>
                <w:sz w:val="18"/>
                <w:szCs w:val="18"/>
              </w:rPr>
              <w:t>）（80%）</w:t>
            </w:r>
          </w:p>
        </w:tc>
      </w:tr>
      <w:tr w:rsidR="00EA66E3">
        <w:trPr>
          <w:trHeight w:val="90"/>
        </w:trPr>
        <w:tc>
          <w:tcPr>
            <w:tcW w:w="2040" w:type="dxa"/>
            <w:tcBorders>
              <w:left w:val="single" w:sz="2" w:space="0" w:color="auto"/>
              <w:bottom w:val="single" w:sz="2" w:space="0" w:color="auto"/>
              <w:right w:val="single" w:sz="2" w:space="0" w:color="auto"/>
            </w:tcBorders>
            <w:vAlign w:val="center"/>
          </w:tcPr>
          <w:p w:rsidR="00EA66E3" w:rsidRDefault="00FF09BA">
            <w:pPr>
              <w:widowControl/>
              <w:jc w:val="center"/>
              <w:rPr>
                <w:rFonts w:ascii="微软雅黑" w:eastAsia="微软雅黑" w:hAnsi="微软雅黑" w:cs="微软雅黑"/>
                <w:b/>
                <w:color w:val="000000" w:themeColor="text1"/>
                <w:sz w:val="18"/>
                <w:szCs w:val="18"/>
              </w:rPr>
            </w:pPr>
            <w:r>
              <w:rPr>
                <w:rFonts w:ascii="微软雅黑" w:eastAsia="微软雅黑" w:hAnsi="微软雅黑" w:cs="微软雅黑" w:hint="eastAsia"/>
                <w:b/>
                <w:color w:val="000000" w:themeColor="text1"/>
                <w:sz w:val="18"/>
                <w:szCs w:val="18"/>
              </w:rPr>
              <w:t>广告艺术设计</w:t>
            </w:r>
          </w:p>
        </w:tc>
        <w:tc>
          <w:tcPr>
            <w:tcW w:w="1810" w:type="dxa"/>
            <w:tcBorders>
              <w:top w:val="single" w:sz="2" w:space="0" w:color="auto"/>
              <w:left w:val="single" w:sz="2" w:space="0" w:color="auto"/>
              <w:bottom w:val="single" w:sz="2" w:space="0" w:color="auto"/>
              <w:right w:val="single" w:sz="2" w:space="0" w:color="auto"/>
            </w:tcBorders>
          </w:tcPr>
          <w:p w:rsidR="00EA66E3" w:rsidRDefault="00EA66E3">
            <w:pPr>
              <w:ind w:left="270" w:hangingChars="150" w:hanging="270"/>
              <w:jc w:val="center"/>
              <w:rPr>
                <w:rFonts w:ascii="微软雅黑" w:eastAsia="微软雅黑" w:hAnsi="微软雅黑" w:cs="微软雅黑"/>
                <w:b/>
                <w:sz w:val="18"/>
                <w:szCs w:val="18"/>
              </w:rPr>
            </w:pPr>
          </w:p>
        </w:tc>
        <w:tc>
          <w:tcPr>
            <w:tcW w:w="7550" w:type="dxa"/>
            <w:tcBorders>
              <w:top w:val="single" w:sz="2" w:space="0" w:color="auto"/>
              <w:left w:val="single" w:sz="2" w:space="0" w:color="auto"/>
              <w:bottom w:val="single" w:sz="2" w:space="0" w:color="auto"/>
              <w:right w:val="single" w:sz="2" w:space="0" w:color="auto"/>
            </w:tcBorders>
          </w:tcPr>
          <w:p w:rsidR="00EA66E3" w:rsidRDefault="00FF09BA">
            <w:pPr>
              <w:widowControl/>
              <w:jc w:val="center"/>
              <w:rPr>
                <w:rFonts w:ascii="微软雅黑" w:eastAsia="微软雅黑" w:hAnsi="微软雅黑" w:cs="微软雅黑"/>
                <w:b/>
                <w:kern w:val="0"/>
                <w:sz w:val="18"/>
                <w:szCs w:val="18"/>
              </w:rPr>
            </w:pPr>
            <w:r>
              <w:rPr>
                <w:rFonts w:ascii="微软雅黑" w:eastAsia="微软雅黑" w:hAnsi="微软雅黑" w:cs="微软雅黑" w:hint="eastAsia"/>
                <w:b/>
                <w:bCs/>
                <w:sz w:val="18"/>
                <w:szCs w:val="18"/>
              </w:rPr>
              <w:t>综合素质测评</w:t>
            </w:r>
            <w:r>
              <w:rPr>
                <w:rFonts w:ascii="微软雅黑" w:eastAsia="微软雅黑" w:hAnsi="微软雅黑" w:cs="微软雅黑" w:hint="eastAsia"/>
                <w:b/>
                <w:kern w:val="0"/>
                <w:sz w:val="18"/>
                <w:szCs w:val="18"/>
              </w:rPr>
              <w:t>（20</w:t>
            </w:r>
            <w:r>
              <w:rPr>
                <w:rFonts w:ascii="微软雅黑" w:eastAsia="微软雅黑" w:hAnsi="微软雅黑" w:cs="微软雅黑" w:hint="eastAsia"/>
                <w:b/>
                <w:sz w:val="18"/>
                <w:szCs w:val="18"/>
              </w:rPr>
              <w:t>%</w:t>
            </w:r>
            <w:r>
              <w:rPr>
                <w:rFonts w:ascii="微软雅黑" w:eastAsia="微软雅黑" w:hAnsi="微软雅黑" w:cs="微软雅黑" w:hint="eastAsia"/>
                <w:b/>
                <w:kern w:val="0"/>
                <w:sz w:val="18"/>
                <w:szCs w:val="18"/>
              </w:rPr>
              <w:t>）</w:t>
            </w:r>
            <w:r>
              <w:rPr>
                <w:rFonts w:ascii="微软雅黑" w:eastAsia="微软雅黑" w:hAnsi="微软雅黑" w:cs="微软雅黑" w:hint="eastAsia"/>
                <w:b/>
                <w:sz w:val="18"/>
                <w:szCs w:val="18"/>
              </w:rPr>
              <w:t>、素描（80%）</w:t>
            </w:r>
          </w:p>
        </w:tc>
      </w:tr>
      <w:tr w:rsidR="00EA66E3">
        <w:trPr>
          <w:trHeight w:val="188"/>
        </w:trPr>
        <w:tc>
          <w:tcPr>
            <w:tcW w:w="2040" w:type="dxa"/>
            <w:tcBorders>
              <w:top w:val="single" w:sz="2" w:space="0" w:color="auto"/>
              <w:left w:val="single" w:sz="2" w:space="0" w:color="auto"/>
              <w:bottom w:val="single" w:sz="2" w:space="0" w:color="auto"/>
              <w:right w:val="single" w:sz="2" w:space="0" w:color="auto"/>
            </w:tcBorders>
            <w:vAlign w:val="center"/>
          </w:tcPr>
          <w:p w:rsidR="00EA66E3" w:rsidRDefault="00FF09BA">
            <w:pPr>
              <w:widowControl/>
              <w:jc w:val="center"/>
              <w:rPr>
                <w:rFonts w:ascii="微软雅黑" w:eastAsia="微软雅黑" w:hAnsi="微软雅黑" w:cs="微软雅黑"/>
                <w:b/>
                <w:color w:val="000000" w:themeColor="text1"/>
                <w:sz w:val="18"/>
                <w:szCs w:val="18"/>
              </w:rPr>
            </w:pPr>
            <w:r>
              <w:rPr>
                <w:rFonts w:ascii="微软雅黑" w:eastAsia="微软雅黑" w:hAnsi="微软雅黑" w:cs="微软雅黑" w:hint="eastAsia"/>
                <w:b/>
                <w:color w:val="000000" w:themeColor="text1"/>
                <w:sz w:val="18"/>
                <w:szCs w:val="18"/>
              </w:rPr>
              <w:t>舞台艺术设计与制作</w:t>
            </w:r>
          </w:p>
        </w:tc>
        <w:tc>
          <w:tcPr>
            <w:tcW w:w="1810" w:type="dxa"/>
            <w:tcBorders>
              <w:top w:val="single" w:sz="2" w:space="0" w:color="auto"/>
              <w:left w:val="single" w:sz="2" w:space="0" w:color="auto"/>
              <w:bottom w:val="single" w:sz="2" w:space="0" w:color="auto"/>
              <w:right w:val="single" w:sz="2" w:space="0" w:color="auto"/>
            </w:tcBorders>
          </w:tcPr>
          <w:p w:rsidR="00EA66E3" w:rsidRDefault="00EA66E3">
            <w:pPr>
              <w:ind w:left="270" w:hangingChars="150" w:hanging="270"/>
              <w:jc w:val="center"/>
              <w:rPr>
                <w:rFonts w:ascii="微软雅黑" w:eastAsia="微软雅黑" w:hAnsi="微软雅黑" w:cs="微软雅黑"/>
                <w:b/>
                <w:sz w:val="18"/>
                <w:szCs w:val="18"/>
              </w:rPr>
            </w:pPr>
          </w:p>
        </w:tc>
        <w:tc>
          <w:tcPr>
            <w:tcW w:w="7550" w:type="dxa"/>
            <w:tcBorders>
              <w:top w:val="single" w:sz="2" w:space="0" w:color="auto"/>
              <w:left w:val="single" w:sz="2" w:space="0" w:color="auto"/>
              <w:bottom w:val="single" w:sz="2" w:space="0" w:color="auto"/>
              <w:right w:val="single" w:sz="2" w:space="0" w:color="auto"/>
            </w:tcBorders>
          </w:tcPr>
          <w:p w:rsidR="00EA66E3" w:rsidRDefault="00FF09BA">
            <w:pPr>
              <w:widowControl/>
              <w:jc w:val="center"/>
              <w:rPr>
                <w:rFonts w:ascii="微软雅黑" w:eastAsia="微软雅黑" w:hAnsi="微软雅黑" w:cs="微软雅黑"/>
                <w:b/>
                <w:sz w:val="18"/>
                <w:szCs w:val="18"/>
              </w:rPr>
            </w:pPr>
            <w:r>
              <w:rPr>
                <w:rFonts w:ascii="微软雅黑" w:eastAsia="微软雅黑" w:hAnsi="微软雅黑" w:cs="微软雅黑" w:hint="eastAsia"/>
                <w:b/>
                <w:bCs/>
                <w:sz w:val="18"/>
                <w:szCs w:val="18"/>
              </w:rPr>
              <w:t>综合素质测评</w:t>
            </w:r>
            <w:r>
              <w:rPr>
                <w:rFonts w:ascii="微软雅黑" w:eastAsia="微软雅黑" w:hAnsi="微软雅黑" w:cs="微软雅黑" w:hint="eastAsia"/>
                <w:b/>
                <w:kern w:val="0"/>
                <w:sz w:val="18"/>
                <w:szCs w:val="18"/>
              </w:rPr>
              <w:t>（20</w:t>
            </w:r>
            <w:r>
              <w:rPr>
                <w:rFonts w:ascii="微软雅黑" w:eastAsia="微软雅黑" w:hAnsi="微软雅黑" w:cs="微软雅黑" w:hint="eastAsia"/>
                <w:b/>
                <w:sz w:val="18"/>
                <w:szCs w:val="18"/>
              </w:rPr>
              <w:t>%</w:t>
            </w:r>
            <w:r>
              <w:rPr>
                <w:rFonts w:ascii="微软雅黑" w:eastAsia="微软雅黑" w:hAnsi="微软雅黑" w:cs="微软雅黑" w:hint="eastAsia"/>
                <w:b/>
                <w:kern w:val="0"/>
                <w:sz w:val="18"/>
                <w:szCs w:val="18"/>
              </w:rPr>
              <w:t>）</w:t>
            </w:r>
            <w:r>
              <w:rPr>
                <w:rFonts w:ascii="微软雅黑" w:eastAsia="微软雅黑" w:hAnsi="微软雅黑" w:cs="微软雅黑" w:hint="eastAsia"/>
                <w:b/>
                <w:sz w:val="18"/>
                <w:szCs w:val="18"/>
              </w:rPr>
              <w:t>、素描（80%）</w:t>
            </w:r>
          </w:p>
        </w:tc>
      </w:tr>
      <w:tr w:rsidR="00EA66E3">
        <w:trPr>
          <w:trHeight w:val="188"/>
        </w:trPr>
        <w:tc>
          <w:tcPr>
            <w:tcW w:w="2040" w:type="dxa"/>
            <w:tcBorders>
              <w:top w:val="single" w:sz="2" w:space="0" w:color="auto"/>
              <w:left w:val="single" w:sz="2" w:space="0" w:color="auto"/>
              <w:bottom w:val="single" w:sz="2" w:space="0" w:color="auto"/>
              <w:right w:val="single" w:sz="2" w:space="0" w:color="auto"/>
            </w:tcBorders>
            <w:vAlign w:val="center"/>
          </w:tcPr>
          <w:p w:rsidR="00EA66E3" w:rsidRDefault="00FF09BA">
            <w:pPr>
              <w:widowControl/>
              <w:jc w:val="center"/>
              <w:rPr>
                <w:rFonts w:ascii="微软雅黑" w:eastAsia="微软雅黑" w:hAnsi="微软雅黑" w:cs="微软雅黑"/>
                <w:b/>
                <w:color w:val="000000" w:themeColor="text1"/>
                <w:sz w:val="18"/>
                <w:szCs w:val="18"/>
              </w:rPr>
            </w:pPr>
            <w:r>
              <w:rPr>
                <w:rFonts w:ascii="微软雅黑" w:eastAsia="微软雅黑" w:hAnsi="微软雅黑" w:cs="微软雅黑" w:hint="eastAsia"/>
                <w:b/>
                <w:color w:val="000000" w:themeColor="text1"/>
                <w:sz w:val="18"/>
                <w:szCs w:val="18"/>
              </w:rPr>
              <w:t>影视照明技术与艺术</w:t>
            </w:r>
          </w:p>
        </w:tc>
        <w:tc>
          <w:tcPr>
            <w:tcW w:w="1810" w:type="dxa"/>
            <w:tcBorders>
              <w:top w:val="single" w:sz="2" w:space="0" w:color="auto"/>
              <w:left w:val="single" w:sz="2" w:space="0" w:color="auto"/>
              <w:bottom w:val="single" w:sz="2" w:space="0" w:color="auto"/>
              <w:right w:val="single" w:sz="2" w:space="0" w:color="auto"/>
            </w:tcBorders>
          </w:tcPr>
          <w:p w:rsidR="00EA66E3" w:rsidRDefault="00EA66E3">
            <w:pPr>
              <w:ind w:left="270" w:hangingChars="150" w:hanging="270"/>
              <w:jc w:val="center"/>
              <w:rPr>
                <w:rFonts w:ascii="微软雅黑" w:eastAsia="微软雅黑" w:hAnsi="微软雅黑" w:cs="微软雅黑"/>
                <w:b/>
                <w:sz w:val="18"/>
                <w:szCs w:val="18"/>
              </w:rPr>
            </w:pPr>
          </w:p>
        </w:tc>
        <w:tc>
          <w:tcPr>
            <w:tcW w:w="7550" w:type="dxa"/>
            <w:tcBorders>
              <w:top w:val="single" w:sz="2" w:space="0" w:color="auto"/>
              <w:left w:val="single" w:sz="2" w:space="0" w:color="auto"/>
              <w:bottom w:val="single" w:sz="2" w:space="0" w:color="auto"/>
              <w:right w:val="single" w:sz="2" w:space="0" w:color="auto"/>
            </w:tcBorders>
          </w:tcPr>
          <w:p w:rsidR="00EA66E3" w:rsidRDefault="00FF09BA">
            <w:pPr>
              <w:widowControl/>
              <w:jc w:val="center"/>
              <w:rPr>
                <w:rFonts w:ascii="微软雅黑" w:eastAsia="微软雅黑" w:hAnsi="微软雅黑" w:cs="微软雅黑"/>
                <w:b/>
                <w:sz w:val="18"/>
                <w:szCs w:val="18"/>
              </w:rPr>
            </w:pPr>
            <w:r>
              <w:rPr>
                <w:rFonts w:ascii="微软雅黑" w:eastAsia="微软雅黑" w:hAnsi="微软雅黑" w:cs="微软雅黑" w:hint="eastAsia"/>
                <w:b/>
                <w:bCs/>
                <w:sz w:val="18"/>
                <w:szCs w:val="18"/>
              </w:rPr>
              <w:t>综合素质测评</w:t>
            </w:r>
            <w:r>
              <w:rPr>
                <w:rFonts w:ascii="微软雅黑" w:eastAsia="微软雅黑" w:hAnsi="微软雅黑" w:cs="微软雅黑" w:hint="eastAsia"/>
                <w:b/>
                <w:kern w:val="0"/>
                <w:sz w:val="18"/>
                <w:szCs w:val="18"/>
              </w:rPr>
              <w:t>（20</w:t>
            </w:r>
            <w:r>
              <w:rPr>
                <w:rFonts w:ascii="微软雅黑" w:eastAsia="微软雅黑" w:hAnsi="微软雅黑" w:cs="微软雅黑" w:hint="eastAsia"/>
                <w:b/>
                <w:sz w:val="18"/>
                <w:szCs w:val="18"/>
              </w:rPr>
              <w:t>%</w:t>
            </w:r>
            <w:r>
              <w:rPr>
                <w:rFonts w:ascii="微软雅黑" w:eastAsia="微软雅黑" w:hAnsi="微软雅黑" w:cs="微软雅黑" w:hint="eastAsia"/>
                <w:b/>
                <w:kern w:val="0"/>
                <w:sz w:val="18"/>
                <w:szCs w:val="18"/>
              </w:rPr>
              <w:t>）</w:t>
            </w:r>
            <w:r>
              <w:rPr>
                <w:rFonts w:ascii="微软雅黑" w:eastAsia="微软雅黑" w:hAnsi="微软雅黑" w:cs="微软雅黑" w:hint="eastAsia"/>
                <w:b/>
                <w:sz w:val="18"/>
                <w:szCs w:val="18"/>
              </w:rPr>
              <w:t>、素描</w:t>
            </w:r>
            <w:r>
              <w:rPr>
                <w:rFonts w:ascii="微软雅黑" w:eastAsia="微软雅黑" w:hAnsi="微软雅黑" w:cs="微软雅黑" w:hint="eastAsia"/>
                <w:b/>
                <w:color w:val="000000" w:themeColor="text1"/>
                <w:sz w:val="18"/>
                <w:szCs w:val="18"/>
              </w:rPr>
              <w:t>（80%）</w:t>
            </w:r>
          </w:p>
        </w:tc>
      </w:tr>
      <w:tr w:rsidR="00EA66E3">
        <w:trPr>
          <w:trHeight w:val="297"/>
        </w:trPr>
        <w:tc>
          <w:tcPr>
            <w:tcW w:w="2040" w:type="dxa"/>
            <w:tcBorders>
              <w:top w:val="single" w:sz="2" w:space="0" w:color="auto"/>
              <w:left w:val="single" w:sz="2" w:space="0" w:color="auto"/>
              <w:bottom w:val="single" w:sz="2" w:space="0" w:color="auto"/>
              <w:right w:val="single" w:sz="2" w:space="0" w:color="auto"/>
            </w:tcBorders>
            <w:vAlign w:val="center"/>
          </w:tcPr>
          <w:p w:rsidR="00EA66E3" w:rsidRDefault="00FF09BA">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产品艺术设计</w:t>
            </w:r>
          </w:p>
        </w:tc>
        <w:tc>
          <w:tcPr>
            <w:tcW w:w="1810" w:type="dxa"/>
            <w:tcBorders>
              <w:top w:val="single" w:sz="2" w:space="0" w:color="auto"/>
              <w:left w:val="single" w:sz="2" w:space="0" w:color="auto"/>
              <w:bottom w:val="single" w:sz="2" w:space="0" w:color="auto"/>
              <w:right w:val="single" w:sz="2" w:space="0" w:color="auto"/>
            </w:tcBorders>
          </w:tcPr>
          <w:p w:rsidR="00EA66E3" w:rsidRDefault="00EA66E3">
            <w:pPr>
              <w:ind w:left="270" w:hangingChars="150" w:hanging="270"/>
              <w:jc w:val="center"/>
              <w:rPr>
                <w:rFonts w:ascii="微软雅黑" w:eastAsia="微软雅黑" w:hAnsi="微软雅黑" w:cs="微软雅黑"/>
                <w:b/>
                <w:sz w:val="18"/>
                <w:szCs w:val="18"/>
              </w:rPr>
            </w:pPr>
          </w:p>
        </w:tc>
        <w:tc>
          <w:tcPr>
            <w:tcW w:w="7550" w:type="dxa"/>
            <w:tcBorders>
              <w:top w:val="single" w:sz="2" w:space="0" w:color="auto"/>
              <w:left w:val="single" w:sz="2" w:space="0" w:color="auto"/>
              <w:bottom w:val="single" w:sz="2" w:space="0" w:color="auto"/>
              <w:right w:val="single" w:sz="2" w:space="0" w:color="auto"/>
            </w:tcBorders>
          </w:tcPr>
          <w:p w:rsidR="00EA66E3" w:rsidRDefault="00FF09BA">
            <w:pPr>
              <w:widowControl/>
              <w:jc w:val="center"/>
              <w:rPr>
                <w:rFonts w:ascii="微软雅黑" w:eastAsia="微软雅黑" w:hAnsi="微软雅黑" w:cs="微软雅黑"/>
                <w:b/>
                <w:bCs/>
                <w:sz w:val="18"/>
                <w:szCs w:val="18"/>
              </w:rPr>
            </w:pPr>
            <w:r>
              <w:rPr>
                <w:rFonts w:ascii="微软雅黑" w:eastAsia="微软雅黑" w:hAnsi="微软雅黑" w:cs="微软雅黑" w:hint="eastAsia"/>
                <w:b/>
                <w:bCs/>
                <w:sz w:val="18"/>
                <w:szCs w:val="18"/>
              </w:rPr>
              <w:t>综合素质测评</w:t>
            </w:r>
            <w:r>
              <w:rPr>
                <w:rFonts w:ascii="微软雅黑" w:eastAsia="微软雅黑" w:hAnsi="微软雅黑" w:cs="微软雅黑" w:hint="eastAsia"/>
                <w:b/>
                <w:kern w:val="0"/>
                <w:sz w:val="18"/>
                <w:szCs w:val="18"/>
              </w:rPr>
              <w:t>（20</w:t>
            </w:r>
            <w:r>
              <w:rPr>
                <w:rFonts w:ascii="微软雅黑" w:eastAsia="微软雅黑" w:hAnsi="微软雅黑" w:cs="微软雅黑" w:hint="eastAsia"/>
                <w:b/>
                <w:sz w:val="18"/>
                <w:szCs w:val="18"/>
              </w:rPr>
              <w:t>%</w:t>
            </w:r>
            <w:r>
              <w:rPr>
                <w:rFonts w:ascii="微软雅黑" w:eastAsia="微软雅黑" w:hAnsi="微软雅黑" w:cs="微软雅黑" w:hint="eastAsia"/>
                <w:b/>
                <w:kern w:val="0"/>
                <w:sz w:val="18"/>
                <w:szCs w:val="18"/>
              </w:rPr>
              <w:t>）</w:t>
            </w:r>
            <w:r>
              <w:rPr>
                <w:rFonts w:ascii="微软雅黑" w:eastAsia="微软雅黑" w:hAnsi="微软雅黑" w:cs="微软雅黑" w:hint="eastAsia"/>
                <w:b/>
                <w:sz w:val="18"/>
                <w:szCs w:val="18"/>
              </w:rPr>
              <w:t>、素描（80%）</w:t>
            </w:r>
          </w:p>
        </w:tc>
      </w:tr>
      <w:tr w:rsidR="00EA66E3">
        <w:trPr>
          <w:trHeight w:val="257"/>
        </w:trPr>
        <w:tc>
          <w:tcPr>
            <w:tcW w:w="2040" w:type="dxa"/>
            <w:tcBorders>
              <w:top w:val="single" w:sz="2" w:space="0" w:color="auto"/>
              <w:left w:val="single" w:sz="2" w:space="0" w:color="auto"/>
              <w:bottom w:val="single" w:sz="2" w:space="0" w:color="auto"/>
              <w:right w:val="single" w:sz="2" w:space="0" w:color="auto"/>
            </w:tcBorders>
            <w:vAlign w:val="center"/>
          </w:tcPr>
          <w:p w:rsidR="00EA66E3" w:rsidRDefault="00FF09BA">
            <w:pPr>
              <w:widowControl/>
              <w:jc w:val="center"/>
              <w:rPr>
                <w:rFonts w:ascii="微软雅黑" w:eastAsia="微软雅黑" w:hAnsi="微软雅黑" w:cs="微软雅黑"/>
                <w:b/>
                <w:bCs/>
                <w:color w:val="000000" w:themeColor="text1"/>
                <w:kern w:val="0"/>
                <w:sz w:val="18"/>
                <w:szCs w:val="18"/>
              </w:rPr>
            </w:pPr>
            <w:r>
              <w:rPr>
                <w:rFonts w:ascii="微软雅黑" w:eastAsia="微软雅黑" w:hAnsi="微软雅黑" w:cs="微软雅黑" w:hint="eastAsia"/>
                <w:b/>
                <w:bCs/>
                <w:color w:val="000000" w:themeColor="text1"/>
                <w:kern w:val="0"/>
                <w:sz w:val="18"/>
                <w:szCs w:val="18"/>
              </w:rPr>
              <w:t>数字媒体艺术设计</w:t>
            </w:r>
          </w:p>
        </w:tc>
        <w:tc>
          <w:tcPr>
            <w:tcW w:w="1810" w:type="dxa"/>
            <w:tcBorders>
              <w:top w:val="single" w:sz="2" w:space="0" w:color="auto"/>
              <w:left w:val="single" w:sz="2" w:space="0" w:color="auto"/>
              <w:bottom w:val="single" w:sz="2" w:space="0" w:color="auto"/>
              <w:right w:val="single" w:sz="2" w:space="0" w:color="auto"/>
            </w:tcBorders>
          </w:tcPr>
          <w:p w:rsidR="00EA66E3" w:rsidRDefault="00EA66E3">
            <w:pPr>
              <w:ind w:left="270" w:hangingChars="150" w:hanging="270"/>
              <w:jc w:val="center"/>
              <w:rPr>
                <w:rFonts w:ascii="微软雅黑" w:eastAsia="微软雅黑" w:hAnsi="微软雅黑" w:cs="微软雅黑"/>
                <w:b/>
                <w:sz w:val="18"/>
                <w:szCs w:val="18"/>
              </w:rPr>
            </w:pPr>
          </w:p>
        </w:tc>
        <w:tc>
          <w:tcPr>
            <w:tcW w:w="7550" w:type="dxa"/>
            <w:tcBorders>
              <w:top w:val="single" w:sz="2" w:space="0" w:color="auto"/>
              <w:left w:val="single" w:sz="2" w:space="0" w:color="auto"/>
              <w:bottom w:val="single" w:sz="2" w:space="0" w:color="auto"/>
              <w:right w:val="single" w:sz="2" w:space="0" w:color="auto"/>
            </w:tcBorders>
          </w:tcPr>
          <w:p w:rsidR="00EA66E3" w:rsidRDefault="00FF09BA">
            <w:pPr>
              <w:widowControl/>
              <w:jc w:val="center"/>
              <w:rPr>
                <w:rFonts w:ascii="微软雅黑" w:eastAsia="微软雅黑" w:hAnsi="微软雅黑" w:cs="微软雅黑"/>
                <w:b/>
                <w:bCs/>
                <w:sz w:val="18"/>
                <w:szCs w:val="18"/>
              </w:rPr>
            </w:pPr>
            <w:r>
              <w:rPr>
                <w:rFonts w:ascii="微软雅黑" w:eastAsia="微软雅黑" w:hAnsi="微软雅黑" w:cs="微软雅黑" w:hint="eastAsia"/>
                <w:b/>
                <w:bCs/>
                <w:sz w:val="18"/>
                <w:szCs w:val="18"/>
              </w:rPr>
              <w:t>综合素质测评</w:t>
            </w:r>
            <w:r>
              <w:rPr>
                <w:rFonts w:ascii="微软雅黑" w:eastAsia="微软雅黑" w:hAnsi="微软雅黑" w:cs="微软雅黑" w:hint="eastAsia"/>
                <w:b/>
                <w:kern w:val="0"/>
                <w:sz w:val="18"/>
                <w:szCs w:val="18"/>
              </w:rPr>
              <w:t>（20</w:t>
            </w:r>
            <w:r>
              <w:rPr>
                <w:rFonts w:ascii="微软雅黑" w:eastAsia="微软雅黑" w:hAnsi="微软雅黑" w:cs="微软雅黑" w:hint="eastAsia"/>
                <w:b/>
                <w:sz w:val="18"/>
                <w:szCs w:val="18"/>
              </w:rPr>
              <w:t>%</w:t>
            </w:r>
            <w:r>
              <w:rPr>
                <w:rFonts w:ascii="微软雅黑" w:eastAsia="微软雅黑" w:hAnsi="微软雅黑" w:cs="微软雅黑" w:hint="eastAsia"/>
                <w:b/>
                <w:kern w:val="0"/>
                <w:sz w:val="18"/>
                <w:szCs w:val="18"/>
              </w:rPr>
              <w:t>）</w:t>
            </w:r>
            <w:r>
              <w:rPr>
                <w:rFonts w:ascii="微软雅黑" w:eastAsia="微软雅黑" w:hAnsi="微软雅黑" w:cs="微软雅黑" w:hint="eastAsia"/>
                <w:b/>
                <w:sz w:val="18"/>
                <w:szCs w:val="18"/>
              </w:rPr>
              <w:t>、素描（80%）</w:t>
            </w:r>
          </w:p>
        </w:tc>
      </w:tr>
      <w:tr w:rsidR="00EA66E3">
        <w:trPr>
          <w:trHeight w:val="246"/>
        </w:trPr>
        <w:tc>
          <w:tcPr>
            <w:tcW w:w="2040" w:type="dxa"/>
            <w:tcBorders>
              <w:top w:val="single" w:sz="2" w:space="0" w:color="auto"/>
              <w:left w:val="single" w:sz="2" w:space="0" w:color="auto"/>
              <w:right w:val="single" w:sz="2" w:space="0" w:color="auto"/>
            </w:tcBorders>
            <w:vAlign w:val="center"/>
          </w:tcPr>
          <w:p w:rsidR="00EA66E3" w:rsidRDefault="00FF09BA">
            <w:pPr>
              <w:widowControl/>
              <w:ind w:firstLineChars="300" w:firstLine="540"/>
              <w:rPr>
                <w:rFonts w:ascii="微软雅黑" w:eastAsia="微软雅黑" w:hAnsi="微软雅黑" w:cs="微软雅黑"/>
                <w:b/>
                <w:color w:val="000000" w:themeColor="text1"/>
                <w:sz w:val="18"/>
                <w:szCs w:val="18"/>
              </w:rPr>
            </w:pPr>
            <w:r>
              <w:rPr>
                <w:rFonts w:ascii="微软雅黑" w:eastAsia="微软雅黑" w:hAnsi="微软雅黑" w:cs="微软雅黑" w:hint="eastAsia"/>
                <w:b/>
                <w:color w:val="000000" w:themeColor="text1"/>
                <w:sz w:val="18"/>
                <w:szCs w:val="18"/>
              </w:rPr>
              <w:t>影视编导</w:t>
            </w:r>
          </w:p>
        </w:tc>
        <w:tc>
          <w:tcPr>
            <w:tcW w:w="1810" w:type="dxa"/>
            <w:tcBorders>
              <w:top w:val="single" w:sz="2" w:space="0" w:color="auto"/>
              <w:left w:val="single" w:sz="2" w:space="0" w:color="auto"/>
              <w:right w:val="single" w:sz="2" w:space="0" w:color="auto"/>
            </w:tcBorders>
          </w:tcPr>
          <w:p w:rsidR="00EA66E3" w:rsidRDefault="00EA66E3">
            <w:pPr>
              <w:jc w:val="center"/>
              <w:rPr>
                <w:rFonts w:ascii="微软雅黑" w:eastAsia="微软雅黑" w:hAnsi="微软雅黑" w:cs="微软雅黑"/>
                <w:b/>
                <w:sz w:val="18"/>
                <w:szCs w:val="18"/>
              </w:rPr>
            </w:pPr>
          </w:p>
        </w:tc>
        <w:tc>
          <w:tcPr>
            <w:tcW w:w="7550" w:type="dxa"/>
            <w:tcBorders>
              <w:top w:val="single" w:sz="2" w:space="0" w:color="auto"/>
              <w:left w:val="single" w:sz="2" w:space="0" w:color="auto"/>
              <w:right w:val="single" w:sz="2" w:space="0" w:color="auto"/>
            </w:tcBorders>
          </w:tcPr>
          <w:p w:rsidR="00EA66E3" w:rsidRDefault="00FF09BA">
            <w:pPr>
              <w:widowControl/>
              <w:jc w:val="center"/>
              <w:rPr>
                <w:rFonts w:ascii="微软雅黑" w:eastAsia="微软雅黑" w:hAnsi="微软雅黑" w:cs="微软雅黑"/>
                <w:b/>
                <w:kern w:val="0"/>
                <w:sz w:val="18"/>
                <w:szCs w:val="18"/>
              </w:rPr>
            </w:pPr>
            <w:r>
              <w:rPr>
                <w:rFonts w:ascii="微软雅黑" w:eastAsia="微软雅黑" w:hAnsi="微软雅黑" w:cs="微软雅黑" w:hint="eastAsia"/>
                <w:b/>
                <w:bCs/>
                <w:sz w:val="18"/>
                <w:szCs w:val="18"/>
              </w:rPr>
              <w:t>综合素质测评</w:t>
            </w:r>
            <w:r>
              <w:rPr>
                <w:rFonts w:ascii="微软雅黑" w:eastAsia="微软雅黑" w:hAnsi="微软雅黑" w:cs="微软雅黑" w:hint="eastAsia"/>
                <w:b/>
                <w:kern w:val="0"/>
                <w:sz w:val="18"/>
                <w:szCs w:val="18"/>
              </w:rPr>
              <w:t>（20</w:t>
            </w:r>
            <w:r>
              <w:rPr>
                <w:rFonts w:ascii="微软雅黑" w:eastAsia="微软雅黑" w:hAnsi="微软雅黑" w:cs="微软雅黑" w:hint="eastAsia"/>
                <w:b/>
                <w:sz w:val="18"/>
                <w:szCs w:val="18"/>
              </w:rPr>
              <w:t>%</w:t>
            </w:r>
            <w:r>
              <w:rPr>
                <w:rFonts w:ascii="微软雅黑" w:eastAsia="微软雅黑" w:hAnsi="微软雅黑" w:cs="微软雅黑" w:hint="eastAsia"/>
                <w:b/>
                <w:kern w:val="0"/>
                <w:sz w:val="18"/>
                <w:szCs w:val="18"/>
              </w:rPr>
              <w:t>）</w:t>
            </w:r>
            <w:r>
              <w:rPr>
                <w:rFonts w:ascii="微软雅黑" w:eastAsia="微软雅黑" w:hAnsi="微软雅黑" w:cs="微软雅黑" w:hint="eastAsia"/>
                <w:b/>
                <w:sz w:val="18"/>
                <w:szCs w:val="18"/>
              </w:rPr>
              <w:t>、作品分析（80%）</w:t>
            </w:r>
          </w:p>
        </w:tc>
      </w:tr>
      <w:tr w:rsidR="00EA66E3">
        <w:trPr>
          <w:trHeight w:val="282"/>
        </w:trPr>
        <w:tc>
          <w:tcPr>
            <w:tcW w:w="2040" w:type="dxa"/>
            <w:tcBorders>
              <w:top w:val="single" w:sz="2" w:space="0" w:color="auto"/>
              <w:left w:val="single" w:sz="2" w:space="0" w:color="auto"/>
              <w:right w:val="single" w:sz="2" w:space="0" w:color="auto"/>
            </w:tcBorders>
            <w:vAlign w:val="center"/>
          </w:tcPr>
          <w:p w:rsidR="00EA66E3" w:rsidRDefault="00FF09BA">
            <w:pPr>
              <w:widowControl/>
              <w:jc w:val="center"/>
              <w:rPr>
                <w:rFonts w:ascii="微软雅黑" w:eastAsia="微软雅黑" w:hAnsi="微软雅黑" w:cs="微软雅黑"/>
                <w:b/>
                <w:color w:val="000000" w:themeColor="text1"/>
                <w:sz w:val="18"/>
                <w:szCs w:val="18"/>
              </w:rPr>
            </w:pPr>
            <w:r>
              <w:rPr>
                <w:rFonts w:ascii="微软雅黑" w:eastAsia="微软雅黑" w:hAnsi="微软雅黑" w:cs="微软雅黑" w:hint="eastAsia"/>
                <w:b/>
                <w:color w:val="000000" w:themeColor="text1"/>
                <w:sz w:val="18"/>
                <w:szCs w:val="18"/>
              </w:rPr>
              <w:t>摄影摄像技术</w:t>
            </w:r>
          </w:p>
        </w:tc>
        <w:tc>
          <w:tcPr>
            <w:tcW w:w="1810" w:type="dxa"/>
            <w:tcBorders>
              <w:top w:val="single" w:sz="2" w:space="0" w:color="auto"/>
              <w:left w:val="single" w:sz="2" w:space="0" w:color="auto"/>
              <w:right w:val="single" w:sz="2" w:space="0" w:color="auto"/>
            </w:tcBorders>
          </w:tcPr>
          <w:p w:rsidR="00EA66E3" w:rsidRDefault="00EA66E3">
            <w:pPr>
              <w:jc w:val="center"/>
              <w:rPr>
                <w:rFonts w:ascii="微软雅黑" w:eastAsia="微软雅黑" w:hAnsi="微软雅黑" w:cs="微软雅黑"/>
                <w:b/>
                <w:sz w:val="18"/>
                <w:szCs w:val="18"/>
              </w:rPr>
            </w:pPr>
          </w:p>
        </w:tc>
        <w:tc>
          <w:tcPr>
            <w:tcW w:w="7550" w:type="dxa"/>
            <w:tcBorders>
              <w:top w:val="single" w:sz="2" w:space="0" w:color="auto"/>
              <w:left w:val="single" w:sz="2" w:space="0" w:color="auto"/>
              <w:right w:val="single" w:sz="2" w:space="0" w:color="auto"/>
            </w:tcBorders>
          </w:tcPr>
          <w:p w:rsidR="00EA66E3" w:rsidRDefault="00FF09BA">
            <w:pPr>
              <w:widowControl/>
              <w:jc w:val="center"/>
              <w:rPr>
                <w:rFonts w:ascii="微软雅黑" w:eastAsia="微软雅黑" w:hAnsi="微软雅黑" w:cs="微软雅黑"/>
                <w:b/>
                <w:kern w:val="0"/>
                <w:sz w:val="18"/>
                <w:szCs w:val="18"/>
              </w:rPr>
            </w:pPr>
            <w:r>
              <w:rPr>
                <w:rFonts w:ascii="微软雅黑" w:eastAsia="微软雅黑" w:hAnsi="微软雅黑" w:cs="微软雅黑" w:hint="eastAsia"/>
                <w:b/>
                <w:bCs/>
                <w:sz w:val="18"/>
                <w:szCs w:val="18"/>
              </w:rPr>
              <w:t>综合素质测评</w:t>
            </w:r>
            <w:r>
              <w:rPr>
                <w:rFonts w:ascii="微软雅黑" w:eastAsia="微软雅黑" w:hAnsi="微软雅黑" w:cs="微软雅黑" w:hint="eastAsia"/>
                <w:b/>
                <w:kern w:val="0"/>
                <w:sz w:val="18"/>
                <w:szCs w:val="18"/>
              </w:rPr>
              <w:t>（20</w:t>
            </w:r>
            <w:r>
              <w:rPr>
                <w:rFonts w:ascii="微软雅黑" w:eastAsia="微软雅黑" w:hAnsi="微软雅黑" w:cs="微软雅黑" w:hint="eastAsia"/>
                <w:b/>
                <w:sz w:val="18"/>
                <w:szCs w:val="18"/>
              </w:rPr>
              <w:t>%</w:t>
            </w:r>
            <w:r>
              <w:rPr>
                <w:rFonts w:ascii="微软雅黑" w:eastAsia="微软雅黑" w:hAnsi="微软雅黑" w:cs="微软雅黑" w:hint="eastAsia"/>
                <w:b/>
                <w:kern w:val="0"/>
                <w:sz w:val="18"/>
                <w:szCs w:val="18"/>
              </w:rPr>
              <w:t>）</w:t>
            </w:r>
            <w:r>
              <w:rPr>
                <w:rFonts w:ascii="微软雅黑" w:eastAsia="微软雅黑" w:hAnsi="微软雅黑" w:cs="微软雅黑" w:hint="eastAsia"/>
                <w:b/>
                <w:sz w:val="18"/>
                <w:szCs w:val="18"/>
              </w:rPr>
              <w:t>、作品分析（80%）</w:t>
            </w:r>
          </w:p>
        </w:tc>
      </w:tr>
      <w:tr w:rsidR="00EA66E3">
        <w:trPr>
          <w:trHeight w:val="277"/>
        </w:trPr>
        <w:tc>
          <w:tcPr>
            <w:tcW w:w="2040" w:type="dxa"/>
            <w:tcBorders>
              <w:top w:val="single" w:sz="2" w:space="0" w:color="auto"/>
              <w:left w:val="single" w:sz="2" w:space="0" w:color="auto"/>
              <w:right w:val="single" w:sz="2" w:space="0" w:color="auto"/>
            </w:tcBorders>
            <w:vAlign w:val="center"/>
          </w:tcPr>
          <w:p w:rsidR="00EA66E3" w:rsidRDefault="00FF09BA">
            <w:pPr>
              <w:widowControl/>
              <w:jc w:val="center"/>
              <w:rPr>
                <w:rFonts w:ascii="微软雅黑" w:eastAsia="微软雅黑" w:hAnsi="微软雅黑" w:cs="微软雅黑"/>
                <w:b/>
                <w:color w:val="000000" w:themeColor="text1"/>
                <w:sz w:val="18"/>
                <w:szCs w:val="18"/>
              </w:rPr>
            </w:pPr>
            <w:r>
              <w:rPr>
                <w:rFonts w:ascii="微软雅黑" w:eastAsia="微软雅黑" w:hAnsi="微软雅黑" w:cs="微软雅黑" w:hint="eastAsia"/>
                <w:b/>
                <w:color w:val="000000" w:themeColor="text1"/>
                <w:sz w:val="18"/>
                <w:szCs w:val="18"/>
              </w:rPr>
              <w:t>广播影视节目制作</w:t>
            </w:r>
          </w:p>
        </w:tc>
        <w:tc>
          <w:tcPr>
            <w:tcW w:w="1810" w:type="dxa"/>
            <w:tcBorders>
              <w:top w:val="single" w:sz="2" w:space="0" w:color="auto"/>
              <w:left w:val="single" w:sz="2" w:space="0" w:color="auto"/>
              <w:right w:val="single" w:sz="2" w:space="0" w:color="auto"/>
            </w:tcBorders>
          </w:tcPr>
          <w:p w:rsidR="00EA66E3" w:rsidRDefault="00EA66E3">
            <w:pPr>
              <w:ind w:firstLineChars="200" w:firstLine="360"/>
              <w:jc w:val="center"/>
              <w:rPr>
                <w:rFonts w:ascii="微软雅黑" w:eastAsia="微软雅黑" w:hAnsi="微软雅黑" w:cs="微软雅黑"/>
                <w:b/>
                <w:sz w:val="18"/>
                <w:szCs w:val="18"/>
              </w:rPr>
            </w:pPr>
          </w:p>
        </w:tc>
        <w:tc>
          <w:tcPr>
            <w:tcW w:w="7550" w:type="dxa"/>
            <w:tcBorders>
              <w:top w:val="single" w:sz="2" w:space="0" w:color="auto"/>
              <w:left w:val="single" w:sz="2" w:space="0" w:color="auto"/>
              <w:right w:val="single" w:sz="2" w:space="0" w:color="auto"/>
            </w:tcBorders>
          </w:tcPr>
          <w:p w:rsidR="00EA66E3" w:rsidRDefault="00FF09BA">
            <w:pPr>
              <w:widowControl/>
              <w:jc w:val="center"/>
              <w:rPr>
                <w:rFonts w:ascii="微软雅黑" w:eastAsia="微软雅黑" w:hAnsi="微软雅黑" w:cs="微软雅黑"/>
                <w:b/>
                <w:kern w:val="0"/>
                <w:sz w:val="18"/>
                <w:szCs w:val="18"/>
              </w:rPr>
            </w:pPr>
            <w:r>
              <w:rPr>
                <w:rFonts w:ascii="微软雅黑" w:eastAsia="微软雅黑" w:hAnsi="微软雅黑" w:cs="微软雅黑" w:hint="eastAsia"/>
                <w:b/>
                <w:bCs/>
                <w:sz w:val="18"/>
                <w:szCs w:val="18"/>
              </w:rPr>
              <w:t>综合素质测评</w:t>
            </w:r>
            <w:r>
              <w:rPr>
                <w:rFonts w:ascii="微软雅黑" w:eastAsia="微软雅黑" w:hAnsi="微软雅黑" w:cs="微软雅黑" w:hint="eastAsia"/>
                <w:b/>
                <w:kern w:val="0"/>
                <w:sz w:val="18"/>
                <w:szCs w:val="18"/>
              </w:rPr>
              <w:t>（20</w:t>
            </w:r>
            <w:r>
              <w:rPr>
                <w:rFonts w:ascii="微软雅黑" w:eastAsia="微软雅黑" w:hAnsi="微软雅黑" w:cs="微软雅黑" w:hint="eastAsia"/>
                <w:b/>
                <w:sz w:val="18"/>
                <w:szCs w:val="18"/>
              </w:rPr>
              <w:t>%</w:t>
            </w:r>
            <w:r>
              <w:rPr>
                <w:rFonts w:ascii="微软雅黑" w:eastAsia="微软雅黑" w:hAnsi="微软雅黑" w:cs="微软雅黑" w:hint="eastAsia"/>
                <w:b/>
                <w:kern w:val="0"/>
                <w:sz w:val="18"/>
                <w:szCs w:val="18"/>
              </w:rPr>
              <w:t>）</w:t>
            </w:r>
            <w:r>
              <w:rPr>
                <w:rFonts w:ascii="微软雅黑" w:eastAsia="微软雅黑" w:hAnsi="微软雅黑" w:cs="微软雅黑" w:hint="eastAsia"/>
                <w:b/>
                <w:sz w:val="18"/>
                <w:szCs w:val="18"/>
              </w:rPr>
              <w:t>、作品分析（80%）</w:t>
            </w:r>
          </w:p>
        </w:tc>
      </w:tr>
      <w:tr w:rsidR="00EA66E3">
        <w:trPr>
          <w:trHeight w:val="280"/>
        </w:trPr>
        <w:tc>
          <w:tcPr>
            <w:tcW w:w="2040" w:type="dxa"/>
            <w:tcBorders>
              <w:top w:val="single" w:sz="2" w:space="0" w:color="auto"/>
              <w:left w:val="single" w:sz="2" w:space="0" w:color="auto"/>
              <w:right w:val="single" w:sz="2" w:space="0" w:color="auto"/>
            </w:tcBorders>
            <w:vAlign w:val="center"/>
          </w:tcPr>
          <w:p w:rsidR="00EA66E3" w:rsidRDefault="00FF09BA">
            <w:pPr>
              <w:widowControl/>
              <w:jc w:val="center"/>
              <w:rPr>
                <w:rFonts w:ascii="微软雅黑" w:eastAsia="微软雅黑" w:hAnsi="微软雅黑" w:cs="微软雅黑"/>
                <w:b/>
                <w:color w:val="000000" w:themeColor="text1"/>
                <w:sz w:val="18"/>
                <w:szCs w:val="18"/>
              </w:rPr>
            </w:pPr>
            <w:r>
              <w:rPr>
                <w:rFonts w:ascii="微软雅黑" w:eastAsia="微软雅黑" w:hAnsi="微软雅黑" w:cs="微软雅黑" w:hint="eastAsia"/>
                <w:b/>
                <w:color w:val="000000" w:themeColor="text1"/>
                <w:sz w:val="18"/>
                <w:szCs w:val="18"/>
              </w:rPr>
              <w:t>影视动画</w:t>
            </w:r>
          </w:p>
        </w:tc>
        <w:tc>
          <w:tcPr>
            <w:tcW w:w="1810" w:type="dxa"/>
            <w:tcBorders>
              <w:top w:val="single" w:sz="2" w:space="0" w:color="auto"/>
              <w:left w:val="single" w:sz="2" w:space="0" w:color="auto"/>
              <w:right w:val="single" w:sz="2" w:space="0" w:color="auto"/>
            </w:tcBorders>
          </w:tcPr>
          <w:p w:rsidR="00EA66E3" w:rsidRDefault="00EA66E3">
            <w:pPr>
              <w:ind w:left="270" w:hangingChars="150" w:hanging="270"/>
              <w:jc w:val="center"/>
              <w:rPr>
                <w:rFonts w:ascii="微软雅黑" w:eastAsia="微软雅黑" w:hAnsi="微软雅黑" w:cs="微软雅黑"/>
                <w:b/>
                <w:sz w:val="18"/>
                <w:szCs w:val="18"/>
              </w:rPr>
            </w:pPr>
          </w:p>
        </w:tc>
        <w:tc>
          <w:tcPr>
            <w:tcW w:w="7550" w:type="dxa"/>
            <w:tcBorders>
              <w:top w:val="single" w:sz="2" w:space="0" w:color="auto"/>
              <w:left w:val="single" w:sz="2" w:space="0" w:color="auto"/>
              <w:right w:val="single" w:sz="2" w:space="0" w:color="auto"/>
            </w:tcBorders>
          </w:tcPr>
          <w:p w:rsidR="00EA66E3" w:rsidRDefault="00FF09BA">
            <w:pPr>
              <w:widowControl/>
              <w:jc w:val="center"/>
              <w:rPr>
                <w:rFonts w:ascii="微软雅黑" w:eastAsia="微软雅黑" w:hAnsi="微软雅黑" w:cs="微软雅黑"/>
                <w:b/>
                <w:kern w:val="0"/>
                <w:sz w:val="18"/>
                <w:szCs w:val="18"/>
              </w:rPr>
            </w:pPr>
            <w:r>
              <w:rPr>
                <w:rFonts w:ascii="微软雅黑" w:eastAsia="微软雅黑" w:hAnsi="微软雅黑" w:cs="微软雅黑" w:hint="eastAsia"/>
                <w:b/>
                <w:bCs/>
                <w:sz w:val="18"/>
                <w:szCs w:val="18"/>
              </w:rPr>
              <w:t>综合素质测评</w:t>
            </w:r>
            <w:r>
              <w:rPr>
                <w:rFonts w:ascii="微软雅黑" w:eastAsia="微软雅黑" w:hAnsi="微软雅黑" w:cs="微软雅黑" w:hint="eastAsia"/>
                <w:b/>
                <w:kern w:val="0"/>
                <w:sz w:val="18"/>
                <w:szCs w:val="18"/>
              </w:rPr>
              <w:t>（20</w:t>
            </w:r>
            <w:r>
              <w:rPr>
                <w:rFonts w:ascii="微软雅黑" w:eastAsia="微软雅黑" w:hAnsi="微软雅黑" w:cs="微软雅黑" w:hint="eastAsia"/>
                <w:b/>
                <w:sz w:val="18"/>
                <w:szCs w:val="18"/>
              </w:rPr>
              <w:t>%</w:t>
            </w:r>
            <w:r>
              <w:rPr>
                <w:rFonts w:ascii="微软雅黑" w:eastAsia="微软雅黑" w:hAnsi="微软雅黑" w:cs="微软雅黑" w:hint="eastAsia"/>
                <w:b/>
                <w:kern w:val="0"/>
                <w:sz w:val="18"/>
                <w:szCs w:val="18"/>
              </w:rPr>
              <w:t>）</w:t>
            </w:r>
            <w:r>
              <w:rPr>
                <w:rFonts w:ascii="微软雅黑" w:eastAsia="微软雅黑" w:hAnsi="微软雅黑" w:cs="微软雅黑" w:hint="eastAsia"/>
                <w:b/>
                <w:sz w:val="18"/>
                <w:szCs w:val="18"/>
              </w:rPr>
              <w:t>、</w:t>
            </w:r>
            <w:r>
              <w:rPr>
                <w:rFonts w:ascii="微软雅黑" w:eastAsia="微软雅黑" w:hAnsi="微软雅黑" w:cs="微软雅黑" w:hint="eastAsia"/>
                <w:b/>
                <w:kern w:val="0"/>
                <w:sz w:val="18"/>
                <w:szCs w:val="18"/>
              </w:rPr>
              <w:t>素描</w:t>
            </w:r>
            <w:r>
              <w:rPr>
                <w:rFonts w:ascii="微软雅黑" w:eastAsia="微软雅黑" w:hAnsi="微软雅黑" w:cs="微软雅黑" w:hint="eastAsia"/>
                <w:b/>
                <w:sz w:val="18"/>
                <w:szCs w:val="18"/>
              </w:rPr>
              <w:t>（80%）</w:t>
            </w:r>
          </w:p>
        </w:tc>
      </w:tr>
      <w:tr w:rsidR="00EA66E3">
        <w:trPr>
          <w:trHeight w:val="275"/>
        </w:trPr>
        <w:tc>
          <w:tcPr>
            <w:tcW w:w="2040" w:type="dxa"/>
            <w:tcBorders>
              <w:top w:val="single" w:sz="2" w:space="0" w:color="auto"/>
              <w:left w:val="single" w:sz="2" w:space="0" w:color="auto"/>
              <w:right w:val="single" w:sz="2" w:space="0" w:color="auto"/>
            </w:tcBorders>
            <w:vAlign w:val="center"/>
          </w:tcPr>
          <w:p w:rsidR="00EA66E3" w:rsidRDefault="00FF09BA">
            <w:pPr>
              <w:widowControl/>
              <w:jc w:val="center"/>
              <w:rPr>
                <w:rFonts w:ascii="微软雅黑" w:eastAsia="微软雅黑" w:hAnsi="微软雅黑" w:cs="微软雅黑"/>
                <w:b/>
                <w:color w:val="000000" w:themeColor="text1"/>
                <w:sz w:val="18"/>
                <w:szCs w:val="18"/>
              </w:rPr>
            </w:pPr>
            <w:r>
              <w:rPr>
                <w:rFonts w:ascii="微软雅黑" w:eastAsia="微软雅黑" w:hAnsi="微软雅黑" w:cs="微软雅黑" w:hint="eastAsia"/>
                <w:b/>
                <w:color w:val="000000" w:themeColor="text1"/>
                <w:sz w:val="18"/>
                <w:szCs w:val="18"/>
              </w:rPr>
              <w:t>新闻采编与制作</w:t>
            </w:r>
          </w:p>
        </w:tc>
        <w:tc>
          <w:tcPr>
            <w:tcW w:w="1810" w:type="dxa"/>
            <w:tcBorders>
              <w:top w:val="single" w:sz="2" w:space="0" w:color="auto"/>
              <w:left w:val="single" w:sz="2" w:space="0" w:color="auto"/>
              <w:right w:val="single" w:sz="2" w:space="0" w:color="auto"/>
            </w:tcBorders>
          </w:tcPr>
          <w:p w:rsidR="00EA66E3" w:rsidRDefault="00EA66E3">
            <w:pPr>
              <w:ind w:left="270" w:hangingChars="150" w:hanging="270"/>
              <w:jc w:val="center"/>
              <w:rPr>
                <w:rFonts w:ascii="微软雅黑" w:eastAsia="微软雅黑" w:hAnsi="微软雅黑" w:cs="微软雅黑"/>
                <w:b/>
                <w:sz w:val="18"/>
                <w:szCs w:val="18"/>
              </w:rPr>
            </w:pPr>
          </w:p>
        </w:tc>
        <w:tc>
          <w:tcPr>
            <w:tcW w:w="7550" w:type="dxa"/>
            <w:tcBorders>
              <w:top w:val="single" w:sz="2" w:space="0" w:color="auto"/>
              <w:left w:val="single" w:sz="2" w:space="0" w:color="auto"/>
              <w:right w:val="single" w:sz="2" w:space="0" w:color="auto"/>
            </w:tcBorders>
          </w:tcPr>
          <w:p w:rsidR="00EA66E3" w:rsidRDefault="00FF09BA">
            <w:pPr>
              <w:widowControl/>
              <w:jc w:val="center"/>
              <w:rPr>
                <w:rFonts w:ascii="微软雅黑" w:eastAsia="微软雅黑" w:hAnsi="微软雅黑" w:cs="微软雅黑"/>
                <w:b/>
                <w:kern w:val="0"/>
                <w:sz w:val="18"/>
                <w:szCs w:val="18"/>
              </w:rPr>
            </w:pPr>
            <w:r>
              <w:rPr>
                <w:rFonts w:ascii="微软雅黑" w:eastAsia="微软雅黑" w:hAnsi="微软雅黑" w:cs="微软雅黑" w:hint="eastAsia"/>
                <w:b/>
                <w:bCs/>
                <w:sz w:val="18"/>
                <w:szCs w:val="18"/>
              </w:rPr>
              <w:t>综合素质测评</w:t>
            </w:r>
            <w:r>
              <w:rPr>
                <w:rFonts w:ascii="微软雅黑" w:eastAsia="微软雅黑" w:hAnsi="微软雅黑" w:cs="微软雅黑" w:hint="eastAsia"/>
                <w:b/>
                <w:kern w:val="0"/>
                <w:sz w:val="18"/>
                <w:szCs w:val="18"/>
              </w:rPr>
              <w:t>（20</w:t>
            </w:r>
            <w:r>
              <w:rPr>
                <w:rFonts w:ascii="微软雅黑" w:eastAsia="微软雅黑" w:hAnsi="微软雅黑" w:cs="微软雅黑" w:hint="eastAsia"/>
                <w:b/>
                <w:sz w:val="18"/>
                <w:szCs w:val="18"/>
              </w:rPr>
              <w:t>%</w:t>
            </w:r>
            <w:r>
              <w:rPr>
                <w:rFonts w:ascii="微软雅黑" w:eastAsia="微软雅黑" w:hAnsi="微软雅黑" w:cs="微软雅黑" w:hint="eastAsia"/>
                <w:b/>
                <w:kern w:val="0"/>
                <w:sz w:val="18"/>
                <w:szCs w:val="18"/>
              </w:rPr>
              <w:t>）</w:t>
            </w:r>
            <w:r>
              <w:rPr>
                <w:rFonts w:ascii="微软雅黑" w:eastAsia="微软雅黑" w:hAnsi="微软雅黑" w:cs="微软雅黑" w:hint="eastAsia"/>
                <w:b/>
                <w:sz w:val="18"/>
                <w:szCs w:val="18"/>
              </w:rPr>
              <w:t>、作品分析（80%）</w:t>
            </w:r>
          </w:p>
        </w:tc>
      </w:tr>
      <w:tr w:rsidR="00EA66E3">
        <w:trPr>
          <w:trHeight w:val="188"/>
        </w:trPr>
        <w:tc>
          <w:tcPr>
            <w:tcW w:w="2040" w:type="dxa"/>
            <w:tcBorders>
              <w:top w:val="single" w:sz="2" w:space="0" w:color="auto"/>
              <w:left w:val="single" w:sz="2" w:space="0" w:color="auto"/>
              <w:right w:val="single" w:sz="2" w:space="0" w:color="auto"/>
            </w:tcBorders>
            <w:vAlign w:val="center"/>
          </w:tcPr>
          <w:p w:rsidR="00EA66E3" w:rsidRDefault="00FF09BA">
            <w:pPr>
              <w:widowControl/>
              <w:ind w:left="900" w:hangingChars="500" w:hanging="900"/>
              <w:jc w:val="center"/>
              <w:rPr>
                <w:rFonts w:ascii="微软雅黑" w:eastAsia="微软雅黑" w:hAnsi="微软雅黑" w:cs="微软雅黑"/>
                <w:b/>
                <w:color w:val="000000" w:themeColor="text1"/>
                <w:sz w:val="18"/>
                <w:szCs w:val="18"/>
              </w:rPr>
            </w:pPr>
            <w:r>
              <w:rPr>
                <w:rFonts w:ascii="微软雅黑" w:eastAsia="微软雅黑" w:hAnsi="微软雅黑" w:cs="微软雅黑" w:hint="eastAsia"/>
                <w:b/>
                <w:color w:val="000000" w:themeColor="text1"/>
                <w:sz w:val="18"/>
                <w:szCs w:val="18"/>
              </w:rPr>
              <w:t>文化产业经营与管理</w:t>
            </w:r>
          </w:p>
        </w:tc>
        <w:tc>
          <w:tcPr>
            <w:tcW w:w="1810" w:type="dxa"/>
            <w:tcBorders>
              <w:top w:val="single" w:sz="2" w:space="0" w:color="auto"/>
              <w:left w:val="single" w:sz="2" w:space="0" w:color="auto"/>
              <w:right w:val="single" w:sz="2" w:space="0" w:color="auto"/>
            </w:tcBorders>
          </w:tcPr>
          <w:p w:rsidR="00EA66E3" w:rsidRDefault="00FF09BA">
            <w:pPr>
              <w:jc w:val="center"/>
              <w:rPr>
                <w:rFonts w:ascii="微软雅黑" w:eastAsia="微软雅黑" w:hAnsi="微软雅黑" w:cs="微软雅黑"/>
                <w:b/>
                <w:color w:val="000000" w:themeColor="text1"/>
                <w:sz w:val="18"/>
                <w:szCs w:val="18"/>
              </w:rPr>
            </w:pPr>
            <w:r>
              <w:rPr>
                <w:rFonts w:ascii="微软雅黑" w:eastAsia="微软雅黑" w:hAnsi="微软雅黑" w:cs="微软雅黑" w:hint="eastAsia"/>
                <w:b/>
                <w:bCs/>
                <w:color w:val="000000" w:themeColor="text1"/>
                <w:kern w:val="0"/>
                <w:sz w:val="18"/>
                <w:szCs w:val="18"/>
              </w:rPr>
              <w:t>演艺策划与管理方向</w:t>
            </w:r>
          </w:p>
        </w:tc>
        <w:tc>
          <w:tcPr>
            <w:tcW w:w="7550" w:type="dxa"/>
            <w:tcBorders>
              <w:top w:val="single" w:sz="2" w:space="0" w:color="auto"/>
              <w:left w:val="single" w:sz="2" w:space="0" w:color="auto"/>
              <w:bottom w:val="single" w:sz="2" w:space="0" w:color="auto"/>
              <w:right w:val="single" w:sz="2" w:space="0" w:color="auto"/>
            </w:tcBorders>
          </w:tcPr>
          <w:p w:rsidR="00EA66E3" w:rsidRDefault="00FF09BA">
            <w:pPr>
              <w:widowControl/>
              <w:jc w:val="center"/>
              <w:rPr>
                <w:rFonts w:ascii="微软雅黑" w:eastAsia="微软雅黑" w:hAnsi="微软雅黑" w:cs="微软雅黑"/>
                <w:b/>
                <w:color w:val="000000" w:themeColor="text1"/>
                <w:kern w:val="0"/>
                <w:sz w:val="18"/>
                <w:szCs w:val="18"/>
              </w:rPr>
            </w:pPr>
            <w:r>
              <w:rPr>
                <w:rFonts w:ascii="微软雅黑" w:eastAsia="微软雅黑" w:hAnsi="微软雅黑" w:cs="微软雅黑" w:hint="eastAsia"/>
                <w:b/>
                <w:bCs/>
                <w:sz w:val="18"/>
                <w:szCs w:val="18"/>
              </w:rPr>
              <w:t>综合素质测评</w:t>
            </w:r>
            <w:r>
              <w:rPr>
                <w:rFonts w:ascii="微软雅黑" w:eastAsia="微软雅黑" w:hAnsi="微软雅黑" w:cs="微软雅黑" w:hint="eastAsia"/>
                <w:b/>
                <w:color w:val="000000" w:themeColor="text1"/>
                <w:kern w:val="0"/>
                <w:sz w:val="18"/>
                <w:szCs w:val="18"/>
              </w:rPr>
              <w:t>（20</w:t>
            </w:r>
            <w:r>
              <w:rPr>
                <w:rFonts w:ascii="微软雅黑" w:eastAsia="微软雅黑" w:hAnsi="微软雅黑" w:cs="微软雅黑" w:hint="eastAsia"/>
                <w:b/>
                <w:color w:val="000000" w:themeColor="text1"/>
                <w:sz w:val="18"/>
                <w:szCs w:val="18"/>
              </w:rPr>
              <w:t>%</w:t>
            </w:r>
            <w:r>
              <w:rPr>
                <w:rFonts w:ascii="微软雅黑" w:eastAsia="微软雅黑" w:hAnsi="微软雅黑" w:cs="微软雅黑" w:hint="eastAsia"/>
                <w:b/>
                <w:color w:val="000000" w:themeColor="text1"/>
                <w:kern w:val="0"/>
                <w:sz w:val="18"/>
                <w:szCs w:val="18"/>
              </w:rPr>
              <w:t>）</w:t>
            </w:r>
            <w:r>
              <w:rPr>
                <w:rFonts w:ascii="微软雅黑" w:eastAsia="微软雅黑" w:hAnsi="微软雅黑" w:cs="微软雅黑" w:hint="eastAsia"/>
                <w:b/>
                <w:color w:val="000000" w:themeColor="text1"/>
                <w:sz w:val="18"/>
                <w:szCs w:val="18"/>
              </w:rPr>
              <w:t>、专业知识问答（80%）</w:t>
            </w:r>
          </w:p>
        </w:tc>
      </w:tr>
      <w:tr w:rsidR="00EA66E3">
        <w:trPr>
          <w:trHeight w:val="251"/>
        </w:trPr>
        <w:tc>
          <w:tcPr>
            <w:tcW w:w="2040" w:type="dxa"/>
            <w:tcBorders>
              <w:top w:val="single" w:sz="2" w:space="0" w:color="auto"/>
              <w:left w:val="single" w:sz="2" w:space="0" w:color="auto"/>
              <w:right w:val="single" w:sz="2" w:space="0" w:color="auto"/>
            </w:tcBorders>
            <w:vAlign w:val="center"/>
          </w:tcPr>
          <w:p w:rsidR="00EA66E3" w:rsidRDefault="00FF09BA">
            <w:pPr>
              <w:widowControl/>
              <w:jc w:val="center"/>
              <w:rPr>
                <w:rFonts w:ascii="微软雅黑" w:eastAsia="微软雅黑" w:hAnsi="微软雅黑" w:cs="微软雅黑"/>
                <w:b/>
                <w:color w:val="000000" w:themeColor="text1"/>
                <w:sz w:val="18"/>
                <w:szCs w:val="18"/>
              </w:rPr>
            </w:pPr>
            <w:r>
              <w:rPr>
                <w:rFonts w:ascii="微软雅黑" w:eastAsia="微软雅黑" w:hAnsi="微软雅黑" w:cs="微软雅黑" w:hint="eastAsia"/>
                <w:b/>
                <w:color w:val="000000" w:themeColor="text1"/>
                <w:sz w:val="18"/>
                <w:szCs w:val="18"/>
              </w:rPr>
              <w:t>文物修复与保护</w:t>
            </w:r>
          </w:p>
        </w:tc>
        <w:tc>
          <w:tcPr>
            <w:tcW w:w="1810" w:type="dxa"/>
            <w:tcBorders>
              <w:top w:val="single" w:sz="2" w:space="0" w:color="auto"/>
              <w:left w:val="single" w:sz="2" w:space="0" w:color="auto"/>
              <w:right w:val="single" w:sz="2" w:space="0" w:color="auto"/>
            </w:tcBorders>
          </w:tcPr>
          <w:p w:rsidR="00EA66E3" w:rsidRDefault="00EA66E3">
            <w:pPr>
              <w:ind w:left="270" w:hangingChars="150" w:hanging="270"/>
              <w:jc w:val="center"/>
              <w:rPr>
                <w:rFonts w:ascii="微软雅黑" w:eastAsia="微软雅黑" w:hAnsi="微软雅黑" w:cs="微软雅黑"/>
                <w:b/>
                <w:color w:val="000000" w:themeColor="text1"/>
                <w:sz w:val="18"/>
                <w:szCs w:val="18"/>
              </w:rPr>
            </w:pPr>
          </w:p>
        </w:tc>
        <w:tc>
          <w:tcPr>
            <w:tcW w:w="7550" w:type="dxa"/>
            <w:tcBorders>
              <w:top w:val="single" w:sz="2" w:space="0" w:color="auto"/>
              <w:left w:val="single" w:sz="2" w:space="0" w:color="auto"/>
              <w:right w:val="single" w:sz="2" w:space="0" w:color="auto"/>
            </w:tcBorders>
          </w:tcPr>
          <w:p w:rsidR="00EA66E3" w:rsidRDefault="00FF09BA">
            <w:pPr>
              <w:widowControl/>
              <w:jc w:val="center"/>
              <w:rPr>
                <w:rFonts w:ascii="微软雅黑" w:eastAsia="微软雅黑" w:hAnsi="微软雅黑" w:cs="微软雅黑"/>
                <w:b/>
                <w:color w:val="000000" w:themeColor="text1"/>
                <w:kern w:val="0"/>
                <w:sz w:val="18"/>
                <w:szCs w:val="18"/>
              </w:rPr>
            </w:pPr>
            <w:r>
              <w:rPr>
                <w:rFonts w:ascii="微软雅黑" w:eastAsia="微软雅黑" w:hAnsi="微软雅黑" w:cs="微软雅黑" w:hint="eastAsia"/>
                <w:b/>
                <w:bCs/>
                <w:sz w:val="18"/>
                <w:szCs w:val="18"/>
              </w:rPr>
              <w:t>综合素质测评</w:t>
            </w:r>
            <w:r>
              <w:rPr>
                <w:rFonts w:ascii="微软雅黑" w:eastAsia="微软雅黑" w:hAnsi="微软雅黑" w:cs="微软雅黑" w:hint="eastAsia"/>
                <w:b/>
                <w:color w:val="000000" w:themeColor="text1"/>
                <w:kern w:val="0"/>
                <w:sz w:val="18"/>
                <w:szCs w:val="18"/>
              </w:rPr>
              <w:t>（20</w:t>
            </w:r>
            <w:r>
              <w:rPr>
                <w:rFonts w:ascii="微软雅黑" w:eastAsia="微软雅黑" w:hAnsi="微软雅黑" w:cs="微软雅黑" w:hint="eastAsia"/>
                <w:b/>
                <w:color w:val="000000" w:themeColor="text1"/>
                <w:sz w:val="18"/>
                <w:szCs w:val="18"/>
              </w:rPr>
              <w:t>%</w:t>
            </w:r>
            <w:r>
              <w:rPr>
                <w:rFonts w:ascii="微软雅黑" w:eastAsia="微软雅黑" w:hAnsi="微软雅黑" w:cs="微软雅黑" w:hint="eastAsia"/>
                <w:b/>
                <w:color w:val="000000" w:themeColor="text1"/>
                <w:kern w:val="0"/>
                <w:sz w:val="18"/>
                <w:szCs w:val="18"/>
              </w:rPr>
              <w:t>）</w:t>
            </w:r>
            <w:r>
              <w:rPr>
                <w:rFonts w:ascii="微软雅黑" w:eastAsia="微软雅黑" w:hAnsi="微软雅黑" w:cs="微软雅黑" w:hint="eastAsia"/>
                <w:b/>
                <w:color w:val="000000" w:themeColor="text1"/>
                <w:sz w:val="18"/>
                <w:szCs w:val="18"/>
              </w:rPr>
              <w:t>、</w:t>
            </w:r>
            <w:r>
              <w:rPr>
                <w:rFonts w:ascii="微软雅黑" w:eastAsia="微软雅黑" w:hAnsi="微软雅黑" w:cs="微软雅黑" w:hint="eastAsia"/>
                <w:b/>
                <w:color w:val="000000" w:themeColor="text1"/>
                <w:kern w:val="0"/>
                <w:sz w:val="18"/>
                <w:szCs w:val="18"/>
              </w:rPr>
              <w:t>器物线图临摹</w:t>
            </w:r>
            <w:r>
              <w:rPr>
                <w:rFonts w:ascii="微软雅黑" w:eastAsia="微软雅黑" w:hAnsi="微软雅黑" w:cs="微软雅黑" w:hint="eastAsia"/>
                <w:b/>
                <w:color w:val="000000" w:themeColor="text1"/>
                <w:sz w:val="18"/>
                <w:szCs w:val="18"/>
              </w:rPr>
              <w:t>（80%）</w:t>
            </w:r>
          </w:p>
        </w:tc>
      </w:tr>
      <w:tr w:rsidR="00EA66E3">
        <w:trPr>
          <w:trHeight w:val="299"/>
        </w:trPr>
        <w:tc>
          <w:tcPr>
            <w:tcW w:w="2040" w:type="dxa"/>
            <w:tcBorders>
              <w:top w:val="single" w:sz="2" w:space="0" w:color="auto"/>
              <w:left w:val="single" w:sz="2" w:space="0" w:color="auto"/>
              <w:right w:val="single" w:sz="2" w:space="0" w:color="auto"/>
            </w:tcBorders>
            <w:vAlign w:val="center"/>
          </w:tcPr>
          <w:p w:rsidR="00EA66E3" w:rsidRDefault="00FF09BA">
            <w:pPr>
              <w:widowControl/>
              <w:jc w:val="center"/>
              <w:rPr>
                <w:rFonts w:ascii="微软雅黑" w:eastAsia="微软雅黑" w:hAnsi="微软雅黑" w:cs="微软雅黑"/>
                <w:b/>
                <w:color w:val="000000" w:themeColor="text1"/>
                <w:sz w:val="18"/>
                <w:szCs w:val="18"/>
              </w:rPr>
            </w:pPr>
            <w:r>
              <w:rPr>
                <w:rFonts w:ascii="微软雅黑" w:eastAsia="微软雅黑" w:hAnsi="微软雅黑" w:cs="微软雅黑" w:hint="eastAsia"/>
                <w:b/>
                <w:color w:val="000000" w:themeColor="text1"/>
                <w:sz w:val="18"/>
                <w:szCs w:val="18"/>
              </w:rPr>
              <w:t>空中乘务</w:t>
            </w:r>
          </w:p>
        </w:tc>
        <w:tc>
          <w:tcPr>
            <w:tcW w:w="1810" w:type="dxa"/>
            <w:tcBorders>
              <w:top w:val="single" w:sz="2" w:space="0" w:color="auto"/>
              <w:left w:val="single" w:sz="2" w:space="0" w:color="auto"/>
              <w:right w:val="single" w:sz="2" w:space="0" w:color="auto"/>
            </w:tcBorders>
          </w:tcPr>
          <w:p w:rsidR="00EA66E3" w:rsidRDefault="00EA66E3">
            <w:pPr>
              <w:ind w:left="270" w:hangingChars="150" w:hanging="270"/>
              <w:jc w:val="center"/>
              <w:rPr>
                <w:rFonts w:ascii="微软雅黑" w:eastAsia="微软雅黑" w:hAnsi="微软雅黑" w:cs="微软雅黑"/>
                <w:b/>
                <w:color w:val="000000" w:themeColor="text1"/>
                <w:sz w:val="18"/>
                <w:szCs w:val="18"/>
              </w:rPr>
            </w:pPr>
          </w:p>
        </w:tc>
        <w:tc>
          <w:tcPr>
            <w:tcW w:w="7550" w:type="dxa"/>
            <w:tcBorders>
              <w:top w:val="single" w:sz="2" w:space="0" w:color="auto"/>
              <w:left w:val="single" w:sz="2" w:space="0" w:color="auto"/>
              <w:right w:val="single" w:sz="2" w:space="0" w:color="auto"/>
            </w:tcBorders>
          </w:tcPr>
          <w:p w:rsidR="00EA66E3" w:rsidRDefault="00FF09BA">
            <w:pPr>
              <w:widowControl/>
              <w:jc w:val="center"/>
              <w:rPr>
                <w:rFonts w:ascii="微软雅黑" w:eastAsia="微软雅黑" w:hAnsi="微软雅黑" w:cs="微软雅黑"/>
                <w:b/>
                <w:color w:val="000000" w:themeColor="text1"/>
                <w:kern w:val="0"/>
                <w:sz w:val="18"/>
                <w:szCs w:val="18"/>
              </w:rPr>
            </w:pPr>
            <w:r>
              <w:rPr>
                <w:rFonts w:ascii="微软雅黑" w:eastAsia="微软雅黑" w:hAnsi="微软雅黑" w:cs="微软雅黑" w:hint="eastAsia"/>
                <w:b/>
                <w:color w:val="000000" w:themeColor="text1"/>
                <w:kern w:val="0"/>
                <w:sz w:val="18"/>
                <w:szCs w:val="18"/>
              </w:rPr>
              <w:t>自我介绍(10</w:t>
            </w:r>
            <w:r>
              <w:rPr>
                <w:rFonts w:ascii="微软雅黑" w:eastAsia="微软雅黑" w:hAnsi="微软雅黑" w:cs="微软雅黑" w:hint="eastAsia"/>
                <w:b/>
                <w:color w:val="000000" w:themeColor="text1"/>
                <w:sz w:val="18"/>
                <w:szCs w:val="18"/>
              </w:rPr>
              <w:t>%</w:t>
            </w:r>
            <w:r>
              <w:rPr>
                <w:rFonts w:ascii="微软雅黑" w:eastAsia="微软雅黑" w:hAnsi="微软雅黑" w:cs="微软雅黑" w:hint="eastAsia"/>
                <w:b/>
                <w:color w:val="000000" w:themeColor="text1"/>
                <w:kern w:val="0"/>
                <w:sz w:val="18"/>
                <w:szCs w:val="18"/>
              </w:rPr>
              <w:t>）</w:t>
            </w:r>
            <w:r>
              <w:rPr>
                <w:rFonts w:ascii="微软雅黑" w:eastAsia="微软雅黑" w:hAnsi="微软雅黑" w:cs="微软雅黑" w:hint="eastAsia"/>
                <w:b/>
                <w:color w:val="000000" w:themeColor="text1"/>
                <w:sz w:val="18"/>
                <w:szCs w:val="18"/>
              </w:rPr>
              <w:t>、才艺展示（10%）、(</w:t>
            </w:r>
            <w:r>
              <w:rPr>
                <w:rFonts w:ascii="微软雅黑" w:eastAsia="微软雅黑" w:hAnsi="微软雅黑" w:cs="微软雅黑" w:hint="eastAsia"/>
                <w:b/>
                <w:color w:val="000000" w:themeColor="text1"/>
                <w:kern w:val="0"/>
                <w:sz w:val="18"/>
                <w:szCs w:val="18"/>
              </w:rPr>
              <w:t>身体协调性、广播词播报、情景模拟（80%）</w:t>
            </w:r>
          </w:p>
        </w:tc>
      </w:tr>
      <w:tr w:rsidR="00EA66E3">
        <w:trPr>
          <w:trHeight w:val="231"/>
        </w:trPr>
        <w:tc>
          <w:tcPr>
            <w:tcW w:w="2040" w:type="dxa"/>
            <w:tcBorders>
              <w:top w:val="single" w:sz="2" w:space="0" w:color="auto"/>
              <w:left w:val="single" w:sz="2" w:space="0" w:color="auto"/>
              <w:right w:val="single" w:sz="2" w:space="0" w:color="auto"/>
            </w:tcBorders>
            <w:vAlign w:val="center"/>
          </w:tcPr>
          <w:p w:rsidR="00EA66E3" w:rsidRDefault="00FF09BA">
            <w:pPr>
              <w:pStyle w:val="a7"/>
              <w:jc w:val="center"/>
              <w:rPr>
                <w:rFonts w:ascii="微软雅黑" w:eastAsia="微软雅黑" w:hAnsi="微软雅黑" w:cs="微软雅黑"/>
                <w:b/>
                <w:color w:val="000000" w:themeColor="text1"/>
                <w:sz w:val="18"/>
                <w:szCs w:val="18"/>
              </w:rPr>
            </w:pPr>
            <w:r>
              <w:rPr>
                <w:rFonts w:ascii="微软雅黑" w:eastAsia="微软雅黑" w:hAnsi="微软雅黑" w:cs="微软雅黑" w:hint="eastAsia"/>
                <w:b/>
                <w:color w:val="000000" w:themeColor="text1"/>
                <w:sz w:val="18"/>
                <w:szCs w:val="18"/>
              </w:rPr>
              <w:t>酒店管理与数字化运营</w:t>
            </w:r>
          </w:p>
        </w:tc>
        <w:tc>
          <w:tcPr>
            <w:tcW w:w="1810" w:type="dxa"/>
            <w:tcBorders>
              <w:top w:val="single" w:sz="2" w:space="0" w:color="auto"/>
              <w:left w:val="single" w:sz="2" w:space="0" w:color="auto"/>
              <w:right w:val="single" w:sz="2" w:space="0" w:color="auto"/>
            </w:tcBorders>
          </w:tcPr>
          <w:p w:rsidR="00EA66E3" w:rsidRDefault="00EA66E3">
            <w:pPr>
              <w:jc w:val="center"/>
              <w:rPr>
                <w:rFonts w:ascii="微软雅黑" w:eastAsia="微软雅黑" w:hAnsi="微软雅黑" w:cs="微软雅黑"/>
                <w:b/>
                <w:color w:val="000000" w:themeColor="text1"/>
                <w:sz w:val="18"/>
                <w:szCs w:val="18"/>
              </w:rPr>
            </w:pPr>
          </w:p>
        </w:tc>
        <w:tc>
          <w:tcPr>
            <w:tcW w:w="7550" w:type="dxa"/>
            <w:tcBorders>
              <w:top w:val="single" w:sz="2" w:space="0" w:color="auto"/>
              <w:left w:val="single" w:sz="2" w:space="0" w:color="auto"/>
              <w:right w:val="single" w:sz="2" w:space="0" w:color="auto"/>
            </w:tcBorders>
          </w:tcPr>
          <w:p w:rsidR="00EA66E3" w:rsidRDefault="00FF09BA">
            <w:pPr>
              <w:jc w:val="center"/>
              <w:rPr>
                <w:rFonts w:ascii="微软雅黑" w:eastAsia="微软雅黑" w:hAnsi="微软雅黑" w:cs="微软雅黑"/>
                <w:b/>
                <w:color w:val="000000" w:themeColor="text1"/>
                <w:sz w:val="18"/>
                <w:szCs w:val="18"/>
              </w:rPr>
            </w:pPr>
            <w:r>
              <w:rPr>
                <w:rFonts w:ascii="微软雅黑" w:eastAsia="微软雅黑" w:hAnsi="微软雅黑" w:cs="微软雅黑" w:hint="eastAsia"/>
                <w:b/>
                <w:bCs/>
                <w:sz w:val="18"/>
                <w:szCs w:val="18"/>
              </w:rPr>
              <w:t>综合素质测评</w:t>
            </w:r>
            <w:r>
              <w:rPr>
                <w:rFonts w:ascii="微软雅黑" w:eastAsia="微软雅黑" w:hAnsi="微软雅黑" w:cs="微软雅黑" w:hint="eastAsia"/>
                <w:b/>
                <w:color w:val="000000" w:themeColor="text1"/>
                <w:kern w:val="0"/>
                <w:sz w:val="18"/>
                <w:szCs w:val="18"/>
              </w:rPr>
              <w:t>（20</w:t>
            </w:r>
            <w:r>
              <w:rPr>
                <w:rFonts w:ascii="微软雅黑" w:eastAsia="微软雅黑" w:hAnsi="微软雅黑" w:cs="微软雅黑" w:hint="eastAsia"/>
                <w:b/>
                <w:color w:val="000000" w:themeColor="text1"/>
                <w:sz w:val="18"/>
                <w:szCs w:val="18"/>
              </w:rPr>
              <w:t>%</w:t>
            </w:r>
            <w:r>
              <w:rPr>
                <w:rFonts w:ascii="微软雅黑" w:eastAsia="微软雅黑" w:hAnsi="微软雅黑" w:cs="微软雅黑" w:hint="eastAsia"/>
                <w:b/>
                <w:color w:val="000000" w:themeColor="text1"/>
                <w:kern w:val="0"/>
                <w:sz w:val="18"/>
                <w:szCs w:val="18"/>
              </w:rPr>
              <w:t>）、（职业礼仪、服务情景模拟)（80%）</w:t>
            </w:r>
          </w:p>
        </w:tc>
      </w:tr>
      <w:tr w:rsidR="00EA66E3">
        <w:trPr>
          <w:trHeight w:val="633"/>
        </w:trPr>
        <w:tc>
          <w:tcPr>
            <w:tcW w:w="2040" w:type="dxa"/>
            <w:tcBorders>
              <w:top w:val="single" w:sz="2" w:space="0" w:color="auto"/>
              <w:left w:val="single" w:sz="2" w:space="0" w:color="auto"/>
              <w:right w:val="single" w:sz="2" w:space="0" w:color="auto"/>
            </w:tcBorders>
            <w:vAlign w:val="center"/>
          </w:tcPr>
          <w:p w:rsidR="00EA66E3" w:rsidRDefault="00FF09BA">
            <w:pPr>
              <w:widowControl/>
              <w:jc w:val="center"/>
              <w:rPr>
                <w:rFonts w:ascii="微软雅黑" w:eastAsia="微软雅黑" w:hAnsi="微软雅黑" w:cs="微软雅黑"/>
                <w:b/>
                <w:color w:val="000000" w:themeColor="text1"/>
                <w:sz w:val="18"/>
                <w:szCs w:val="18"/>
              </w:rPr>
            </w:pPr>
            <w:r>
              <w:rPr>
                <w:rFonts w:ascii="微软雅黑" w:eastAsia="微软雅黑" w:hAnsi="微软雅黑" w:cs="微软雅黑" w:hint="eastAsia"/>
                <w:b/>
                <w:color w:val="000000" w:themeColor="text1"/>
                <w:sz w:val="18"/>
                <w:szCs w:val="18"/>
              </w:rPr>
              <w:t>播音与主持</w:t>
            </w:r>
          </w:p>
        </w:tc>
        <w:tc>
          <w:tcPr>
            <w:tcW w:w="1810" w:type="dxa"/>
            <w:tcBorders>
              <w:top w:val="single" w:sz="2" w:space="0" w:color="auto"/>
              <w:left w:val="single" w:sz="2" w:space="0" w:color="auto"/>
              <w:right w:val="single" w:sz="2" w:space="0" w:color="auto"/>
            </w:tcBorders>
          </w:tcPr>
          <w:p w:rsidR="00EA66E3" w:rsidRDefault="00EA66E3">
            <w:pPr>
              <w:ind w:left="270" w:hangingChars="150" w:hanging="270"/>
              <w:jc w:val="center"/>
              <w:rPr>
                <w:rFonts w:ascii="微软雅黑" w:eastAsia="微软雅黑" w:hAnsi="微软雅黑" w:cs="微软雅黑"/>
                <w:b/>
                <w:color w:val="000000" w:themeColor="text1"/>
                <w:sz w:val="18"/>
                <w:szCs w:val="18"/>
              </w:rPr>
            </w:pPr>
          </w:p>
          <w:p w:rsidR="00EA66E3" w:rsidRDefault="00EA66E3">
            <w:pPr>
              <w:jc w:val="center"/>
              <w:rPr>
                <w:rFonts w:ascii="微软雅黑" w:eastAsia="微软雅黑" w:hAnsi="微软雅黑" w:cs="微软雅黑"/>
                <w:b/>
                <w:color w:val="000000" w:themeColor="text1"/>
                <w:sz w:val="18"/>
                <w:szCs w:val="18"/>
              </w:rPr>
            </w:pPr>
          </w:p>
        </w:tc>
        <w:tc>
          <w:tcPr>
            <w:tcW w:w="7550" w:type="dxa"/>
            <w:tcBorders>
              <w:top w:val="single" w:sz="2" w:space="0" w:color="auto"/>
              <w:left w:val="single" w:sz="2" w:space="0" w:color="auto"/>
              <w:right w:val="single" w:sz="2" w:space="0" w:color="auto"/>
            </w:tcBorders>
          </w:tcPr>
          <w:p w:rsidR="00EA66E3" w:rsidRDefault="00FF09BA">
            <w:pPr>
              <w:widowControl/>
              <w:jc w:val="center"/>
              <w:rPr>
                <w:rFonts w:ascii="微软雅黑" w:eastAsia="微软雅黑" w:hAnsi="微软雅黑" w:cs="微软雅黑"/>
                <w:b/>
                <w:color w:val="000000" w:themeColor="text1"/>
                <w:kern w:val="0"/>
                <w:sz w:val="18"/>
                <w:szCs w:val="18"/>
              </w:rPr>
            </w:pPr>
            <w:r>
              <w:rPr>
                <w:rFonts w:ascii="微软雅黑" w:eastAsia="微软雅黑" w:hAnsi="微软雅黑" w:cs="微软雅黑" w:hint="eastAsia"/>
                <w:b/>
                <w:color w:val="000000" w:themeColor="text1"/>
                <w:kern w:val="0"/>
                <w:sz w:val="18"/>
                <w:szCs w:val="18"/>
              </w:rPr>
              <w:t>自我介绍（20%）</w:t>
            </w:r>
            <w:r>
              <w:rPr>
                <w:rFonts w:ascii="微软雅黑" w:eastAsia="微软雅黑" w:hAnsi="微软雅黑" w:cs="微软雅黑" w:hint="eastAsia"/>
                <w:b/>
                <w:color w:val="000000" w:themeColor="text1"/>
                <w:sz w:val="18"/>
                <w:szCs w:val="18"/>
              </w:rPr>
              <w:t>、</w:t>
            </w:r>
            <w:r>
              <w:rPr>
                <w:rFonts w:ascii="微软雅黑" w:eastAsia="微软雅黑" w:hAnsi="微软雅黑" w:cs="微软雅黑" w:hint="eastAsia"/>
                <w:b/>
                <w:color w:val="000000" w:themeColor="text1"/>
                <w:kern w:val="0"/>
                <w:sz w:val="18"/>
                <w:szCs w:val="18"/>
              </w:rPr>
              <w:t>朗诵自备稿件、指定稿件播读、根据题目即兴评述或模拟主持、回答考官提问、才艺展示（80%）</w:t>
            </w:r>
          </w:p>
        </w:tc>
      </w:tr>
      <w:tr w:rsidR="00EA66E3">
        <w:trPr>
          <w:trHeight w:val="382"/>
        </w:trPr>
        <w:tc>
          <w:tcPr>
            <w:tcW w:w="2040" w:type="dxa"/>
            <w:tcBorders>
              <w:left w:val="single" w:sz="2" w:space="0" w:color="auto"/>
              <w:right w:val="single" w:sz="2" w:space="0" w:color="auto"/>
            </w:tcBorders>
            <w:vAlign w:val="center"/>
          </w:tcPr>
          <w:p w:rsidR="00EA66E3" w:rsidRDefault="00FF09BA">
            <w:pPr>
              <w:pStyle w:val="a7"/>
              <w:jc w:val="center"/>
              <w:rPr>
                <w:rFonts w:ascii="微软雅黑" w:eastAsia="微软雅黑" w:hAnsi="微软雅黑" w:cs="微软雅黑"/>
                <w:b/>
                <w:color w:val="000000" w:themeColor="text1"/>
                <w:sz w:val="18"/>
                <w:szCs w:val="18"/>
              </w:rPr>
            </w:pPr>
            <w:r>
              <w:rPr>
                <w:rFonts w:ascii="微软雅黑" w:eastAsia="微软雅黑" w:hAnsi="微软雅黑" w:cs="微软雅黑" w:hint="eastAsia"/>
                <w:b/>
                <w:color w:val="000000" w:themeColor="text1"/>
                <w:sz w:val="18"/>
                <w:szCs w:val="18"/>
              </w:rPr>
              <w:t>网络直播与运营</w:t>
            </w:r>
          </w:p>
        </w:tc>
        <w:tc>
          <w:tcPr>
            <w:tcW w:w="1810" w:type="dxa"/>
            <w:tcBorders>
              <w:left w:val="single" w:sz="2" w:space="0" w:color="auto"/>
              <w:right w:val="single" w:sz="2" w:space="0" w:color="auto"/>
            </w:tcBorders>
          </w:tcPr>
          <w:p w:rsidR="00EA66E3" w:rsidRDefault="00EA66E3">
            <w:pPr>
              <w:jc w:val="center"/>
              <w:rPr>
                <w:rFonts w:ascii="微软雅黑" w:eastAsia="微软雅黑" w:hAnsi="微软雅黑" w:cs="微软雅黑"/>
                <w:b/>
                <w:color w:val="000000" w:themeColor="text1"/>
                <w:sz w:val="18"/>
                <w:szCs w:val="18"/>
              </w:rPr>
            </w:pPr>
          </w:p>
        </w:tc>
        <w:tc>
          <w:tcPr>
            <w:tcW w:w="7550" w:type="dxa"/>
            <w:tcBorders>
              <w:top w:val="single" w:sz="2" w:space="0" w:color="auto"/>
              <w:left w:val="single" w:sz="2" w:space="0" w:color="auto"/>
              <w:right w:val="single" w:sz="2" w:space="0" w:color="auto"/>
            </w:tcBorders>
          </w:tcPr>
          <w:p w:rsidR="00EA66E3" w:rsidRDefault="00FF09BA">
            <w:pPr>
              <w:widowControl/>
              <w:jc w:val="center"/>
              <w:rPr>
                <w:rFonts w:ascii="微软雅黑" w:eastAsia="微软雅黑" w:hAnsi="微软雅黑" w:cs="微软雅黑"/>
                <w:b/>
                <w:color w:val="000000" w:themeColor="text1"/>
                <w:kern w:val="0"/>
                <w:sz w:val="18"/>
                <w:szCs w:val="18"/>
              </w:rPr>
            </w:pPr>
            <w:r>
              <w:rPr>
                <w:rFonts w:ascii="微软雅黑" w:eastAsia="微软雅黑" w:hAnsi="微软雅黑" w:cs="微软雅黑" w:hint="eastAsia"/>
                <w:b/>
                <w:bCs/>
                <w:sz w:val="18"/>
                <w:szCs w:val="18"/>
              </w:rPr>
              <w:t>综合素质测评</w:t>
            </w:r>
            <w:r>
              <w:rPr>
                <w:rFonts w:ascii="微软雅黑" w:eastAsia="微软雅黑" w:hAnsi="微软雅黑" w:cs="微软雅黑" w:hint="eastAsia"/>
                <w:b/>
                <w:color w:val="000000" w:themeColor="text1"/>
                <w:kern w:val="0"/>
                <w:sz w:val="18"/>
                <w:szCs w:val="18"/>
              </w:rPr>
              <w:t>（20%）</w:t>
            </w:r>
            <w:r>
              <w:rPr>
                <w:rFonts w:ascii="微软雅黑" w:eastAsia="微软雅黑" w:hAnsi="微软雅黑" w:cs="微软雅黑" w:hint="eastAsia"/>
                <w:b/>
                <w:color w:val="000000" w:themeColor="text1"/>
                <w:sz w:val="18"/>
                <w:szCs w:val="18"/>
              </w:rPr>
              <w:t>、</w:t>
            </w:r>
            <w:r w:rsidR="00943F2A">
              <w:rPr>
                <w:rFonts w:ascii="微软雅黑" w:eastAsia="微软雅黑" w:hAnsi="微软雅黑" w:cs="微软雅黑" w:hint="eastAsia"/>
                <w:b/>
                <w:color w:val="000000" w:themeColor="text1"/>
                <w:sz w:val="18"/>
                <w:szCs w:val="18"/>
              </w:rPr>
              <w:t>模拟直播展示、即兴口语表达</w:t>
            </w:r>
            <w:r>
              <w:rPr>
                <w:rFonts w:ascii="微软雅黑" w:eastAsia="微软雅黑" w:hAnsi="微软雅黑" w:cs="微软雅黑" w:hint="eastAsia"/>
                <w:b/>
                <w:color w:val="000000" w:themeColor="text1"/>
                <w:sz w:val="18"/>
                <w:szCs w:val="18"/>
              </w:rPr>
              <w:t>（60%）、才艺展示（20%）</w:t>
            </w:r>
          </w:p>
        </w:tc>
      </w:tr>
    </w:tbl>
    <w:p w:rsidR="00EA66E3" w:rsidRDefault="00EA66E3">
      <w:pPr>
        <w:widowControl/>
        <w:jc w:val="left"/>
      </w:pPr>
    </w:p>
    <w:p w:rsidR="00EA66E3" w:rsidRDefault="00FF09BA">
      <w:pPr>
        <w:pStyle w:val="a7"/>
        <w:widowControl/>
        <w:spacing w:beforeAutospacing="0" w:afterAutospacing="0"/>
        <w:jc w:val="both"/>
        <w:rPr>
          <w:rFonts w:ascii="微软雅黑" w:eastAsia="微软雅黑" w:hAnsi="微软雅黑" w:cs="微软雅黑"/>
          <w:spacing w:val="8"/>
          <w:shd w:val="clear" w:color="auto" w:fill="FFFFFF"/>
        </w:rPr>
      </w:pPr>
      <w:r>
        <w:rPr>
          <w:rStyle w:val="a8"/>
          <w:rFonts w:ascii="微软雅黑" w:eastAsia="微软雅黑" w:hAnsi="微软雅黑" w:cs="微软雅黑" w:hint="eastAsia"/>
          <w:spacing w:val="8"/>
          <w:shd w:val="clear" w:color="auto" w:fill="FFFFFF"/>
        </w:rPr>
        <w:t>注</w:t>
      </w:r>
      <w:r>
        <w:rPr>
          <w:rFonts w:ascii="微软雅黑" w:eastAsia="微软雅黑" w:hAnsi="微软雅黑" w:cs="微软雅黑" w:hint="eastAsia"/>
          <w:spacing w:val="8"/>
          <w:shd w:val="clear" w:color="auto" w:fill="FFFFFF"/>
        </w:rPr>
        <w:t>：戏曲音乐专业限招乐种为竹笛、唢呐、笙、琵琶、杨琴、</w:t>
      </w:r>
      <w:proofErr w:type="gramStart"/>
      <w:r>
        <w:rPr>
          <w:rFonts w:ascii="微软雅黑" w:eastAsia="微软雅黑" w:hAnsi="微软雅黑" w:cs="微软雅黑" w:hint="eastAsia"/>
          <w:spacing w:val="8"/>
          <w:shd w:val="clear" w:color="auto" w:fill="FFFFFF"/>
        </w:rPr>
        <w:t>阮</w:t>
      </w:r>
      <w:proofErr w:type="gramEnd"/>
      <w:r>
        <w:rPr>
          <w:rFonts w:ascii="微软雅黑" w:eastAsia="微软雅黑" w:hAnsi="微软雅黑" w:cs="微软雅黑" w:hint="eastAsia"/>
          <w:spacing w:val="8"/>
          <w:shd w:val="clear" w:color="auto" w:fill="FFFFFF"/>
        </w:rPr>
        <w:t>、古筝、二胡、大提琴、低音提琴、打击乐。</w:t>
      </w:r>
    </w:p>
    <w:p w:rsidR="00EA66E3" w:rsidRDefault="00EA66E3">
      <w:pPr>
        <w:pStyle w:val="a7"/>
        <w:widowControl/>
        <w:spacing w:beforeAutospacing="0" w:afterAutospacing="0"/>
        <w:jc w:val="both"/>
      </w:pPr>
    </w:p>
    <w:p w:rsidR="00EA66E3" w:rsidRDefault="00FF09BA">
      <w:pPr>
        <w:pStyle w:val="a7"/>
        <w:widowControl/>
        <w:spacing w:beforeAutospacing="0" w:afterAutospacing="0"/>
        <w:ind w:firstLine="420"/>
        <w:jc w:val="both"/>
      </w:pPr>
      <w:r>
        <w:rPr>
          <w:rStyle w:val="a8"/>
          <w:rFonts w:ascii="微软雅黑" w:eastAsia="微软雅黑" w:hAnsi="微软雅黑" w:cs="微软雅黑" w:hint="eastAsia"/>
          <w:color w:val="000000"/>
          <w:spacing w:val="8"/>
          <w:sz w:val="21"/>
          <w:szCs w:val="21"/>
          <w:shd w:val="clear" w:color="auto" w:fill="FFFFFF"/>
        </w:rPr>
        <w:lastRenderedPageBreak/>
        <w:t>第十三条 </w:t>
      </w:r>
      <w:r>
        <w:rPr>
          <w:rFonts w:ascii="微软雅黑" w:eastAsia="微软雅黑" w:hAnsi="微软雅黑" w:cs="微软雅黑" w:hint="eastAsia"/>
          <w:color w:val="000000"/>
          <w:spacing w:val="8"/>
          <w:sz w:val="21"/>
          <w:szCs w:val="21"/>
          <w:shd w:val="clear" w:color="auto" w:fill="FFFFFF"/>
        </w:rPr>
        <w:t> 单列计划及专业说明。根据省教育厅政策规定，单列计划纳入我校</w:t>
      </w:r>
      <w:proofErr w:type="gramStart"/>
      <w:r>
        <w:rPr>
          <w:rFonts w:ascii="微软雅黑" w:eastAsia="微软雅黑" w:hAnsi="微软雅黑" w:cs="微软雅黑" w:hint="eastAsia"/>
          <w:color w:val="000000"/>
          <w:spacing w:val="8"/>
          <w:sz w:val="21"/>
          <w:szCs w:val="21"/>
          <w:shd w:val="clear" w:color="auto" w:fill="FFFFFF"/>
        </w:rPr>
        <w:t>单招总计划</w:t>
      </w:r>
      <w:proofErr w:type="gramEnd"/>
      <w:r>
        <w:rPr>
          <w:rFonts w:ascii="微软雅黑" w:eastAsia="微软雅黑" w:hAnsi="微软雅黑" w:cs="微软雅黑" w:hint="eastAsia"/>
          <w:color w:val="000000"/>
          <w:spacing w:val="8"/>
          <w:sz w:val="21"/>
          <w:szCs w:val="21"/>
          <w:shd w:val="clear" w:color="auto" w:fill="FFFFFF"/>
        </w:rPr>
        <w:t>，且均包含在各相关专业的招生计划内，未录满的计划自动转为普通类计划。</w:t>
      </w:r>
    </w:p>
    <w:p w:rsidR="00EA66E3" w:rsidRDefault="00FF09BA">
      <w:pPr>
        <w:pStyle w:val="a7"/>
        <w:widowControl/>
        <w:spacing w:beforeAutospacing="0" w:afterAutospacing="0"/>
        <w:ind w:firstLine="420"/>
        <w:jc w:val="both"/>
      </w:pPr>
      <w:r>
        <w:rPr>
          <w:rFonts w:ascii="微软雅黑" w:eastAsia="微软雅黑" w:hAnsi="微软雅黑" w:cs="微软雅黑" w:hint="eastAsia"/>
          <w:color w:val="000000"/>
          <w:spacing w:val="8"/>
          <w:sz w:val="21"/>
          <w:szCs w:val="21"/>
          <w:shd w:val="clear" w:color="auto" w:fill="FFFFFF"/>
        </w:rPr>
        <w:t>退役军人计划5人，考生可在上表专业范围内自行选择报考，但每个专业最多录取1人。</w:t>
      </w:r>
    </w:p>
    <w:p w:rsidR="00EA66E3" w:rsidRDefault="00EA66E3">
      <w:pPr>
        <w:pStyle w:val="a7"/>
        <w:widowControl/>
        <w:spacing w:beforeAutospacing="0" w:afterAutospacing="0"/>
        <w:ind w:firstLine="420"/>
        <w:jc w:val="both"/>
      </w:pPr>
    </w:p>
    <w:p w:rsidR="00EA66E3" w:rsidRDefault="00FF09BA">
      <w:pPr>
        <w:pStyle w:val="a7"/>
        <w:widowControl/>
        <w:spacing w:beforeAutospacing="0" w:afterAutospacing="0"/>
        <w:ind w:firstLine="420"/>
        <w:jc w:val="both"/>
      </w:pPr>
      <w:r>
        <w:rPr>
          <w:rStyle w:val="a8"/>
          <w:rFonts w:ascii="微软雅黑" w:eastAsia="微软雅黑" w:hAnsi="微软雅黑" w:cs="微软雅黑" w:hint="eastAsia"/>
          <w:color w:val="000000"/>
          <w:spacing w:val="8"/>
          <w:sz w:val="21"/>
          <w:szCs w:val="21"/>
          <w:shd w:val="clear" w:color="auto" w:fill="FFFFFF"/>
        </w:rPr>
        <w:t>第十四条</w:t>
      </w:r>
      <w:r>
        <w:rPr>
          <w:rFonts w:ascii="微软雅黑" w:eastAsia="微软雅黑" w:hAnsi="微软雅黑" w:cs="微软雅黑" w:hint="eastAsia"/>
          <w:color w:val="000000"/>
          <w:spacing w:val="8"/>
          <w:sz w:val="21"/>
          <w:szCs w:val="21"/>
          <w:shd w:val="clear" w:color="auto" w:fill="FFFFFF"/>
        </w:rPr>
        <w:t> 学校在考试结束后，以实际参考人数为基数，按比例确定各专业不同类别考生的计划数。学校各专业各类别计划确定并公布后，一律不调整和追加。单招未完成的计划转为统招计划使用。</w:t>
      </w:r>
    </w:p>
    <w:p w:rsidR="00EA66E3" w:rsidRDefault="00EA66E3">
      <w:pPr>
        <w:pStyle w:val="a7"/>
        <w:widowControl/>
        <w:spacing w:beforeAutospacing="0" w:afterAutospacing="0"/>
        <w:jc w:val="both"/>
      </w:pPr>
    </w:p>
    <w:p w:rsidR="00EA66E3" w:rsidRDefault="00FF09BA">
      <w:pPr>
        <w:pStyle w:val="a7"/>
        <w:widowControl/>
        <w:spacing w:beforeAutospacing="0" w:afterAutospacing="0"/>
        <w:jc w:val="both"/>
      </w:pPr>
      <w:r>
        <w:rPr>
          <w:rStyle w:val="a8"/>
          <w:rFonts w:ascii="微软雅黑" w:eastAsia="微软雅黑" w:hAnsi="微软雅黑" w:cs="微软雅黑" w:hint="eastAsia"/>
          <w:spacing w:val="8"/>
          <w:shd w:val="clear" w:color="auto" w:fill="FFFFFF"/>
        </w:rPr>
        <w:t>五</w:t>
      </w:r>
    </w:p>
    <w:p w:rsidR="00EA66E3" w:rsidRDefault="00FF09BA">
      <w:pPr>
        <w:pStyle w:val="a7"/>
        <w:widowControl/>
        <w:spacing w:beforeAutospacing="0" w:afterAutospacing="0"/>
        <w:jc w:val="both"/>
      </w:pPr>
      <w:r>
        <w:rPr>
          <w:rStyle w:val="a8"/>
          <w:rFonts w:ascii="微软雅黑" w:eastAsia="微软雅黑" w:hAnsi="微软雅黑" w:cs="微软雅黑" w:hint="eastAsia"/>
          <w:spacing w:val="8"/>
          <w:shd w:val="clear" w:color="auto" w:fill="FFFFFF"/>
        </w:rPr>
        <w:t>单招考试</w:t>
      </w:r>
    </w:p>
    <w:p w:rsidR="00EA66E3" w:rsidRDefault="00EA66E3">
      <w:pPr>
        <w:pStyle w:val="a7"/>
        <w:widowControl/>
        <w:spacing w:beforeAutospacing="0" w:afterAutospacing="0"/>
        <w:jc w:val="both"/>
      </w:pPr>
    </w:p>
    <w:p w:rsidR="00EA66E3" w:rsidRDefault="00FF09BA">
      <w:pPr>
        <w:pStyle w:val="a7"/>
        <w:widowControl/>
        <w:spacing w:beforeAutospacing="0" w:afterAutospacing="0"/>
        <w:ind w:firstLine="420"/>
        <w:jc w:val="both"/>
      </w:pPr>
      <w:r>
        <w:rPr>
          <w:rStyle w:val="a8"/>
          <w:rFonts w:ascii="微软雅黑" w:eastAsia="微软雅黑" w:hAnsi="微软雅黑" w:cs="微软雅黑" w:hint="eastAsia"/>
          <w:color w:val="000000"/>
          <w:spacing w:val="8"/>
          <w:sz w:val="21"/>
          <w:szCs w:val="21"/>
          <w:shd w:val="clear" w:color="auto" w:fill="FFFFFF"/>
        </w:rPr>
        <w:t>第十五条</w:t>
      </w:r>
      <w:r>
        <w:rPr>
          <w:rFonts w:ascii="微软雅黑" w:eastAsia="微软雅黑" w:hAnsi="微软雅黑" w:cs="微软雅黑" w:hint="eastAsia"/>
          <w:color w:val="000000"/>
          <w:spacing w:val="8"/>
          <w:sz w:val="21"/>
          <w:szCs w:val="21"/>
          <w:shd w:val="clear" w:color="auto" w:fill="FFFFFF"/>
        </w:rPr>
        <w:t> 学校将本着公平、公正、择优录取的原则，按照国家教育考试相关规定，在省教育厅、省教育考试院的指导和监督下组织单招考试的相关工作。</w:t>
      </w:r>
    </w:p>
    <w:p w:rsidR="00EA66E3" w:rsidRDefault="00EA66E3">
      <w:pPr>
        <w:pStyle w:val="a7"/>
        <w:widowControl/>
        <w:spacing w:beforeAutospacing="0" w:afterAutospacing="0"/>
        <w:ind w:firstLine="420"/>
        <w:jc w:val="both"/>
      </w:pPr>
    </w:p>
    <w:p w:rsidR="00EA66E3" w:rsidRDefault="00FF09BA">
      <w:pPr>
        <w:pStyle w:val="a7"/>
        <w:widowControl/>
        <w:spacing w:beforeAutospacing="0" w:afterAutospacing="0"/>
        <w:ind w:firstLine="420"/>
        <w:jc w:val="both"/>
      </w:pPr>
      <w:r>
        <w:rPr>
          <w:rStyle w:val="a8"/>
          <w:rFonts w:ascii="微软雅黑" w:eastAsia="微软雅黑" w:hAnsi="微软雅黑" w:cs="微软雅黑" w:hint="eastAsia"/>
          <w:color w:val="000000"/>
          <w:spacing w:val="8"/>
          <w:sz w:val="21"/>
          <w:szCs w:val="21"/>
          <w:shd w:val="clear" w:color="auto" w:fill="FFFFFF"/>
        </w:rPr>
        <w:t>第十六条</w:t>
      </w:r>
      <w:r>
        <w:rPr>
          <w:rFonts w:ascii="微软雅黑" w:eastAsia="微软雅黑" w:hAnsi="微软雅黑" w:cs="微软雅黑" w:hint="eastAsia"/>
          <w:color w:val="000000"/>
          <w:spacing w:val="8"/>
          <w:sz w:val="21"/>
          <w:szCs w:val="21"/>
          <w:shd w:val="clear" w:color="auto" w:fill="FFFFFF"/>
        </w:rPr>
        <w:t> 参加学校今年单招的考生分为应届普通高中毕业考生（具有2024年普通高中学业水平合格性考试</w:t>
      </w:r>
      <w:r w:rsidR="007A62C2">
        <w:rPr>
          <w:rFonts w:ascii="微软雅黑" w:eastAsia="微软雅黑" w:hAnsi="微软雅黑" w:cs="微软雅黑" w:hint="eastAsia"/>
          <w:color w:val="000000"/>
          <w:spacing w:val="8"/>
          <w:sz w:val="21"/>
          <w:szCs w:val="21"/>
          <w:shd w:val="clear" w:color="auto" w:fill="FFFFFF"/>
        </w:rPr>
        <w:t>语文、数学、外语三</w:t>
      </w:r>
      <w:proofErr w:type="gramStart"/>
      <w:r w:rsidR="007A62C2">
        <w:rPr>
          <w:rFonts w:ascii="微软雅黑" w:eastAsia="微软雅黑" w:hAnsi="微软雅黑" w:cs="微软雅黑" w:hint="eastAsia"/>
          <w:color w:val="000000"/>
          <w:spacing w:val="8"/>
          <w:sz w:val="21"/>
          <w:szCs w:val="21"/>
          <w:shd w:val="clear" w:color="auto" w:fill="FFFFFF"/>
        </w:rPr>
        <w:t>科</w:t>
      </w:r>
      <w:r>
        <w:rPr>
          <w:rFonts w:ascii="微软雅黑" w:eastAsia="微软雅黑" w:hAnsi="微软雅黑" w:cs="微软雅黑" w:hint="eastAsia"/>
          <w:color w:val="000000"/>
          <w:spacing w:val="8"/>
          <w:sz w:val="21"/>
          <w:szCs w:val="21"/>
          <w:shd w:val="clear" w:color="auto" w:fill="FFFFFF"/>
        </w:rPr>
        <w:t>有效</w:t>
      </w:r>
      <w:proofErr w:type="gramEnd"/>
      <w:r>
        <w:rPr>
          <w:rFonts w:ascii="微软雅黑" w:eastAsia="微软雅黑" w:hAnsi="微软雅黑" w:cs="微软雅黑" w:hint="eastAsia"/>
          <w:color w:val="000000"/>
          <w:spacing w:val="8"/>
          <w:sz w:val="21"/>
          <w:szCs w:val="21"/>
          <w:shd w:val="clear" w:color="auto" w:fill="FFFFFF"/>
        </w:rPr>
        <w:t>成绩）、中职考生和往届普通高中考生及同等学力考生（含</w:t>
      </w:r>
      <w:r w:rsidR="007A62C2">
        <w:rPr>
          <w:rFonts w:ascii="微软雅黑" w:eastAsia="微软雅黑" w:hAnsi="微软雅黑" w:cs="微软雅黑" w:hint="eastAsia"/>
          <w:color w:val="000000"/>
          <w:spacing w:val="8"/>
          <w:sz w:val="21"/>
          <w:szCs w:val="21"/>
          <w:shd w:val="clear" w:color="auto" w:fill="FFFFFF"/>
        </w:rPr>
        <w:t>2</w:t>
      </w:r>
      <w:r w:rsidR="007A62C2">
        <w:rPr>
          <w:rFonts w:ascii="微软雅黑" w:eastAsia="微软雅黑" w:hAnsi="微软雅黑" w:cs="微软雅黑"/>
          <w:color w:val="000000"/>
          <w:spacing w:val="8"/>
          <w:sz w:val="21"/>
          <w:szCs w:val="21"/>
          <w:shd w:val="clear" w:color="auto" w:fill="FFFFFF"/>
        </w:rPr>
        <w:t>024</w:t>
      </w:r>
      <w:r w:rsidR="007A62C2">
        <w:rPr>
          <w:rFonts w:ascii="微软雅黑" w:eastAsia="微软雅黑" w:hAnsi="微软雅黑" w:cs="微软雅黑" w:hint="eastAsia"/>
          <w:color w:val="000000"/>
          <w:spacing w:val="8"/>
          <w:sz w:val="21"/>
          <w:szCs w:val="21"/>
          <w:shd w:val="clear" w:color="auto" w:fill="FFFFFF"/>
        </w:rPr>
        <w:t>年</w:t>
      </w:r>
      <w:r>
        <w:rPr>
          <w:rFonts w:ascii="微软雅黑" w:eastAsia="微软雅黑" w:hAnsi="微软雅黑" w:cs="微软雅黑" w:hint="eastAsia"/>
          <w:color w:val="000000"/>
          <w:spacing w:val="8"/>
          <w:sz w:val="21"/>
          <w:szCs w:val="21"/>
          <w:shd w:val="clear" w:color="auto" w:fill="FFFFFF"/>
        </w:rPr>
        <w:t>普通高中学业水平合格性考试</w:t>
      </w:r>
      <w:r w:rsidR="007A62C2">
        <w:rPr>
          <w:rFonts w:ascii="微软雅黑" w:eastAsia="微软雅黑" w:hAnsi="微软雅黑" w:cs="微软雅黑" w:hint="eastAsia"/>
          <w:color w:val="000000"/>
          <w:spacing w:val="8"/>
          <w:sz w:val="21"/>
          <w:szCs w:val="21"/>
          <w:shd w:val="clear" w:color="auto" w:fill="FFFFFF"/>
        </w:rPr>
        <w:t>语文、数学、外语三</w:t>
      </w:r>
      <w:proofErr w:type="gramStart"/>
      <w:r w:rsidR="007A62C2">
        <w:rPr>
          <w:rFonts w:ascii="微软雅黑" w:eastAsia="微软雅黑" w:hAnsi="微软雅黑" w:cs="微软雅黑" w:hint="eastAsia"/>
          <w:color w:val="000000"/>
          <w:spacing w:val="8"/>
          <w:sz w:val="21"/>
          <w:szCs w:val="21"/>
          <w:shd w:val="clear" w:color="auto" w:fill="FFFFFF"/>
        </w:rPr>
        <w:t>科</w:t>
      </w:r>
      <w:r>
        <w:rPr>
          <w:rFonts w:ascii="微软雅黑" w:eastAsia="微软雅黑" w:hAnsi="微软雅黑" w:cs="微软雅黑" w:hint="eastAsia"/>
          <w:color w:val="000000"/>
          <w:spacing w:val="8"/>
          <w:sz w:val="21"/>
          <w:szCs w:val="21"/>
          <w:shd w:val="clear" w:color="auto" w:fill="FFFFFF"/>
        </w:rPr>
        <w:t>有效</w:t>
      </w:r>
      <w:proofErr w:type="gramEnd"/>
      <w:r>
        <w:rPr>
          <w:rFonts w:ascii="微软雅黑" w:eastAsia="微软雅黑" w:hAnsi="微软雅黑" w:cs="微软雅黑" w:hint="eastAsia"/>
          <w:color w:val="000000"/>
          <w:spacing w:val="8"/>
          <w:sz w:val="21"/>
          <w:szCs w:val="21"/>
          <w:shd w:val="clear" w:color="auto" w:fill="FFFFFF"/>
        </w:rPr>
        <w:t>成绩不全的应届普通高中考生）、退役军人3个大类。</w:t>
      </w:r>
    </w:p>
    <w:p w:rsidR="00EA66E3" w:rsidRDefault="00EA66E3">
      <w:pPr>
        <w:pStyle w:val="a7"/>
        <w:widowControl/>
        <w:spacing w:beforeAutospacing="0" w:afterAutospacing="0"/>
        <w:ind w:firstLine="420"/>
        <w:jc w:val="both"/>
      </w:pPr>
    </w:p>
    <w:p w:rsidR="00EA66E3" w:rsidRDefault="00FF09BA">
      <w:pPr>
        <w:pStyle w:val="a7"/>
        <w:widowControl/>
        <w:spacing w:beforeAutospacing="0" w:afterAutospacing="0"/>
        <w:ind w:firstLine="420"/>
        <w:jc w:val="both"/>
      </w:pPr>
      <w:r>
        <w:rPr>
          <w:rStyle w:val="a8"/>
          <w:rFonts w:ascii="微软雅黑" w:eastAsia="微软雅黑" w:hAnsi="微软雅黑" w:cs="微软雅黑" w:hint="eastAsia"/>
          <w:color w:val="000000"/>
          <w:spacing w:val="8"/>
          <w:sz w:val="21"/>
          <w:szCs w:val="21"/>
          <w:shd w:val="clear" w:color="auto" w:fill="FFFFFF"/>
        </w:rPr>
        <w:t>第十七条</w:t>
      </w:r>
      <w:r>
        <w:rPr>
          <w:rFonts w:ascii="微软雅黑" w:eastAsia="微软雅黑" w:hAnsi="微软雅黑" w:cs="微软雅黑" w:hint="eastAsia"/>
          <w:color w:val="000000"/>
          <w:spacing w:val="8"/>
          <w:sz w:val="21"/>
          <w:szCs w:val="21"/>
          <w:shd w:val="clear" w:color="auto" w:fill="FFFFFF"/>
        </w:rPr>
        <w:t> 按照“文化素质+职业技能”方式，分类组织考试。根据考生的类别，考试按以下方式进行。</w:t>
      </w:r>
    </w:p>
    <w:p w:rsidR="00EA66E3" w:rsidRDefault="00FF09BA">
      <w:pPr>
        <w:pStyle w:val="a7"/>
        <w:widowControl/>
        <w:spacing w:beforeAutospacing="0" w:afterAutospacing="0"/>
        <w:ind w:firstLine="420"/>
        <w:jc w:val="both"/>
      </w:pPr>
      <w:r>
        <w:rPr>
          <w:rFonts w:ascii="微软雅黑" w:eastAsia="微软雅黑" w:hAnsi="微软雅黑" w:cs="微软雅黑" w:hint="eastAsia"/>
          <w:color w:val="000000"/>
          <w:spacing w:val="8"/>
          <w:sz w:val="21"/>
          <w:szCs w:val="21"/>
          <w:shd w:val="clear" w:color="auto" w:fill="FFFFFF"/>
        </w:rPr>
        <w:t>1.第一类：应届普通高中毕业考生。文化</w:t>
      </w:r>
      <w:r w:rsidR="007A62C2">
        <w:rPr>
          <w:rFonts w:ascii="微软雅黑" w:eastAsia="微软雅黑" w:hAnsi="微软雅黑" w:cs="微软雅黑" w:hint="eastAsia"/>
          <w:color w:val="000000"/>
          <w:spacing w:val="8"/>
          <w:sz w:val="21"/>
          <w:szCs w:val="21"/>
          <w:shd w:val="clear" w:color="auto" w:fill="FFFFFF"/>
        </w:rPr>
        <w:t>素质测试成绩以学生取得的高中学业水平合格性考试语文、数学、外语</w:t>
      </w:r>
      <w:r>
        <w:rPr>
          <w:rFonts w:ascii="微软雅黑" w:eastAsia="微软雅黑" w:hAnsi="微软雅黑" w:cs="微软雅黑" w:hint="eastAsia"/>
          <w:color w:val="000000"/>
          <w:spacing w:val="8"/>
          <w:sz w:val="21"/>
          <w:szCs w:val="21"/>
          <w:shd w:val="clear" w:color="auto" w:fill="FFFFFF"/>
        </w:rPr>
        <w:t>科目有效成绩代替。职业技能测试由学校组织，学校</w:t>
      </w:r>
      <w:r>
        <w:rPr>
          <w:rFonts w:ascii="微软雅黑" w:eastAsia="微软雅黑" w:hAnsi="微软雅黑" w:cs="微软雅黑" w:hint="eastAsia"/>
          <w:color w:val="000000"/>
          <w:spacing w:val="8"/>
          <w:sz w:val="21"/>
          <w:szCs w:val="21"/>
          <w:shd w:val="clear" w:color="auto" w:fill="FFFFFF"/>
        </w:rPr>
        <w:lastRenderedPageBreak/>
        <w:t>分专业组，按照人才培养需要，采取职业技能实操方式进行，重点考察学生的职业适应性。</w:t>
      </w:r>
    </w:p>
    <w:p w:rsidR="00EA66E3" w:rsidRDefault="00FF09BA">
      <w:pPr>
        <w:pStyle w:val="a7"/>
        <w:widowControl/>
        <w:spacing w:beforeAutospacing="0" w:afterAutospacing="0"/>
        <w:ind w:firstLine="420"/>
        <w:jc w:val="both"/>
      </w:pPr>
      <w:r>
        <w:rPr>
          <w:rFonts w:ascii="微软雅黑" w:eastAsia="微软雅黑" w:hAnsi="微软雅黑" w:cs="微软雅黑" w:hint="eastAsia"/>
          <w:color w:val="000000"/>
          <w:spacing w:val="8"/>
          <w:sz w:val="21"/>
          <w:szCs w:val="21"/>
          <w:shd w:val="clear" w:color="auto" w:fill="FFFFFF"/>
        </w:rPr>
        <w:t>2.第二类：中职考生和往届普通高中考生及同等学力考生。文化素质测试由学校依据《中等职业学校公共基础课课程标准》及高中教育阶段语文、数学、英语等有关内容进行命题及考试。职业技能测试由学校组织，学校分专业组，按照人才培养需要，采取职业技能实操等方式进行，重点考察学生的职业技能。</w:t>
      </w:r>
    </w:p>
    <w:p w:rsidR="00EA66E3" w:rsidRDefault="00FF09BA">
      <w:pPr>
        <w:pStyle w:val="a7"/>
        <w:widowControl/>
        <w:spacing w:beforeAutospacing="0" w:afterAutospacing="0"/>
        <w:ind w:firstLine="420"/>
        <w:jc w:val="both"/>
      </w:pPr>
      <w:r>
        <w:rPr>
          <w:rFonts w:ascii="微软雅黑" w:eastAsia="微软雅黑" w:hAnsi="微软雅黑" w:cs="微软雅黑" w:hint="eastAsia"/>
          <w:color w:val="000000"/>
          <w:spacing w:val="8"/>
          <w:sz w:val="21"/>
          <w:szCs w:val="21"/>
          <w:shd w:val="clear" w:color="auto" w:fill="FFFFFF"/>
        </w:rPr>
        <w:t>3.第三类：退役军人考生免予文化素质测试。职业技能测试由学校组织，参照上述第一、二类考生职业技能测试方式，参加学校组织的职业技能测试。</w:t>
      </w:r>
    </w:p>
    <w:p w:rsidR="00EA66E3" w:rsidRDefault="00EA66E3">
      <w:pPr>
        <w:pStyle w:val="a7"/>
        <w:widowControl/>
        <w:spacing w:beforeAutospacing="0" w:afterAutospacing="0"/>
        <w:ind w:firstLine="420"/>
        <w:jc w:val="both"/>
      </w:pPr>
    </w:p>
    <w:p w:rsidR="00EA66E3" w:rsidRDefault="00FF09BA">
      <w:pPr>
        <w:pStyle w:val="a7"/>
        <w:widowControl/>
        <w:spacing w:beforeAutospacing="0" w:afterAutospacing="0"/>
        <w:ind w:firstLine="420"/>
        <w:jc w:val="both"/>
      </w:pPr>
      <w:r>
        <w:rPr>
          <w:rStyle w:val="a8"/>
          <w:rFonts w:ascii="微软雅黑" w:eastAsia="微软雅黑" w:hAnsi="微软雅黑" w:cs="微软雅黑" w:hint="eastAsia"/>
          <w:color w:val="000000"/>
          <w:spacing w:val="8"/>
          <w:sz w:val="21"/>
          <w:szCs w:val="21"/>
          <w:shd w:val="clear" w:color="auto" w:fill="FFFFFF"/>
        </w:rPr>
        <w:t>第十八条</w:t>
      </w:r>
      <w:r>
        <w:rPr>
          <w:rFonts w:ascii="微软雅黑" w:eastAsia="微软雅黑" w:hAnsi="微软雅黑" w:cs="微软雅黑" w:hint="eastAsia"/>
          <w:color w:val="000000"/>
          <w:spacing w:val="8"/>
          <w:sz w:val="21"/>
          <w:szCs w:val="21"/>
          <w:shd w:val="clear" w:color="auto" w:fill="FFFFFF"/>
        </w:rPr>
        <w:t> </w:t>
      </w:r>
      <w:r>
        <w:rPr>
          <w:rStyle w:val="a8"/>
          <w:rFonts w:ascii="微软雅黑" w:eastAsia="微软雅黑" w:hAnsi="微软雅黑" w:cs="微软雅黑" w:hint="eastAsia"/>
          <w:color w:val="000000"/>
          <w:spacing w:val="8"/>
          <w:sz w:val="21"/>
          <w:szCs w:val="21"/>
          <w:shd w:val="clear" w:color="auto" w:fill="FFFFFF"/>
        </w:rPr>
        <w:t>考生的综合成绩为文化素质测试成绩+职业技能测试成绩。</w:t>
      </w:r>
      <w:r>
        <w:rPr>
          <w:rFonts w:ascii="微软雅黑" w:eastAsia="微软雅黑" w:hAnsi="微软雅黑" w:cs="微软雅黑" w:hint="eastAsia"/>
          <w:color w:val="000000"/>
          <w:spacing w:val="8"/>
          <w:sz w:val="21"/>
          <w:szCs w:val="21"/>
          <w:shd w:val="clear" w:color="auto" w:fill="FFFFFF"/>
        </w:rPr>
        <w:t>上述第一类、第二类考生的高职单</w:t>
      </w:r>
      <w:proofErr w:type="gramStart"/>
      <w:r>
        <w:rPr>
          <w:rFonts w:ascii="微软雅黑" w:eastAsia="微软雅黑" w:hAnsi="微软雅黑" w:cs="微软雅黑" w:hint="eastAsia"/>
          <w:color w:val="000000"/>
          <w:spacing w:val="8"/>
          <w:sz w:val="21"/>
          <w:szCs w:val="21"/>
          <w:shd w:val="clear" w:color="auto" w:fill="FFFFFF"/>
        </w:rPr>
        <w:t>招综合</w:t>
      </w:r>
      <w:proofErr w:type="gramEnd"/>
      <w:r>
        <w:rPr>
          <w:rFonts w:ascii="微软雅黑" w:eastAsia="微软雅黑" w:hAnsi="微软雅黑" w:cs="微软雅黑" w:hint="eastAsia"/>
          <w:color w:val="000000"/>
          <w:spacing w:val="8"/>
          <w:sz w:val="21"/>
          <w:szCs w:val="21"/>
          <w:shd w:val="clear" w:color="auto" w:fill="FFFFFF"/>
        </w:rPr>
        <w:t>成绩（总成绩）满分为600分，第三类考生的综合成绩满分为300分。第一类、第二类考生综合成绩计算方式=文化素质测试成绩+职业技能测试原始成绩（总分为100分）X3，第三类考生的综合成绩计算方式=职业技能测试原始成绩（总分为100分）X3，第一类、第二类考生文化素质测试成绩与职业技能测试成绩录取时占比为3：7。</w:t>
      </w:r>
    </w:p>
    <w:p w:rsidR="00EA66E3" w:rsidRDefault="00EA66E3">
      <w:pPr>
        <w:pStyle w:val="a7"/>
        <w:widowControl/>
        <w:spacing w:beforeAutospacing="0" w:afterAutospacing="0"/>
        <w:ind w:firstLine="420"/>
        <w:jc w:val="both"/>
      </w:pPr>
    </w:p>
    <w:p w:rsidR="00EA66E3" w:rsidRDefault="00FF09BA">
      <w:pPr>
        <w:pStyle w:val="a7"/>
        <w:widowControl/>
        <w:spacing w:beforeAutospacing="0" w:afterAutospacing="0"/>
        <w:ind w:firstLine="420"/>
        <w:jc w:val="both"/>
      </w:pPr>
      <w:r>
        <w:rPr>
          <w:rStyle w:val="a8"/>
          <w:rFonts w:ascii="微软雅黑" w:eastAsia="微软雅黑" w:hAnsi="微软雅黑" w:cs="微软雅黑" w:hint="eastAsia"/>
          <w:color w:val="000000"/>
          <w:spacing w:val="8"/>
          <w:sz w:val="21"/>
          <w:szCs w:val="21"/>
          <w:shd w:val="clear" w:color="auto" w:fill="FFFFFF"/>
        </w:rPr>
        <w:t>第十九条 </w:t>
      </w:r>
      <w:r>
        <w:rPr>
          <w:rFonts w:ascii="微软雅黑" w:eastAsia="微软雅黑" w:hAnsi="微软雅黑" w:cs="微软雅黑" w:hint="eastAsia"/>
          <w:color w:val="000000"/>
          <w:spacing w:val="8"/>
          <w:sz w:val="21"/>
          <w:szCs w:val="21"/>
          <w:shd w:val="clear" w:color="auto" w:fill="FFFFFF"/>
        </w:rPr>
        <w:t> 学校针对第二类考生组织的文化素质测试为闭卷笔试方式。我校组织职业技能测试，采取实践操作方式进行。</w:t>
      </w:r>
    </w:p>
    <w:p w:rsidR="00EA66E3" w:rsidRDefault="00EA66E3">
      <w:pPr>
        <w:pStyle w:val="a7"/>
        <w:widowControl/>
        <w:spacing w:beforeAutospacing="0" w:afterAutospacing="0"/>
        <w:ind w:firstLine="420"/>
        <w:jc w:val="both"/>
      </w:pPr>
    </w:p>
    <w:p w:rsidR="00EA66E3" w:rsidRDefault="00FF09BA">
      <w:pPr>
        <w:pStyle w:val="a7"/>
        <w:widowControl/>
        <w:spacing w:beforeAutospacing="0" w:afterAutospacing="0"/>
        <w:ind w:firstLine="420"/>
        <w:jc w:val="both"/>
      </w:pPr>
      <w:r>
        <w:rPr>
          <w:rStyle w:val="a8"/>
          <w:rFonts w:ascii="微软雅黑" w:eastAsia="微软雅黑" w:hAnsi="微软雅黑" w:cs="微软雅黑" w:hint="eastAsia"/>
          <w:color w:val="000000"/>
          <w:spacing w:val="8"/>
          <w:sz w:val="21"/>
          <w:szCs w:val="21"/>
          <w:shd w:val="clear" w:color="auto" w:fill="FFFFFF"/>
        </w:rPr>
        <w:t>第二十条</w:t>
      </w:r>
      <w:r>
        <w:rPr>
          <w:rFonts w:ascii="微软雅黑" w:eastAsia="微软雅黑" w:hAnsi="微软雅黑" w:cs="微软雅黑" w:hint="eastAsia"/>
          <w:color w:val="000000"/>
          <w:spacing w:val="8"/>
          <w:sz w:val="21"/>
          <w:szCs w:val="21"/>
          <w:shd w:val="clear" w:color="auto" w:fill="FFFFFF"/>
        </w:rPr>
        <w:t>  学校将按照分类考试的原则，对不同专业组的职业技能测试分别进行命题。我校文化素质测试、职业技能测试的有关说明、考试范围等，将在我校官网上进行公布。</w:t>
      </w:r>
    </w:p>
    <w:p w:rsidR="00EA66E3" w:rsidRDefault="00EA66E3">
      <w:pPr>
        <w:pStyle w:val="a7"/>
        <w:widowControl/>
        <w:spacing w:beforeAutospacing="0" w:afterAutospacing="0"/>
        <w:ind w:firstLine="420"/>
        <w:jc w:val="both"/>
      </w:pPr>
    </w:p>
    <w:p w:rsidR="00EA66E3" w:rsidRDefault="00FF09BA">
      <w:pPr>
        <w:pStyle w:val="a7"/>
        <w:widowControl/>
        <w:spacing w:beforeAutospacing="0" w:afterAutospacing="0"/>
        <w:ind w:firstLine="420"/>
        <w:jc w:val="both"/>
      </w:pPr>
      <w:r>
        <w:rPr>
          <w:rStyle w:val="a8"/>
          <w:rFonts w:ascii="微软雅黑" w:eastAsia="微软雅黑" w:hAnsi="微软雅黑" w:cs="微软雅黑" w:hint="eastAsia"/>
          <w:color w:val="000000"/>
          <w:spacing w:val="8"/>
          <w:sz w:val="21"/>
          <w:szCs w:val="21"/>
          <w:shd w:val="clear" w:color="auto" w:fill="FFFFFF"/>
        </w:rPr>
        <w:lastRenderedPageBreak/>
        <w:t>第二十一条</w:t>
      </w:r>
      <w:r>
        <w:rPr>
          <w:rFonts w:ascii="微软雅黑" w:eastAsia="微软雅黑" w:hAnsi="微软雅黑" w:cs="微软雅黑" w:hint="eastAsia"/>
          <w:color w:val="000000"/>
          <w:spacing w:val="8"/>
          <w:sz w:val="21"/>
          <w:szCs w:val="21"/>
          <w:shd w:val="clear" w:color="auto" w:fill="FFFFFF"/>
        </w:rPr>
        <w:t>  符合以下免试条件的考生在单招考试前向学校申请。其中，职业技能特长申请免技能测试的考生，须在</w:t>
      </w:r>
      <w:r>
        <w:rPr>
          <w:rStyle w:val="a8"/>
          <w:rFonts w:ascii="微软雅黑" w:eastAsia="微软雅黑" w:hAnsi="微软雅黑" w:cs="微软雅黑" w:hint="eastAsia"/>
          <w:color w:val="000000"/>
          <w:spacing w:val="8"/>
          <w:sz w:val="21"/>
          <w:szCs w:val="21"/>
          <w:shd w:val="clear" w:color="auto" w:fill="FFFFFF"/>
        </w:rPr>
        <w:t>2025年2月2</w:t>
      </w:r>
      <w:r w:rsidR="00601C1F">
        <w:rPr>
          <w:rStyle w:val="a8"/>
          <w:rFonts w:ascii="微软雅黑" w:eastAsia="微软雅黑" w:hAnsi="微软雅黑" w:cs="微软雅黑"/>
          <w:color w:val="000000"/>
          <w:spacing w:val="8"/>
          <w:sz w:val="21"/>
          <w:szCs w:val="21"/>
          <w:shd w:val="clear" w:color="auto" w:fill="FFFFFF"/>
        </w:rPr>
        <w:t>4</w:t>
      </w:r>
      <w:r>
        <w:rPr>
          <w:rStyle w:val="a8"/>
          <w:rFonts w:ascii="微软雅黑" w:eastAsia="微软雅黑" w:hAnsi="微软雅黑" w:cs="微软雅黑" w:hint="eastAsia"/>
          <w:color w:val="000000"/>
          <w:spacing w:val="8"/>
          <w:sz w:val="21"/>
          <w:szCs w:val="21"/>
          <w:shd w:val="clear" w:color="auto" w:fill="FFFFFF"/>
        </w:rPr>
        <w:t>日前</w:t>
      </w:r>
      <w:r>
        <w:rPr>
          <w:rFonts w:ascii="微软雅黑" w:eastAsia="微软雅黑" w:hAnsi="微软雅黑" w:cs="微软雅黑" w:hint="eastAsia"/>
          <w:color w:val="000000"/>
          <w:spacing w:val="8"/>
          <w:sz w:val="21"/>
          <w:szCs w:val="21"/>
          <w:shd w:val="clear" w:color="auto" w:fill="FFFFFF"/>
        </w:rPr>
        <w:t>，通过本人带上身份证原件方式，将相关申请材料（身份证原件及复印件、相关获奖证书原件及复印件）报我校招生就业与创新创业指导处审核（具体地址：</w:t>
      </w:r>
      <w:proofErr w:type="gramStart"/>
      <w:r>
        <w:rPr>
          <w:rFonts w:ascii="微软雅黑" w:eastAsia="微软雅黑" w:hAnsi="微软雅黑" w:cs="微软雅黑" w:hint="eastAsia"/>
          <w:color w:val="000000"/>
          <w:spacing w:val="8"/>
          <w:sz w:val="21"/>
          <w:szCs w:val="21"/>
          <w:shd w:val="clear" w:color="auto" w:fill="FFFFFF"/>
        </w:rPr>
        <w:t>博艺楼</w:t>
      </w:r>
      <w:proofErr w:type="gramEnd"/>
      <w:r>
        <w:rPr>
          <w:rFonts w:ascii="微软雅黑" w:eastAsia="微软雅黑" w:hAnsi="微软雅黑" w:cs="微软雅黑" w:hint="eastAsia"/>
          <w:color w:val="000000"/>
          <w:spacing w:val="8"/>
          <w:sz w:val="21"/>
          <w:szCs w:val="21"/>
          <w:shd w:val="clear" w:color="auto" w:fill="FFFFFF"/>
        </w:rPr>
        <w:t>1017办公室，联系方式：0731-88838967）。免试直接录取的考生不占用单</w:t>
      </w:r>
      <w:proofErr w:type="gramStart"/>
      <w:r>
        <w:rPr>
          <w:rFonts w:ascii="微软雅黑" w:eastAsia="微软雅黑" w:hAnsi="微软雅黑" w:cs="微软雅黑" w:hint="eastAsia"/>
          <w:color w:val="000000"/>
          <w:spacing w:val="8"/>
          <w:sz w:val="21"/>
          <w:szCs w:val="21"/>
          <w:shd w:val="clear" w:color="auto" w:fill="FFFFFF"/>
        </w:rPr>
        <w:t>招计划</w:t>
      </w:r>
      <w:proofErr w:type="gramEnd"/>
      <w:r>
        <w:rPr>
          <w:rFonts w:ascii="微软雅黑" w:eastAsia="微软雅黑" w:hAnsi="微软雅黑" w:cs="微软雅黑" w:hint="eastAsia"/>
          <w:color w:val="000000"/>
          <w:spacing w:val="8"/>
          <w:sz w:val="21"/>
          <w:szCs w:val="21"/>
          <w:shd w:val="clear" w:color="auto" w:fill="FFFFFF"/>
        </w:rPr>
        <w:t>数，使用我校统招计划，在统招录取前完成录取手续办理，有关审核程序和方法由省教育考试院另行规定。</w:t>
      </w:r>
    </w:p>
    <w:p w:rsidR="00EA66E3" w:rsidRDefault="00FF09BA">
      <w:pPr>
        <w:pStyle w:val="a7"/>
        <w:widowControl/>
        <w:spacing w:beforeAutospacing="0" w:afterAutospacing="0"/>
        <w:ind w:firstLine="420"/>
        <w:jc w:val="both"/>
      </w:pPr>
      <w:r>
        <w:rPr>
          <w:rFonts w:ascii="微软雅黑" w:eastAsia="微软雅黑" w:hAnsi="微软雅黑" w:cs="微软雅黑" w:hint="eastAsia"/>
          <w:color w:val="000000"/>
          <w:spacing w:val="8"/>
          <w:sz w:val="21"/>
          <w:szCs w:val="21"/>
          <w:shd w:val="clear" w:color="auto" w:fill="FFFFFF"/>
        </w:rPr>
        <w:t>1.免试直接录取。根据教育部政策规定，中等职业教育应届毕业生，在校期间在世界技能组织主办的“世界技能大赛（World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录取到我校就读。</w:t>
      </w:r>
    </w:p>
    <w:p w:rsidR="00EA66E3" w:rsidRDefault="00FF09BA">
      <w:pPr>
        <w:pStyle w:val="a7"/>
        <w:widowControl/>
        <w:spacing w:beforeAutospacing="0" w:afterAutospacing="0"/>
        <w:ind w:firstLine="420"/>
        <w:jc w:val="both"/>
      </w:pPr>
      <w:r>
        <w:rPr>
          <w:rFonts w:ascii="微软雅黑" w:eastAsia="微软雅黑" w:hAnsi="微软雅黑" w:cs="微软雅黑" w:hint="eastAsia"/>
          <w:color w:val="000000"/>
          <w:spacing w:val="8"/>
          <w:sz w:val="21"/>
          <w:szCs w:val="21"/>
          <w:shd w:val="clear" w:color="auto" w:fill="FFFFFF"/>
        </w:rPr>
        <w:t>2.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校组织的技能测试取得测试成绩，取两项成绩的较高分数计入综合成绩。</w:t>
      </w:r>
    </w:p>
    <w:p w:rsidR="00EA66E3" w:rsidRDefault="00FF09BA">
      <w:pPr>
        <w:pStyle w:val="a7"/>
        <w:widowControl/>
        <w:spacing w:beforeAutospacing="0" w:afterAutospacing="0"/>
        <w:ind w:firstLine="420"/>
        <w:jc w:val="both"/>
      </w:pPr>
      <w:r>
        <w:rPr>
          <w:rFonts w:ascii="微软雅黑" w:eastAsia="微软雅黑" w:hAnsi="微软雅黑" w:cs="微软雅黑" w:hint="eastAsia"/>
          <w:color w:val="000000"/>
          <w:spacing w:val="8"/>
          <w:sz w:val="21"/>
          <w:szCs w:val="21"/>
          <w:shd w:val="clear" w:color="auto" w:fill="FFFFFF"/>
        </w:rPr>
        <w:t>3.免试考生的录取专业与其获奖赛项对应（考生</w:t>
      </w:r>
      <w:proofErr w:type="gramStart"/>
      <w:r>
        <w:rPr>
          <w:rFonts w:ascii="微软雅黑" w:eastAsia="微软雅黑" w:hAnsi="微软雅黑" w:cs="微软雅黑" w:hint="eastAsia"/>
          <w:color w:val="000000"/>
          <w:spacing w:val="8"/>
          <w:sz w:val="21"/>
          <w:szCs w:val="21"/>
          <w:shd w:val="clear" w:color="auto" w:fill="FFFFFF"/>
        </w:rPr>
        <w:t>如需跨专业</w:t>
      </w:r>
      <w:proofErr w:type="gramEnd"/>
      <w:r>
        <w:rPr>
          <w:rFonts w:ascii="微软雅黑" w:eastAsia="微软雅黑" w:hAnsi="微软雅黑" w:cs="微软雅黑" w:hint="eastAsia"/>
          <w:color w:val="000000"/>
          <w:spacing w:val="8"/>
          <w:sz w:val="21"/>
          <w:szCs w:val="21"/>
          <w:shd w:val="clear" w:color="auto" w:fill="FFFFFF"/>
        </w:rPr>
        <w:t>报考，则不能享受免试政策）。</w:t>
      </w:r>
    </w:p>
    <w:p w:rsidR="00EA66E3" w:rsidRDefault="00EA66E3">
      <w:pPr>
        <w:pStyle w:val="a7"/>
        <w:widowControl/>
        <w:spacing w:beforeAutospacing="0" w:afterAutospacing="0"/>
        <w:ind w:firstLine="420"/>
        <w:jc w:val="both"/>
      </w:pPr>
    </w:p>
    <w:p w:rsidR="00EA66E3" w:rsidRDefault="00FF09BA">
      <w:pPr>
        <w:pStyle w:val="a7"/>
        <w:widowControl/>
        <w:spacing w:beforeAutospacing="0" w:afterAutospacing="0"/>
        <w:ind w:firstLine="420"/>
        <w:jc w:val="both"/>
      </w:pPr>
      <w:r>
        <w:rPr>
          <w:rStyle w:val="a8"/>
          <w:rFonts w:ascii="微软雅黑" w:eastAsia="微软雅黑" w:hAnsi="微软雅黑" w:cs="微软雅黑" w:hint="eastAsia"/>
          <w:color w:val="000000"/>
          <w:spacing w:val="8"/>
          <w:sz w:val="21"/>
          <w:szCs w:val="21"/>
          <w:shd w:val="clear" w:color="auto" w:fill="FFFFFF"/>
        </w:rPr>
        <w:t>第二十二条</w:t>
      </w:r>
      <w:r>
        <w:rPr>
          <w:rFonts w:ascii="微软雅黑" w:eastAsia="微软雅黑" w:hAnsi="微软雅黑" w:cs="微软雅黑" w:hint="eastAsia"/>
          <w:color w:val="000000"/>
          <w:spacing w:val="8"/>
          <w:sz w:val="21"/>
          <w:szCs w:val="21"/>
          <w:shd w:val="clear" w:color="auto" w:fill="FFFFFF"/>
        </w:rPr>
        <w:t> 学校按</w:t>
      </w:r>
      <w:proofErr w:type="gramStart"/>
      <w:r>
        <w:rPr>
          <w:rFonts w:ascii="微软雅黑" w:eastAsia="微软雅黑" w:hAnsi="微软雅黑" w:cs="微软雅黑" w:hint="eastAsia"/>
          <w:color w:val="000000"/>
          <w:spacing w:val="8"/>
          <w:sz w:val="21"/>
          <w:szCs w:val="21"/>
          <w:shd w:val="clear" w:color="auto" w:fill="FFFFFF"/>
        </w:rPr>
        <w:t>一</w:t>
      </w:r>
      <w:proofErr w:type="gramEnd"/>
      <w:r>
        <w:rPr>
          <w:rFonts w:ascii="微软雅黑" w:eastAsia="微软雅黑" w:hAnsi="微软雅黑" w:cs="微软雅黑" w:hint="eastAsia"/>
          <w:color w:val="000000"/>
          <w:spacing w:val="8"/>
          <w:sz w:val="21"/>
          <w:szCs w:val="21"/>
          <w:shd w:val="clear" w:color="auto" w:fill="FFFFFF"/>
        </w:rPr>
        <w:t>志愿、二志愿分别组织单招考试。第一志愿考试时间为</w:t>
      </w:r>
      <w:r>
        <w:rPr>
          <w:rStyle w:val="a8"/>
          <w:rFonts w:ascii="微软雅黑" w:eastAsia="微软雅黑" w:hAnsi="微软雅黑" w:cs="微软雅黑" w:hint="eastAsia"/>
          <w:color w:val="000000"/>
          <w:spacing w:val="8"/>
          <w:sz w:val="21"/>
          <w:szCs w:val="21"/>
          <w:shd w:val="clear" w:color="auto" w:fill="FFFFFF"/>
        </w:rPr>
        <w:t>2025年3月8日-9日</w:t>
      </w:r>
      <w:r>
        <w:rPr>
          <w:rFonts w:ascii="微软雅黑" w:eastAsia="微软雅黑" w:hAnsi="微软雅黑" w:cs="微软雅黑" w:hint="eastAsia"/>
          <w:color w:val="000000"/>
          <w:spacing w:val="8"/>
          <w:sz w:val="21"/>
          <w:szCs w:val="21"/>
          <w:shd w:val="clear" w:color="auto" w:fill="FFFFFF"/>
        </w:rPr>
        <w:t>。若第一志愿生源不足，未完成单招计划，我校将组织第二志愿考</w:t>
      </w:r>
      <w:r>
        <w:rPr>
          <w:rFonts w:ascii="微软雅黑" w:eastAsia="微软雅黑" w:hAnsi="微软雅黑" w:cs="微软雅黑" w:hint="eastAsia"/>
          <w:color w:val="000000"/>
          <w:spacing w:val="8"/>
          <w:sz w:val="21"/>
          <w:szCs w:val="21"/>
          <w:shd w:val="clear" w:color="auto" w:fill="FFFFFF"/>
        </w:rPr>
        <w:lastRenderedPageBreak/>
        <w:t>试，参考对象为第二志愿报考我校且未被第一志愿学校录取考生，时间为</w:t>
      </w:r>
      <w:r>
        <w:rPr>
          <w:rStyle w:val="a8"/>
          <w:rFonts w:ascii="微软雅黑" w:eastAsia="微软雅黑" w:hAnsi="微软雅黑" w:cs="微软雅黑" w:hint="eastAsia"/>
          <w:color w:val="000000"/>
          <w:spacing w:val="8"/>
          <w:sz w:val="21"/>
          <w:szCs w:val="21"/>
          <w:shd w:val="clear" w:color="auto" w:fill="FFFFFF"/>
        </w:rPr>
        <w:t>2025年4月5日-6日</w:t>
      </w:r>
      <w:r>
        <w:rPr>
          <w:rFonts w:ascii="微软雅黑" w:eastAsia="微软雅黑" w:hAnsi="微软雅黑" w:cs="微软雅黑" w:hint="eastAsia"/>
          <w:color w:val="000000"/>
          <w:spacing w:val="8"/>
          <w:sz w:val="21"/>
          <w:szCs w:val="21"/>
          <w:shd w:val="clear" w:color="auto" w:fill="FFFFFF"/>
        </w:rPr>
        <w:t>。各科目的具体考试时间及地点将在我校官网上另行公布。</w:t>
      </w:r>
    </w:p>
    <w:p w:rsidR="00EA66E3" w:rsidRDefault="00EA66E3">
      <w:pPr>
        <w:pStyle w:val="a7"/>
        <w:widowControl/>
        <w:spacing w:beforeAutospacing="0" w:afterAutospacing="0"/>
        <w:ind w:firstLine="420"/>
        <w:jc w:val="both"/>
      </w:pPr>
    </w:p>
    <w:p w:rsidR="00EA66E3" w:rsidRDefault="00FF09BA">
      <w:pPr>
        <w:pStyle w:val="a7"/>
        <w:widowControl/>
        <w:spacing w:beforeAutospacing="0" w:afterAutospacing="0"/>
        <w:ind w:firstLine="420"/>
        <w:jc w:val="both"/>
      </w:pPr>
      <w:r>
        <w:rPr>
          <w:rStyle w:val="a8"/>
          <w:rFonts w:ascii="微软雅黑" w:eastAsia="微软雅黑" w:hAnsi="微软雅黑" w:cs="微软雅黑" w:hint="eastAsia"/>
          <w:color w:val="000000"/>
          <w:spacing w:val="8"/>
          <w:sz w:val="21"/>
          <w:szCs w:val="21"/>
          <w:shd w:val="clear" w:color="auto" w:fill="FFFFFF"/>
        </w:rPr>
        <w:t>第二十三条</w:t>
      </w:r>
      <w:r>
        <w:rPr>
          <w:rFonts w:ascii="微软雅黑" w:eastAsia="微软雅黑" w:hAnsi="微软雅黑" w:cs="微软雅黑" w:hint="eastAsia"/>
          <w:color w:val="000000"/>
          <w:spacing w:val="8"/>
          <w:sz w:val="21"/>
          <w:szCs w:val="21"/>
          <w:shd w:val="clear" w:color="auto" w:fill="FFFFFF"/>
        </w:rPr>
        <w:t> 根据物价部门统一规定，高职单招的报考费为80元/生。报考我校第一志愿的考生费缴纳时间为</w:t>
      </w:r>
      <w:r>
        <w:rPr>
          <w:rStyle w:val="a8"/>
          <w:rFonts w:ascii="微软雅黑" w:eastAsia="微软雅黑" w:hAnsi="微软雅黑" w:cs="微软雅黑" w:hint="eastAsia"/>
          <w:color w:val="000000"/>
          <w:spacing w:val="8"/>
          <w:sz w:val="21"/>
          <w:szCs w:val="21"/>
          <w:shd w:val="clear" w:color="auto" w:fill="FFFFFF"/>
        </w:rPr>
        <w:t>2025年3月3日下午17:00-5日中午12：00</w:t>
      </w:r>
      <w:r>
        <w:rPr>
          <w:rFonts w:ascii="微软雅黑" w:eastAsia="微软雅黑" w:hAnsi="微软雅黑" w:cs="微软雅黑" w:hint="eastAsia"/>
          <w:color w:val="000000"/>
          <w:spacing w:val="8"/>
          <w:sz w:val="21"/>
          <w:szCs w:val="21"/>
          <w:shd w:val="clear" w:color="auto" w:fill="FFFFFF"/>
        </w:rPr>
        <w:t>，缴纳方式</w:t>
      </w:r>
      <w:proofErr w:type="gramStart"/>
      <w:r>
        <w:rPr>
          <w:rFonts w:ascii="微软雅黑" w:eastAsia="微软雅黑" w:hAnsi="微软雅黑" w:cs="微软雅黑" w:hint="eastAsia"/>
          <w:color w:val="000000"/>
          <w:spacing w:val="8"/>
          <w:sz w:val="21"/>
          <w:szCs w:val="21"/>
          <w:shd w:val="clear" w:color="auto" w:fill="FFFFFF"/>
        </w:rPr>
        <w:t>为微信支付</w:t>
      </w:r>
      <w:proofErr w:type="gramEnd"/>
      <w:r>
        <w:rPr>
          <w:rFonts w:ascii="微软雅黑" w:eastAsia="微软雅黑" w:hAnsi="微软雅黑" w:cs="微软雅黑" w:hint="eastAsia"/>
          <w:color w:val="000000"/>
          <w:spacing w:val="8"/>
          <w:sz w:val="21"/>
          <w:szCs w:val="21"/>
          <w:shd w:val="clear" w:color="auto" w:fill="FFFFFF"/>
        </w:rPr>
        <w:t>，缴费流程及具体方法详见学</w:t>
      </w:r>
      <w:proofErr w:type="gramStart"/>
      <w:r>
        <w:rPr>
          <w:rFonts w:ascii="微软雅黑" w:eastAsia="微软雅黑" w:hAnsi="微软雅黑" w:cs="微软雅黑" w:hint="eastAsia"/>
          <w:color w:val="000000"/>
          <w:spacing w:val="8"/>
          <w:sz w:val="21"/>
          <w:szCs w:val="21"/>
          <w:shd w:val="clear" w:color="auto" w:fill="FFFFFF"/>
        </w:rPr>
        <w:t>校官网官微</w:t>
      </w:r>
      <w:proofErr w:type="gramEnd"/>
      <w:r>
        <w:rPr>
          <w:rFonts w:ascii="微软雅黑" w:eastAsia="微软雅黑" w:hAnsi="微软雅黑" w:cs="微软雅黑" w:hint="eastAsia"/>
          <w:color w:val="000000"/>
          <w:spacing w:val="8"/>
          <w:sz w:val="21"/>
          <w:szCs w:val="21"/>
          <w:shd w:val="clear" w:color="auto" w:fill="FFFFFF"/>
        </w:rPr>
        <w:t>。未在规定时间内缴费的，不得参加我校单招考试及录取。缴费成功的考生于</w:t>
      </w:r>
      <w:r>
        <w:rPr>
          <w:rStyle w:val="a8"/>
          <w:rFonts w:ascii="微软雅黑" w:eastAsia="微软雅黑" w:hAnsi="微软雅黑" w:cs="微软雅黑" w:hint="eastAsia"/>
          <w:color w:val="000000"/>
          <w:spacing w:val="8"/>
          <w:sz w:val="21"/>
          <w:szCs w:val="21"/>
          <w:shd w:val="clear" w:color="auto" w:fill="FFFFFF"/>
        </w:rPr>
        <w:t>2025年 3月7日上午10:00</w:t>
      </w:r>
      <w:r>
        <w:rPr>
          <w:rFonts w:ascii="微软雅黑" w:eastAsia="微软雅黑" w:hAnsi="微软雅黑" w:cs="微软雅黑" w:hint="eastAsia"/>
          <w:color w:val="000000"/>
          <w:spacing w:val="8"/>
          <w:sz w:val="21"/>
          <w:szCs w:val="21"/>
          <w:shd w:val="clear" w:color="auto" w:fill="FFFFFF"/>
        </w:rPr>
        <w:t>登录</w:t>
      </w:r>
      <w:proofErr w:type="gramStart"/>
      <w:r>
        <w:rPr>
          <w:rFonts w:ascii="微软雅黑" w:eastAsia="微软雅黑" w:hAnsi="微软雅黑" w:cs="微软雅黑" w:hint="eastAsia"/>
          <w:color w:val="000000"/>
          <w:spacing w:val="8"/>
          <w:sz w:val="21"/>
          <w:szCs w:val="21"/>
          <w:shd w:val="clear" w:color="auto" w:fill="FFFFFF"/>
        </w:rPr>
        <w:t>微信公众号</w:t>
      </w:r>
      <w:proofErr w:type="gramEnd"/>
      <w:r>
        <w:rPr>
          <w:rFonts w:ascii="微软雅黑" w:eastAsia="微软雅黑" w:hAnsi="微软雅黑" w:cs="微软雅黑" w:hint="eastAsia"/>
          <w:color w:val="000000"/>
          <w:spacing w:val="8"/>
          <w:sz w:val="21"/>
          <w:szCs w:val="21"/>
          <w:shd w:val="clear" w:color="auto" w:fill="FFFFFF"/>
        </w:rPr>
        <w:t>（湖南艺术职业学院公众订阅号）自行打印准考证。第二志愿考生缴费及准考证打印时间学校另行公布。缴费咨询电话：0731-88838965，打印准考证咨询电话：0731-88838967。缴费及准考证打印流程详见湖南艺术职业学院官网（网址</w:t>
      </w:r>
      <w:hyperlink r:id="rId6" w:tgtFrame="https://mp.weixin.qq.com/_blank" w:history="1">
        <w:r>
          <w:rPr>
            <w:rStyle w:val="aa"/>
            <w:rFonts w:ascii="微软雅黑" w:eastAsia="微软雅黑" w:hAnsi="微软雅黑" w:cs="微软雅黑" w:hint="eastAsia"/>
            <w:spacing w:val="8"/>
            <w:sz w:val="21"/>
            <w:szCs w:val="21"/>
            <w:u w:val="none"/>
            <w:shd w:val="clear" w:color="auto" w:fill="FFFFFF"/>
          </w:rPr>
          <w:t>www.arthn.com</w:t>
        </w:r>
      </w:hyperlink>
      <w:r>
        <w:rPr>
          <w:rFonts w:ascii="微软雅黑" w:eastAsia="微软雅黑" w:hAnsi="微软雅黑" w:cs="微软雅黑" w:hint="eastAsia"/>
          <w:color w:val="000000"/>
          <w:spacing w:val="8"/>
          <w:sz w:val="21"/>
          <w:szCs w:val="21"/>
          <w:shd w:val="clear" w:color="auto" w:fill="FFFFFF"/>
        </w:rPr>
        <w:t>）或</w:t>
      </w:r>
      <w:proofErr w:type="gramStart"/>
      <w:r>
        <w:rPr>
          <w:rFonts w:ascii="微软雅黑" w:eastAsia="微软雅黑" w:hAnsi="微软雅黑" w:cs="微软雅黑" w:hint="eastAsia"/>
          <w:color w:val="000000"/>
          <w:spacing w:val="8"/>
          <w:sz w:val="21"/>
          <w:szCs w:val="21"/>
          <w:shd w:val="clear" w:color="auto" w:fill="FFFFFF"/>
        </w:rPr>
        <w:t>微信公众号</w:t>
      </w:r>
      <w:proofErr w:type="gramEnd"/>
      <w:r>
        <w:rPr>
          <w:rFonts w:ascii="微软雅黑" w:eastAsia="微软雅黑" w:hAnsi="微软雅黑" w:cs="微软雅黑" w:hint="eastAsia"/>
          <w:color w:val="000000"/>
          <w:spacing w:val="8"/>
          <w:sz w:val="21"/>
          <w:szCs w:val="21"/>
          <w:shd w:val="clear" w:color="auto" w:fill="FFFFFF"/>
        </w:rPr>
        <w:t>（湖南艺术职业学院公众订阅号）。</w:t>
      </w:r>
    </w:p>
    <w:p w:rsidR="00EA66E3" w:rsidRDefault="00EA66E3">
      <w:pPr>
        <w:pStyle w:val="a7"/>
        <w:widowControl/>
        <w:spacing w:beforeAutospacing="0" w:afterAutospacing="0"/>
        <w:ind w:firstLine="420"/>
        <w:jc w:val="both"/>
      </w:pPr>
    </w:p>
    <w:p w:rsidR="00EA66E3" w:rsidRDefault="00FF09BA">
      <w:pPr>
        <w:pStyle w:val="a7"/>
        <w:widowControl/>
        <w:spacing w:beforeAutospacing="0" w:afterAutospacing="0"/>
        <w:ind w:firstLine="420"/>
        <w:jc w:val="both"/>
      </w:pPr>
      <w:r>
        <w:rPr>
          <w:rStyle w:val="a8"/>
          <w:rFonts w:ascii="微软雅黑" w:eastAsia="微软雅黑" w:hAnsi="微软雅黑" w:cs="微软雅黑" w:hint="eastAsia"/>
          <w:color w:val="000000"/>
          <w:spacing w:val="8"/>
          <w:sz w:val="21"/>
          <w:szCs w:val="21"/>
          <w:shd w:val="clear" w:color="auto" w:fill="FFFFFF"/>
        </w:rPr>
        <w:t>第二十四条</w:t>
      </w:r>
      <w:r>
        <w:rPr>
          <w:rFonts w:ascii="微软雅黑" w:eastAsia="微软雅黑" w:hAnsi="微软雅黑" w:cs="微软雅黑" w:hint="eastAsia"/>
          <w:color w:val="000000"/>
          <w:spacing w:val="8"/>
          <w:sz w:val="21"/>
          <w:szCs w:val="21"/>
          <w:shd w:val="clear" w:color="auto" w:fill="FFFFFF"/>
        </w:rPr>
        <w:t> 学校单招考试在省教育考试院的指导下，参照国家教育考试规定进行组织。在学校招生工作领导小组的统筹下，教务处、招生就业与创新创业指导处、各二级学院等部门共同组织考务工作。具体由教务处、公共教学部牵头组织文化素质测试命题，各二级学院组织职业技能测试命题，并负责其保密工作；招生就业与创新创业指导处负责按</w:t>
      </w:r>
      <w:proofErr w:type="gramStart"/>
      <w:r>
        <w:rPr>
          <w:rFonts w:ascii="微软雅黑" w:eastAsia="微软雅黑" w:hAnsi="微软雅黑" w:cs="微软雅黑" w:hint="eastAsia"/>
          <w:color w:val="000000"/>
          <w:spacing w:val="8"/>
          <w:sz w:val="21"/>
          <w:szCs w:val="21"/>
          <w:shd w:val="clear" w:color="auto" w:fill="FFFFFF"/>
        </w:rPr>
        <w:t>国考要求</w:t>
      </w:r>
      <w:proofErr w:type="gramEnd"/>
      <w:r>
        <w:rPr>
          <w:rFonts w:ascii="微软雅黑" w:eastAsia="微软雅黑" w:hAnsi="微软雅黑" w:cs="微软雅黑" w:hint="eastAsia"/>
          <w:color w:val="000000"/>
          <w:spacing w:val="8"/>
          <w:sz w:val="21"/>
          <w:szCs w:val="21"/>
          <w:shd w:val="clear" w:color="auto" w:fill="FFFFFF"/>
        </w:rPr>
        <w:t>制定具体</w:t>
      </w:r>
      <w:proofErr w:type="gramStart"/>
      <w:r>
        <w:rPr>
          <w:rFonts w:ascii="微软雅黑" w:eastAsia="微软雅黑" w:hAnsi="微软雅黑" w:cs="微软雅黑" w:hint="eastAsia"/>
          <w:color w:val="000000"/>
          <w:spacing w:val="8"/>
          <w:sz w:val="21"/>
          <w:szCs w:val="21"/>
          <w:shd w:val="clear" w:color="auto" w:fill="FFFFFF"/>
        </w:rPr>
        <w:t>的组考方案</w:t>
      </w:r>
      <w:proofErr w:type="gramEnd"/>
      <w:r>
        <w:rPr>
          <w:rFonts w:ascii="微软雅黑" w:eastAsia="微软雅黑" w:hAnsi="微软雅黑" w:cs="微软雅黑" w:hint="eastAsia"/>
          <w:color w:val="000000"/>
          <w:spacing w:val="8"/>
          <w:sz w:val="21"/>
          <w:szCs w:val="21"/>
          <w:shd w:val="clear" w:color="auto" w:fill="FFFFFF"/>
        </w:rPr>
        <w:t>，根据报考人数合理安排考场并有序组织考试；教务处、公共教学部、各二级学院组织相关专家参照湖南省普通高考评卷及登分工作有关要求，制定科学合理的评判标准，加大信息公开及结果公示力度，确保考试评判工作公正、透明。</w:t>
      </w:r>
    </w:p>
    <w:p w:rsidR="00EA66E3" w:rsidRDefault="00EA66E3">
      <w:pPr>
        <w:pStyle w:val="a7"/>
        <w:widowControl/>
        <w:spacing w:beforeAutospacing="0" w:afterAutospacing="0"/>
        <w:jc w:val="both"/>
      </w:pPr>
    </w:p>
    <w:p w:rsidR="00EA66E3" w:rsidRDefault="00EA66E3">
      <w:pPr>
        <w:pStyle w:val="a7"/>
        <w:widowControl/>
        <w:spacing w:beforeAutospacing="0" w:afterAutospacing="0"/>
        <w:jc w:val="both"/>
      </w:pPr>
    </w:p>
    <w:p w:rsidR="00EA66E3" w:rsidRDefault="00FF09BA">
      <w:pPr>
        <w:pStyle w:val="a7"/>
        <w:widowControl/>
        <w:spacing w:beforeAutospacing="0" w:afterAutospacing="0"/>
        <w:jc w:val="both"/>
      </w:pPr>
      <w:r>
        <w:rPr>
          <w:rStyle w:val="a8"/>
          <w:rFonts w:ascii="微软雅黑" w:eastAsia="微软雅黑" w:hAnsi="微软雅黑" w:cs="微软雅黑" w:hint="eastAsia"/>
          <w:spacing w:val="8"/>
          <w:shd w:val="clear" w:color="auto" w:fill="FFFFFF"/>
        </w:rPr>
        <w:t>六</w:t>
      </w:r>
    </w:p>
    <w:p w:rsidR="00EA66E3" w:rsidRDefault="00FF09BA">
      <w:pPr>
        <w:pStyle w:val="a7"/>
        <w:widowControl/>
        <w:spacing w:beforeAutospacing="0" w:afterAutospacing="0"/>
        <w:jc w:val="both"/>
      </w:pPr>
      <w:r>
        <w:rPr>
          <w:rStyle w:val="a8"/>
          <w:rFonts w:ascii="微软雅黑" w:eastAsia="微软雅黑" w:hAnsi="微软雅黑" w:cs="微软雅黑" w:hint="eastAsia"/>
          <w:spacing w:val="8"/>
          <w:shd w:val="clear" w:color="auto" w:fill="FFFFFF"/>
        </w:rPr>
        <w:t>单招录取</w:t>
      </w:r>
    </w:p>
    <w:p w:rsidR="00EA66E3" w:rsidRDefault="00EA66E3">
      <w:pPr>
        <w:pStyle w:val="a7"/>
        <w:widowControl/>
        <w:spacing w:beforeAutospacing="0" w:afterAutospacing="0"/>
        <w:jc w:val="both"/>
      </w:pPr>
    </w:p>
    <w:p w:rsidR="00EA66E3" w:rsidRDefault="00FF09BA">
      <w:pPr>
        <w:pStyle w:val="a7"/>
        <w:widowControl/>
        <w:spacing w:beforeAutospacing="0" w:afterAutospacing="0"/>
        <w:ind w:firstLine="420"/>
        <w:jc w:val="both"/>
      </w:pPr>
      <w:r>
        <w:rPr>
          <w:rStyle w:val="a8"/>
          <w:rFonts w:ascii="微软雅黑" w:eastAsia="微软雅黑" w:hAnsi="微软雅黑" w:cs="微软雅黑" w:hint="eastAsia"/>
          <w:color w:val="000000"/>
          <w:spacing w:val="8"/>
          <w:sz w:val="21"/>
          <w:szCs w:val="21"/>
          <w:shd w:val="clear" w:color="auto" w:fill="FFFFFF"/>
        </w:rPr>
        <w:t>第二十五条</w:t>
      </w:r>
      <w:r>
        <w:rPr>
          <w:rFonts w:ascii="微软雅黑" w:eastAsia="微软雅黑" w:hAnsi="微软雅黑" w:cs="微软雅黑" w:hint="eastAsia"/>
          <w:color w:val="000000"/>
          <w:spacing w:val="8"/>
          <w:sz w:val="21"/>
          <w:szCs w:val="21"/>
          <w:shd w:val="clear" w:color="auto" w:fill="FFFFFF"/>
        </w:rPr>
        <w:t> 应届普通高中毕业考生（第一类考生）、中职考生和往届普通高中考生及同等学力考生（第二类考生）的类别确定及普通高中学业水平合格性考试成绩的认定以省教育考试院提供的数据为依据。</w:t>
      </w:r>
    </w:p>
    <w:p w:rsidR="00EA66E3" w:rsidRDefault="00FF09BA">
      <w:pPr>
        <w:pStyle w:val="a7"/>
        <w:widowControl/>
        <w:spacing w:beforeAutospacing="0" w:afterAutospacing="0"/>
        <w:ind w:firstLine="420"/>
        <w:jc w:val="both"/>
      </w:pPr>
      <w:r>
        <w:rPr>
          <w:rStyle w:val="a8"/>
          <w:rFonts w:ascii="微软雅黑" w:eastAsia="微软雅黑" w:hAnsi="微软雅黑" w:cs="微软雅黑" w:hint="eastAsia"/>
          <w:color w:val="000000"/>
          <w:spacing w:val="8"/>
          <w:sz w:val="21"/>
          <w:szCs w:val="21"/>
          <w:shd w:val="clear" w:color="auto" w:fill="FFFFFF"/>
        </w:rPr>
        <w:t>第二十六条</w:t>
      </w:r>
      <w:r>
        <w:rPr>
          <w:rFonts w:ascii="微软雅黑" w:eastAsia="微软雅黑" w:hAnsi="微软雅黑" w:cs="微软雅黑" w:hint="eastAsia"/>
          <w:color w:val="000000"/>
          <w:spacing w:val="8"/>
          <w:sz w:val="21"/>
          <w:szCs w:val="21"/>
          <w:shd w:val="clear" w:color="auto" w:fill="FFFFFF"/>
        </w:rPr>
        <w:t> 单招录取首先对报考单列计划的考生（第三类考生）进行录取，单列计划只录取第一志愿报考的考生，如有剩余单列计划则转为普通类计划录取第一类、第二类考生。</w:t>
      </w:r>
    </w:p>
    <w:p w:rsidR="00EA66E3" w:rsidRDefault="00EA66E3">
      <w:pPr>
        <w:pStyle w:val="a7"/>
        <w:widowControl/>
        <w:spacing w:beforeAutospacing="0" w:afterAutospacing="0"/>
        <w:ind w:firstLine="420"/>
        <w:jc w:val="both"/>
      </w:pPr>
    </w:p>
    <w:p w:rsidR="00EA66E3" w:rsidRDefault="00FF09BA">
      <w:pPr>
        <w:pStyle w:val="a7"/>
        <w:widowControl/>
        <w:spacing w:beforeAutospacing="0" w:afterAutospacing="0"/>
        <w:ind w:firstLine="420"/>
        <w:jc w:val="both"/>
      </w:pPr>
      <w:r>
        <w:rPr>
          <w:rStyle w:val="a8"/>
          <w:rFonts w:ascii="微软雅黑" w:eastAsia="微软雅黑" w:hAnsi="微软雅黑" w:cs="微软雅黑" w:hint="eastAsia"/>
          <w:color w:val="000000"/>
          <w:spacing w:val="8"/>
          <w:sz w:val="21"/>
          <w:szCs w:val="21"/>
          <w:shd w:val="clear" w:color="auto" w:fill="FFFFFF"/>
        </w:rPr>
        <w:t>第二十七条</w:t>
      </w:r>
      <w:r>
        <w:rPr>
          <w:rFonts w:ascii="微软雅黑" w:eastAsia="微软雅黑" w:hAnsi="微软雅黑" w:cs="微软雅黑" w:hint="eastAsia"/>
          <w:color w:val="000000"/>
          <w:spacing w:val="8"/>
          <w:sz w:val="21"/>
          <w:szCs w:val="21"/>
          <w:shd w:val="clear" w:color="auto" w:fill="FFFFFF"/>
        </w:rPr>
        <w:t> 普通类考生分类别分专业招生计划以实际参考的考生人数为基数，按专业计划数除以该专业</w:t>
      </w:r>
      <w:proofErr w:type="gramStart"/>
      <w:r>
        <w:rPr>
          <w:rFonts w:ascii="微软雅黑" w:eastAsia="微软雅黑" w:hAnsi="微软雅黑" w:cs="微软雅黑" w:hint="eastAsia"/>
          <w:color w:val="000000"/>
          <w:spacing w:val="8"/>
          <w:sz w:val="21"/>
          <w:szCs w:val="21"/>
          <w:shd w:val="clear" w:color="auto" w:fill="FFFFFF"/>
        </w:rPr>
        <w:t>参考总</w:t>
      </w:r>
      <w:proofErr w:type="gramEnd"/>
      <w:r>
        <w:rPr>
          <w:rFonts w:ascii="微软雅黑" w:eastAsia="微软雅黑" w:hAnsi="微软雅黑" w:cs="微软雅黑" w:hint="eastAsia"/>
          <w:color w:val="000000"/>
          <w:spacing w:val="8"/>
          <w:sz w:val="21"/>
          <w:szCs w:val="21"/>
          <w:shd w:val="clear" w:color="auto" w:fill="FFFFFF"/>
        </w:rPr>
        <w:t>人数再乘以各类别参考人数的计算公式，列出各</w:t>
      </w:r>
      <w:proofErr w:type="gramStart"/>
      <w:r>
        <w:rPr>
          <w:rFonts w:ascii="微软雅黑" w:eastAsia="微软雅黑" w:hAnsi="微软雅黑" w:cs="微软雅黑" w:hint="eastAsia"/>
          <w:color w:val="000000"/>
          <w:spacing w:val="8"/>
          <w:sz w:val="21"/>
          <w:szCs w:val="21"/>
          <w:shd w:val="clear" w:color="auto" w:fill="FFFFFF"/>
        </w:rPr>
        <w:t>专业第</w:t>
      </w:r>
      <w:proofErr w:type="gramEnd"/>
      <w:r>
        <w:rPr>
          <w:rFonts w:ascii="微软雅黑" w:eastAsia="微软雅黑" w:hAnsi="微软雅黑" w:cs="微软雅黑" w:hint="eastAsia"/>
          <w:color w:val="000000"/>
          <w:spacing w:val="8"/>
          <w:sz w:val="21"/>
          <w:szCs w:val="21"/>
          <w:shd w:val="clear" w:color="auto" w:fill="FFFFFF"/>
        </w:rPr>
        <w:t>一类考生、第二类考生的实际录取计划数。例如，某专业招生计划共100人，单列计划已录取5人，剩余计划95人录取第一类、第二类学生，如第一类考生、第二类考生</w:t>
      </w:r>
      <w:proofErr w:type="gramStart"/>
      <w:r>
        <w:rPr>
          <w:rFonts w:ascii="微软雅黑" w:eastAsia="微软雅黑" w:hAnsi="微软雅黑" w:cs="微软雅黑" w:hint="eastAsia"/>
          <w:color w:val="000000"/>
          <w:spacing w:val="8"/>
          <w:sz w:val="21"/>
          <w:szCs w:val="21"/>
          <w:shd w:val="clear" w:color="auto" w:fill="FFFFFF"/>
        </w:rPr>
        <w:t>一</w:t>
      </w:r>
      <w:proofErr w:type="gramEnd"/>
      <w:r>
        <w:rPr>
          <w:rFonts w:ascii="微软雅黑" w:eastAsia="微软雅黑" w:hAnsi="微软雅黑" w:cs="微软雅黑" w:hint="eastAsia"/>
          <w:color w:val="000000"/>
          <w:spacing w:val="8"/>
          <w:sz w:val="21"/>
          <w:szCs w:val="21"/>
          <w:shd w:val="clear" w:color="auto" w:fill="FFFFFF"/>
        </w:rPr>
        <w:t>志愿实际参考的人数分别为150、50人，根据同比例公式计算可得第一类、第二类考生的计划数为71、24人。第一类考生计划数计算公式：95/（150+50）×150。各类别各专业计划确定后，录取过程中不再调整和追加。</w:t>
      </w:r>
    </w:p>
    <w:p w:rsidR="00EA66E3" w:rsidRDefault="00EA66E3">
      <w:pPr>
        <w:pStyle w:val="a7"/>
        <w:widowControl/>
        <w:spacing w:beforeAutospacing="0" w:afterAutospacing="0"/>
        <w:ind w:firstLine="420"/>
        <w:jc w:val="both"/>
      </w:pPr>
    </w:p>
    <w:p w:rsidR="00EA66E3" w:rsidRDefault="00FF09BA">
      <w:pPr>
        <w:pStyle w:val="a7"/>
        <w:widowControl/>
        <w:spacing w:beforeAutospacing="0" w:afterAutospacing="0"/>
        <w:ind w:firstLine="420"/>
        <w:jc w:val="both"/>
        <w:rPr>
          <w:rFonts w:eastAsia="微软雅黑"/>
        </w:rPr>
      </w:pPr>
      <w:r>
        <w:rPr>
          <w:rStyle w:val="a8"/>
          <w:rFonts w:ascii="微软雅黑" w:eastAsia="微软雅黑" w:hAnsi="微软雅黑" w:cs="微软雅黑" w:hint="eastAsia"/>
          <w:color w:val="000000"/>
          <w:spacing w:val="8"/>
          <w:sz w:val="21"/>
          <w:szCs w:val="21"/>
          <w:shd w:val="clear" w:color="auto" w:fill="FFFFFF"/>
        </w:rPr>
        <w:t>第二十八条</w:t>
      </w:r>
      <w:r>
        <w:rPr>
          <w:rFonts w:ascii="微软雅黑" w:eastAsia="微软雅黑" w:hAnsi="微软雅黑" w:cs="微软雅黑" w:hint="eastAsia"/>
          <w:color w:val="000000"/>
          <w:spacing w:val="8"/>
          <w:sz w:val="21"/>
          <w:szCs w:val="21"/>
          <w:shd w:val="clear" w:color="auto" w:fill="FFFFFF"/>
        </w:rPr>
        <w:t> 单招录取工作按照“学校负责、省级招办监督”的原则进行。各类别录取时，按照各专业志愿优先的方式进行。各类别按照以下顺序进行：</w:t>
      </w:r>
    </w:p>
    <w:p w:rsidR="00EA66E3" w:rsidRDefault="00FF09BA">
      <w:pPr>
        <w:pStyle w:val="a7"/>
        <w:widowControl/>
        <w:spacing w:beforeAutospacing="0" w:afterAutospacing="0"/>
        <w:ind w:firstLine="420"/>
        <w:jc w:val="both"/>
      </w:pPr>
      <w:r>
        <w:rPr>
          <w:rFonts w:ascii="微软雅黑" w:eastAsia="微软雅黑" w:hAnsi="微软雅黑" w:cs="微软雅黑" w:hint="eastAsia"/>
          <w:color w:val="000000"/>
          <w:spacing w:val="8"/>
          <w:sz w:val="21"/>
          <w:szCs w:val="21"/>
          <w:shd w:val="clear" w:color="auto" w:fill="FFFFFF"/>
        </w:rPr>
        <w:t>1.退役军人考生。按考生所填报专业职业技能测试综合成绩从高分到低分进行录取，录完为止。为避免个别专业扎堆报考，造成后续普通类考生计划不足，各专业录取退役军人考生的人数不超过1人。</w:t>
      </w:r>
    </w:p>
    <w:p w:rsidR="00EA66E3" w:rsidRDefault="00FF09BA">
      <w:pPr>
        <w:pStyle w:val="a7"/>
        <w:widowControl/>
        <w:spacing w:beforeAutospacing="0" w:afterAutospacing="0"/>
        <w:ind w:firstLine="420"/>
        <w:jc w:val="both"/>
      </w:pPr>
      <w:r>
        <w:rPr>
          <w:rFonts w:ascii="微软雅黑" w:eastAsia="微软雅黑" w:hAnsi="微软雅黑" w:cs="微软雅黑" w:hint="eastAsia"/>
          <w:color w:val="000000"/>
          <w:spacing w:val="8"/>
          <w:sz w:val="21"/>
          <w:szCs w:val="21"/>
          <w:shd w:val="clear" w:color="auto" w:fill="FFFFFF"/>
        </w:rPr>
        <w:t> 2.普通类考生。根据各专业分类别招生计划数，依据考生所填报专业按综合成绩从高分到低分进行录取，录满为止。如遇生源不足，则对该专业所对应专业组内未录取且服从调剂的考生按综合成绩从高分到低分进行调剂录取。</w:t>
      </w:r>
    </w:p>
    <w:p w:rsidR="00EA66E3" w:rsidRDefault="00EA66E3">
      <w:pPr>
        <w:pStyle w:val="a7"/>
        <w:widowControl/>
        <w:spacing w:beforeAutospacing="0" w:afterAutospacing="0"/>
        <w:ind w:firstLine="420"/>
        <w:jc w:val="both"/>
      </w:pPr>
    </w:p>
    <w:p w:rsidR="00EA66E3" w:rsidRDefault="00FF09BA">
      <w:pPr>
        <w:pStyle w:val="a7"/>
        <w:widowControl/>
        <w:spacing w:beforeAutospacing="0" w:afterAutospacing="0"/>
        <w:ind w:firstLine="420"/>
        <w:jc w:val="both"/>
      </w:pPr>
      <w:r>
        <w:rPr>
          <w:rStyle w:val="a8"/>
          <w:rFonts w:ascii="微软雅黑" w:eastAsia="微软雅黑" w:hAnsi="微软雅黑" w:cs="微软雅黑" w:hint="eastAsia"/>
          <w:color w:val="000000"/>
          <w:spacing w:val="8"/>
          <w:sz w:val="21"/>
          <w:szCs w:val="21"/>
          <w:shd w:val="clear" w:color="auto" w:fill="FFFFFF"/>
        </w:rPr>
        <w:t>第二十九条</w:t>
      </w:r>
      <w:r>
        <w:rPr>
          <w:rFonts w:ascii="微软雅黑" w:eastAsia="微软雅黑" w:hAnsi="微软雅黑" w:cs="微软雅黑" w:hint="eastAsia"/>
          <w:color w:val="000000"/>
          <w:spacing w:val="8"/>
          <w:sz w:val="21"/>
          <w:szCs w:val="21"/>
          <w:shd w:val="clear" w:color="auto" w:fill="FFFFFF"/>
        </w:rPr>
        <w:t> 对于末位同分的考生，依据以下排序原则进行录取。第一、第二类考生同分排序规则为：按照职业技能测试从高到低排序录取；如职业技能成绩仍然相同，则依次按照考生学业水平测试或文化素质测试的语文、数学、英语单科成绩从高到低排序录取。第三类考生同分排序规则为：加试职业技能测试方式，按加试成绩从高到低排序录取。</w:t>
      </w:r>
    </w:p>
    <w:p w:rsidR="00EA66E3" w:rsidRDefault="00EA66E3">
      <w:pPr>
        <w:pStyle w:val="a7"/>
        <w:widowControl/>
        <w:spacing w:beforeAutospacing="0" w:afterAutospacing="0"/>
        <w:ind w:firstLine="420"/>
        <w:jc w:val="both"/>
      </w:pPr>
    </w:p>
    <w:p w:rsidR="00EA66E3" w:rsidRDefault="00FF09BA">
      <w:pPr>
        <w:pStyle w:val="a7"/>
        <w:widowControl/>
        <w:spacing w:beforeAutospacing="0" w:afterAutospacing="0"/>
        <w:ind w:firstLine="420"/>
        <w:jc w:val="both"/>
      </w:pPr>
      <w:r>
        <w:rPr>
          <w:rStyle w:val="a8"/>
          <w:rFonts w:ascii="微软雅黑" w:eastAsia="微软雅黑" w:hAnsi="微软雅黑" w:cs="微软雅黑" w:hint="eastAsia"/>
          <w:color w:val="000000"/>
          <w:spacing w:val="8"/>
          <w:sz w:val="21"/>
          <w:szCs w:val="21"/>
          <w:shd w:val="clear" w:color="auto" w:fill="FFFFFF"/>
        </w:rPr>
        <w:t>第三十条</w:t>
      </w:r>
      <w:r>
        <w:rPr>
          <w:rFonts w:ascii="微软雅黑" w:eastAsia="微软雅黑" w:hAnsi="微软雅黑" w:cs="微软雅黑" w:hint="eastAsia"/>
          <w:color w:val="000000"/>
          <w:spacing w:val="8"/>
          <w:sz w:val="21"/>
          <w:szCs w:val="21"/>
          <w:shd w:val="clear" w:color="auto" w:fill="FFFFFF"/>
        </w:rPr>
        <w:t> 为保障生源质量，学校提前确定录取合格标准，未合格的不予录取。合格标准是：职业技能测试成绩原始成绩60分以上。</w:t>
      </w:r>
    </w:p>
    <w:p w:rsidR="00EA66E3" w:rsidRDefault="00EA66E3">
      <w:pPr>
        <w:pStyle w:val="a7"/>
        <w:widowControl/>
        <w:spacing w:beforeAutospacing="0" w:afterAutospacing="0"/>
        <w:ind w:firstLine="420"/>
        <w:jc w:val="both"/>
      </w:pPr>
    </w:p>
    <w:p w:rsidR="00EA66E3" w:rsidRDefault="00FF09BA">
      <w:pPr>
        <w:pStyle w:val="a7"/>
        <w:widowControl/>
        <w:spacing w:beforeAutospacing="0" w:afterAutospacing="0"/>
        <w:ind w:firstLine="420"/>
        <w:jc w:val="both"/>
      </w:pPr>
      <w:r>
        <w:rPr>
          <w:rStyle w:val="a8"/>
          <w:rFonts w:ascii="微软雅黑" w:eastAsia="微软雅黑" w:hAnsi="微软雅黑" w:cs="微软雅黑" w:hint="eastAsia"/>
          <w:color w:val="000000"/>
          <w:spacing w:val="8"/>
          <w:sz w:val="21"/>
          <w:szCs w:val="21"/>
          <w:shd w:val="clear" w:color="auto" w:fill="FFFFFF"/>
        </w:rPr>
        <w:t>第三十一条</w:t>
      </w:r>
      <w:r>
        <w:rPr>
          <w:rFonts w:ascii="微软雅黑" w:eastAsia="微软雅黑" w:hAnsi="微软雅黑" w:cs="微软雅黑" w:hint="eastAsia"/>
          <w:color w:val="000000"/>
          <w:spacing w:val="8"/>
          <w:sz w:val="21"/>
          <w:szCs w:val="21"/>
          <w:shd w:val="clear" w:color="auto" w:fill="FFFFFF"/>
        </w:rPr>
        <w:t> 学校将通过官网（</w:t>
      </w:r>
      <w:hyperlink r:id="rId7" w:tgtFrame="https://mp.weixin.qq.com/_blank" w:history="1">
        <w:r>
          <w:rPr>
            <w:rStyle w:val="aa"/>
            <w:rFonts w:ascii="微软雅黑" w:eastAsia="微软雅黑" w:hAnsi="微软雅黑" w:cs="微软雅黑" w:hint="eastAsia"/>
            <w:spacing w:val="8"/>
            <w:sz w:val="21"/>
            <w:szCs w:val="21"/>
            <w:u w:val="none"/>
            <w:shd w:val="clear" w:color="auto" w:fill="FFFFFF"/>
          </w:rPr>
          <w:t>www.arthn.com</w:t>
        </w:r>
      </w:hyperlink>
      <w:r>
        <w:rPr>
          <w:rFonts w:ascii="微软雅黑" w:eastAsia="微软雅黑" w:hAnsi="微软雅黑" w:cs="微软雅黑" w:hint="eastAsia"/>
          <w:color w:val="000000"/>
          <w:spacing w:val="8"/>
          <w:sz w:val="21"/>
          <w:szCs w:val="21"/>
          <w:shd w:val="clear" w:color="auto" w:fill="FFFFFF"/>
        </w:rPr>
        <w:t>）和</w:t>
      </w:r>
      <w:proofErr w:type="gramStart"/>
      <w:r>
        <w:rPr>
          <w:rFonts w:ascii="微软雅黑" w:eastAsia="微软雅黑" w:hAnsi="微软雅黑" w:cs="微软雅黑" w:hint="eastAsia"/>
          <w:color w:val="000000"/>
          <w:spacing w:val="8"/>
          <w:sz w:val="21"/>
          <w:szCs w:val="21"/>
          <w:shd w:val="clear" w:color="auto" w:fill="FFFFFF"/>
        </w:rPr>
        <w:t>微信公众号</w:t>
      </w:r>
      <w:proofErr w:type="gramEnd"/>
      <w:r>
        <w:rPr>
          <w:rFonts w:ascii="微软雅黑" w:eastAsia="微软雅黑" w:hAnsi="微软雅黑" w:cs="微软雅黑" w:hint="eastAsia"/>
          <w:color w:val="000000"/>
          <w:spacing w:val="8"/>
          <w:sz w:val="21"/>
          <w:szCs w:val="21"/>
          <w:shd w:val="clear" w:color="auto" w:fill="FFFFFF"/>
        </w:rPr>
        <w:t>（湖南艺术职业学院公众订阅号）发布</w:t>
      </w:r>
      <w:proofErr w:type="gramStart"/>
      <w:r>
        <w:rPr>
          <w:rFonts w:ascii="微软雅黑" w:eastAsia="微软雅黑" w:hAnsi="微软雅黑" w:cs="微软雅黑" w:hint="eastAsia"/>
          <w:color w:val="000000"/>
          <w:spacing w:val="8"/>
          <w:sz w:val="21"/>
          <w:szCs w:val="21"/>
          <w:shd w:val="clear" w:color="auto" w:fill="FFFFFF"/>
        </w:rPr>
        <w:t>单招拟录取</w:t>
      </w:r>
      <w:proofErr w:type="gramEnd"/>
      <w:r>
        <w:rPr>
          <w:rFonts w:ascii="微软雅黑" w:eastAsia="微软雅黑" w:hAnsi="微软雅黑" w:cs="微软雅黑" w:hint="eastAsia"/>
          <w:color w:val="000000"/>
          <w:spacing w:val="8"/>
          <w:sz w:val="21"/>
          <w:szCs w:val="21"/>
          <w:shd w:val="clear" w:color="auto" w:fill="FFFFFF"/>
        </w:rPr>
        <w:t>名单，拟录取考生需在我校规定时间内办理相关录取确认手续。</w:t>
      </w:r>
    </w:p>
    <w:p w:rsidR="00EA66E3" w:rsidRDefault="00EA66E3">
      <w:pPr>
        <w:pStyle w:val="a7"/>
        <w:widowControl/>
        <w:spacing w:beforeAutospacing="0" w:afterAutospacing="0"/>
        <w:ind w:firstLine="420"/>
        <w:jc w:val="both"/>
      </w:pPr>
    </w:p>
    <w:p w:rsidR="00EA66E3" w:rsidRDefault="00FF09BA">
      <w:pPr>
        <w:pStyle w:val="a7"/>
        <w:widowControl/>
        <w:spacing w:beforeAutospacing="0" w:afterAutospacing="0"/>
        <w:ind w:firstLine="420"/>
        <w:jc w:val="both"/>
      </w:pPr>
      <w:r>
        <w:rPr>
          <w:rStyle w:val="a8"/>
          <w:rFonts w:ascii="微软雅黑" w:eastAsia="微软雅黑" w:hAnsi="微软雅黑" w:cs="微软雅黑" w:hint="eastAsia"/>
          <w:color w:val="000000"/>
          <w:spacing w:val="8"/>
          <w:sz w:val="21"/>
          <w:szCs w:val="21"/>
          <w:shd w:val="clear" w:color="auto" w:fill="FFFFFF"/>
        </w:rPr>
        <w:t>第三十二条</w:t>
      </w:r>
      <w:r>
        <w:rPr>
          <w:rFonts w:ascii="微软雅黑" w:eastAsia="微软雅黑" w:hAnsi="微软雅黑" w:cs="微软雅黑" w:hint="eastAsia"/>
          <w:color w:val="000000"/>
          <w:spacing w:val="8"/>
          <w:sz w:val="21"/>
          <w:szCs w:val="21"/>
          <w:shd w:val="clear" w:color="auto" w:fill="FFFFFF"/>
        </w:rPr>
        <w:t> 单招录取的学生不得参加本年度统一高考和普通高校对口招生考试。单招录取的学生不得转学，特殊情况需转专业的，按照学校教务处转专业规定执行。</w:t>
      </w:r>
    </w:p>
    <w:p w:rsidR="00EA66E3" w:rsidRDefault="00EA66E3">
      <w:pPr>
        <w:pStyle w:val="a7"/>
        <w:widowControl/>
        <w:spacing w:beforeAutospacing="0" w:afterAutospacing="0"/>
        <w:ind w:firstLine="420"/>
        <w:jc w:val="both"/>
      </w:pPr>
    </w:p>
    <w:p w:rsidR="00EA66E3" w:rsidRDefault="00FF09BA">
      <w:pPr>
        <w:pStyle w:val="a7"/>
        <w:widowControl/>
        <w:spacing w:beforeAutospacing="0" w:afterAutospacing="0"/>
        <w:ind w:firstLine="420"/>
        <w:jc w:val="both"/>
      </w:pPr>
      <w:r>
        <w:rPr>
          <w:rStyle w:val="a8"/>
          <w:rFonts w:ascii="微软雅黑" w:eastAsia="微软雅黑" w:hAnsi="微软雅黑" w:cs="微软雅黑" w:hint="eastAsia"/>
          <w:color w:val="000000"/>
          <w:spacing w:val="8"/>
          <w:sz w:val="21"/>
          <w:szCs w:val="21"/>
          <w:shd w:val="clear" w:color="auto" w:fill="FFFFFF"/>
        </w:rPr>
        <w:t>第三十三条</w:t>
      </w:r>
      <w:r>
        <w:rPr>
          <w:rFonts w:ascii="微软雅黑" w:eastAsia="微软雅黑" w:hAnsi="微软雅黑" w:cs="微软雅黑" w:hint="eastAsia"/>
          <w:color w:val="000000"/>
          <w:spacing w:val="8"/>
          <w:sz w:val="21"/>
          <w:szCs w:val="21"/>
          <w:shd w:val="clear" w:color="auto" w:fill="FFFFFF"/>
        </w:rPr>
        <w:t> 单招第一志愿录取结束后，如有剩余专业计划，学校将向社会公布有缺额的专业及计划数，并组织第二志愿报考我校且未被第一志愿录取考生举行考试。第二志愿考试要求及录取规则等与第一志愿的相关规定一致。</w:t>
      </w:r>
    </w:p>
    <w:p w:rsidR="00EA66E3" w:rsidRDefault="00EA66E3">
      <w:pPr>
        <w:pStyle w:val="a7"/>
        <w:widowControl/>
        <w:spacing w:beforeAutospacing="0" w:afterAutospacing="0"/>
        <w:jc w:val="both"/>
      </w:pPr>
    </w:p>
    <w:p w:rsidR="00EA66E3" w:rsidRDefault="00EA66E3">
      <w:pPr>
        <w:pStyle w:val="a7"/>
        <w:widowControl/>
        <w:spacing w:beforeAutospacing="0" w:afterAutospacing="0"/>
        <w:jc w:val="both"/>
      </w:pPr>
    </w:p>
    <w:p w:rsidR="00EA66E3" w:rsidRDefault="00FF09BA">
      <w:pPr>
        <w:pStyle w:val="a7"/>
        <w:widowControl/>
        <w:spacing w:beforeAutospacing="0" w:afterAutospacing="0"/>
        <w:jc w:val="both"/>
      </w:pPr>
      <w:r>
        <w:rPr>
          <w:rStyle w:val="a8"/>
          <w:rFonts w:ascii="微软雅黑" w:eastAsia="微软雅黑" w:hAnsi="微软雅黑" w:cs="微软雅黑" w:hint="eastAsia"/>
          <w:spacing w:val="8"/>
          <w:shd w:val="clear" w:color="auto" w:fill="FFFFFF"/>
        </w:rPr>
        <w:t>七</w:t>
      </w:r>
    </w:p>
    <w:p w:rsidR="00EA66E3" w:rsidRDefault="00FF09BA">
      <w:pPr>
        <w:pStyle w:val="a7"/>
        <w:widowControl/>
        <w:spacing w:beforeAutospacing="0" w:afterAutospacing="0"/>
        <w:jc w:val="both"/>
      </w:pPr>
      <w:r>
        <w:rPr>
          <w:rStyle w:val="a8"/>
          <w:rFonts w:ascii="微软雅黑" w:eastAsia="微软雅黑" w:hAnsi="微软雅黑" w:cs="微软雅黑" w:hint="eastAsia"/>
          <w:spacing w:val="8"/>
          <w:shd w:val="clear" w:color="auto" w:fill="FFFFFF"/>
        </w:rPr>
        <w:t>监督管理</w:t>
      </w:r>
    </w:p>
    <w:p w:rsidR="00EA66E3" w:rsidRDefault="00EA66E3">
      <w:pPr>
        <w:pStyle w:val="a7"/>
        <w:widowControl/>
        <w:spacing w:beforeAutospacing="0" w:afterAutospacing="0"/>
        <w:jc w:val="both"/>
      </w:pPr>
    </w:p>
    <w:p w:rsidR="00EA66E3" w:rsidRDefault="00FF09BA">
      <w:pPr>
        <w:pStyle w:val="a7"/>
        <w:widowControl/>
        <w:spacing w:beforeAutospacing="0" w:afterAutospacing="0"/>
        <w:ind w:firstLine="420"/>
        <w:jc w:val="both"/>
      </w:pPr>
      <w:r>
        <w:rPr>
          <w:rStyle w:val="a8"/>
          <w:rFonts w:ascii="微软雅黑" w:eastAsia="微软雅黑" w:hAnsi="微软雅黑" w:cs="微软雅黑" w:hint="eastAsia"/>
          <w:color w:val="000000"/>
          <w:spacing w:val="8"/>
          <w:sz w:val="21"/>
          <w:szCs w:val="21"/>
          <w:shd w:val="clear" w:color="auto" w:fill="FFFFFF"/>
        </w:rPr>
        <w:lastRenderedPageBreak/>
        <w:t>第三十四条</w:t>
      </w:r>
      <w:r>
        <w:rPr>
          <w:rFonts w:ascii="微软雅黑" w:eastAsia="微软雅黑" w:hAnsi="微软雅黑" w:cs="微软雅黑" w:hint="eastAsia"/>
          <w:color w:val="000000"/>
          <w:spacing w:val="8"/>
          <w:sz w:val="21"/>
          <w:szCs w:val="21"/>
          <w:shd w:val="clear" w:color="auto" w:fill="FFFFFF"/>
        </w:rPr>
        <w:t> 单招考试及录取结束后，学校按照要求及时将考试结果及拟录取考生情况在学</w:t>
      </w:r>
      <w:proofErr w:type="gramStart"/>
      <w:r>
        <w:rPr>
          <w:rFonts w:ascii="微软雅黑" w:eastAsia="微软雅黑" w:hAnsi="微软雅黑" w:cs="微软雅黑" w:hint="eastAsia"/>
          <w:color w:val="000000"/>
          <w:spacing w:val="8"/>
          <w:sz w:val="21"/>
          <w:szCs w:val="21"/>
          <w:shd w:val="clear" w:color="auto" w:fill="FFFFFF"/>
        </w:rPr>
        <w:t>校官网</w:t>
      </w:r>
      <w:proofErr w:type="gramEnd"/>
      <w:r>
        <w:rPr>
          <w:rFonts w:ascii="微软雅黑" w:eastAsia="微软雅黑" w:hAnsi="微软雅黑" w:cs="微软雅黑" w:hint="eastAsia"/>
          <w:color w:val="000000"/>
          <w:spacing w:val="8"/>
          <w:sz w:val="21"/>
          <w:szCs w:val="21"/>
          <w:shd w:val="clear" w:color="auto" w:fill="FFFFFF"/>
        </w:rPr>
        <w:t>公示。</w:t>
      </w:r>
    </w:p>
    <w:p w:rsidR="00EA66E3" w:rsidRDefault="00EA66E3">
      <w:pPr>
        <w:pStyle w:val="a7"/>
        <w:widowControl/>
        <w:spacing w:beforeAutospacing="0" w:afterAutospacing="0"/>
        <w:ind w:firstLine="420"/>
        <w:jc w:val="both"/>
      </w:pPr>
    </w:p>
    <w:p w:rsidR="00EA66E3" w:rsidRDefault="00FF09BA">
      <w:pPr>
        <w:pStyle w:val="a7"/>
        <w:widowControl/>
        <w:spacing w:beforeAutospacing="0" w:afterAutospacing="0"/>
        <w:ind w:firstLine="420"/>
        <w:jc w:val="both"/>
      </w:pPr>
      <w:r>
        <w:rPr>
          <w:rStyle w:val="a8"/>
          <w:rFonts w:ascii="微软雅黑" w:eastAsia="微软雅黑" w:hAnsi="微软雅黑" w:cs="微软雅黑" w:hint="eastAsia"/>
          <w:color w:val="000000"/>
          <w:spacing w:val="8"/>
          <w:sz w:val="21"/>
          <w:szCs w:val="21"/>
          <w:shd w:val="clear" w:color="auto" w:fill="FFFFFF"/>
        </w:rPr>
        <w:t>第三十五条</w:t>
      </w:r>
      <w:r>
        <w:rPr>
          <w:rFonts w:ascii="微软雅黑" w:eastAsia="微软雅黑" w:hAnsi="微软雅黑" w:cs="微软雅黑" w:hint="eastAsia"/>
          <w:color w:val="000000"/>
          <w:spacing w:val="8"/>
          <w:sz w:val="21"/>
          <w:szCs w:val="21"/>
          <w:shd w:val="clear" w:color="auto" w:fill="FFFFFF"/>
        </w:rPr>
        <w:t> 单招期间，确保规范有序、公平公正，在学校纪检监察处全程监督检查下进行单招考试、录取等工作。</w:t>
      </w:r>
    </w:p>
    <w:p w:rsidR="00EA66E3" w:rsidRDefault="00EA66E3">
      <w:pPr>
        <w:pStyle w:val="a7"/>
        <w:widowControl/>
        <w:spacing w:beforeAutospacing="0" w:afterAutospacing="0"/>
        <w:ind w:firstLine="420"/>
        <w:jc w:val="both"/>
      </w:pPr>
    </w:p>
    <w:p w:rsidR="00EA66E3" w:rsidRDefault="00FF09BA">
      <w:pPr>
        <w:pStyle w:val="a7"/>
        <w:widowControl/>
        <w:spacing w:beforeAutospacing="0" w:afterAutospacing="0"/>
        <w:ind w:firstLine="420"/>
        <w:jc w:val="both"/>
      </w:pPr>
      <w:r>
        <w:rPr>
          <w:rStyle w:val="a8"/>
          <w:rFonts w:ascii="微软雅黑" w:eastAsia="微软雅黑" w:hAnsi="微软雅黑" w:cs="微软雅黑" w:hint="eastAsia"/>
          <w:color w:val="000000"/>
          <w:spacing w:val="8"/>
          <w:sz w:val="21"/>
          <w:szCs w:val="21"/>
          <w:shd w:val="clear" w:color="auto" w:fill="FFFFFF"/>
        </w:rPr>
        <w:t>第三十六条</w:t>
      </w:r>
      <w:r>
        <w:rPr>
          <w:rFonts w:ascii="微软雅黑" w:eastAsia="微软雅黑" w:hAnsi="微软雅黑" w:cs="微软雅黑" w:hint="eastAsia"/>
          <w:color w:val="000000"/>
          <w:spacing w:val="8"/>
          <w:sz w:val="21"/>
          <w:szCs w:val="21"/>
          <w:shd w:val="clear" w:color="auto" w:fill="FFFFFF"/>
        </w:rPr>
        <w:t> 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w:t>
      </w:r>
      <w:proofErr w:type="gramStart"/>
      <w:r>
        <w:rPr>
          <w:rFonts w:ascii="微软雅黑" w:eastAsia="微软雅黑" w:hAnsi="微软雅黑" w:cs="微软雅黑" w:hint="eastAsia"/>
          <w:color w:val="000000"/>
          <w:spacing w:val="8"/>
          <w:sz w:val="21"/>
          <w:szCs w:val="21"/>
          <w:shd w:val="clear" w:color="auto" w:fill="FFFFFF"/>
        </w:rPr>
        <w:t>考生可第一时间</w:t>
      </w:r>
      <w:proofErr w:type="gramEnd"/>
      <w:r>
        <w:rPr>
          <w:rFonts w:ascii="微软雅黑" w:eastAsia="微软雅黑" w:hAnsi="微软雅黑" w:cs="微软雅黑" w:hint="eastAsia"/>
          <w:color w:val="000000"/>
          <w:spacing w:val="8"/>
          <w:sz w:val="21"/>
          <w:szCs w:val="21"/>
          <w:shd w:val="clear" w:color="auto" w:fill="FFFFFF"/>
        </w:rPr>
        <w:t>向教育主管部门反映，遭受相关损失的可向公安机关反映。</w:t>
      </w:r>
    </w:p>
    <w:p w:rsidR="00EA66E3" w:rsidRDefault="00EA66E3">
      <w:pPr>
        <w:pStyle w:val="a7"/>
        <w:widowControl/>
        <w:spacing w:beforeAutospacing="0" w:afterAutospacing="0"/>
        <w:ind w:firstLine="420"/>
        <w:jc w:val="both"/>
      </w:pPr>
    </w:p>
    <w:p w:rsidR="00EA66E3" w:rsidRDefault="00FF09BA">
      <w:pPr>
        <w:pStyle w:val="a7"/>
        <w:widowControl/>
        <w:spacing w:beforeAutospacing="0" w:afterAutospacing="0"/>
        <w:ind w:firstLine="420"/>
        <w:jc w:val="both"/>
      </w:pPr>
      <w:r>
        <w:rPr>
          <w:rStyle w:val="a8"/>
          <w:rFonts w:ascii="微软雅黑" w:eastAsia="微软雅黑" w:hAnsi="微软雅黑" w:cs="微软雅黑" w:hint="eastAsia"/>
          <w:color w:val="000000"/>
          <w:spacing w:val="8"/>
          <w:sz w:val="21"/>
          <w:szCs w:val="21"/>
          <w:shd w:val="clear" w:color="auto" w:fill="FFFFFF"/>
        </w:rPr>
        <w:t>第三十七条</w:t>
      </w:r>
      <w:r>
        <w:rPr>
          <w:rFonts w:ascii="微软雅黑" w:eastAsia="微软雅黑" w:hAnsi="微软雅黑" w:cs="微软雅黑" w:hint="eastAsia"/>
          <w:color w:val="000000"/>
          <w:spacing w:val="8"/>
          <w:sz w:val="21"/>
          <w:szCs w:val="21"/>
          <w:shd w:val="clear" w:color="auto" w:fill="FFFFFF"/>
        </w:rPr>
        <w:t> 学校将严格执行招生政策和招生纪律，对于在</w:t>
      </w:r>
      <w:proofErr w:type="gramStart"/>
      <w:r>
        <w:rPr>
          <w:rFonts w:ascii="微软雅黑" w:eastAsia="微软雅黑" w:hAnsi="微软雅黑" w:cs="微软雅黑" w:hint="eastAsia"/>
          <w:color w:val="000000"/>
          <w:spacing w:val="8"/>
          <w:sz w:val="21"/>
          <w:szCs w:val="21"/>
          <w:shd w:val="clear" w:color="auto" w:fill="FFFFFF"/>
        </w:rPr>
        <w:t>单招中违规</w:t>
      </w:r>
      <w:proofErr w:type="gramEnd"/>
      <w:r>
        <w:rPr>
          <w:rFonts w:ascii="微软雅黑" w:eastAsia="微软雅黑" w:hAnsi="微软雅黑" w:cs="微软雅黑" w:hint="eastAsia"/>
          <w:color w:val="000000"/>
          <w:spacing w:val="8"/>
          <w:sz w:val="21"/>
          <w:szCs w:val="21"/>
          <w:shd w:val="clear" w:color="auto" w:fill="FFFFFF"/>
        </w:rPr>
        <w:t>的考生及工作人员，按《国家教育考试违规处理办法》（教育部令33号）和《普通高等学校招生违规行为处理暂行办法》（教育部令36号）所确定的程序和规定进行处理。欢迎考生、家长及社会对我校单招工作进行监督，投诉举报电话：0731-88851186。</w:t>
      </w:r>
    </w:p>
    <w:p w:rsidR="00EA66E3" w:rsidRDefault="00EA66E3">
      <w:pPr>
        <w:pStyle w:val="a7"/>
        <w:widowControl/>
        <w:spacing w:beforeAutospacing="0" w:afterAutospacing="0"/>
        <w:jc w:val="both"/>
      </w:pPr>
    </w:p>
    <w:p w:rsidR="00EA66E3" w:rsidRDefault="00EA66E3">
      <w:pPr>
        <w:pStyle w:val="a7"/>
        <w:widowControl/>
        <w:spacing w:beforeAutospacing="0" w:afterAutospacing="0"/>
        <w:jc w:val="both"/>
      </w:pPr>
    </w:p>
    <w:p w:rsidR="00EA66E3" w:rsidRDefault="00FF09BA">
      <w:pPr>
        <w:pStyle w:val="a7"/>
        <w:widowControl/>
        <w:spacing w:beforeAutospacing="0" w:afterAutospacing="0"/>
        <w:jc w:val="both"/>
      </w:pPr>
      <w:r>
        <w:rPr>
          <w:rStyle w:val="a8"/>
          <w:rFonts w:ascii="微软雅黑" w:eastAsia="微软雅黑" w:hAnsi="微软雅黑" w:cs="微软雅黑" w:hint="eastAsia"/>
          <w:spacing w:val="8"/>
          <w:shd w:val="clear" w:color="auto" w:fill="FFFFFF"/>
        </w:rPr>
        <w:t>八</w:t>
      </w:r>
    </w:p>
    <w:p w:rsidR="00EA66E3" w:rsidRDefault="00FF09BA">
      <w:pPr>
        <w:pStyle w:val="a7"/>
        <w:widowControl/>
        <w:spacing w:beforeAutospacing="0" w:afterAutospacing="0"/>
        <w:jc w:val="both"/>
      </w:pPr>
      <w:r>
        <w:rPr>
          <w:rStyle w:val="a8"/>
          <w:rFonts w:ascii="微软雅黑" w:eastAsia="微软雅黑" w:hAnsi="微软雅黑" w:cs="微软雅黑" w:hint="eastAsia"/>
          <w:spacing w:val="8"/>
          <w:shd w:val="clear" w:color="auto" w:fill="FFFFFF"/>
        </w:rPr>
        <w:t>附则</w:t>
      </w:r>
    </w:p>
    <w:p w:rsidR="00EA66E3" w:rsidRDefault="00EA66E3">
      <w:pPr>
        <w:pStyle w:val="a7"/>
        <w:widowControl/>
        <w:spacing w:beforeAutospacing="0" w:afterAutospacing="0"/>
        <w:jc w:val="both"/>
        <w:rPr>
          <w:sz w:val="22"/>
          <w:szCs w:val="22"/>
        </w:rPr>
      </w:pPr>
    </w:p>
    <w:p w:rsidR="00EA66E3" w:rsidRDefault="00FF09BA">
      <w:pPr>
        <w:pStyle w:val="a7"/>
        <w:widowControl/>
        <w:spacing w:beforeAutospacing="0" w:afterAutospacing="0"/>
        <w:ind w:firstLine="420"/>
        <w:jc w:val="both"/>
        <w:rPr>
          <w:sz w:val="22"/>
          <w:szCs w:val="22"/>
        </w:rPr>
      </w:pPr>
      <w:r>
        <w:rPr>
          <w:rStyle w:val="a8"/>
          <w:rFonts w:ascii="微软雅黑" w:eastAsia="微软雅黑" w:hAnsi="微软雅黑" w:cs="微软雅黑" w:hint="eastAsia"/>
          <w:color w:val="000000"/>
          <w:spacing w:val="8"/>
          <w:sz w:val="21"/>
          <w:szCs w:val="21"/>
          <w:shd w:val="clear" w:color="auto" w:fill="FFFFFF"/>
        </w:rPr>
        <w:t>第三十八条  </w:t>
      </w:r>
      <w:r>
        <w:rPr>
          <w:rFonts w:ascii="微软雅黑" w:eastAsia="微软雅黑" w:hAnsi="微软雅黑" w:cs="微软雅黑" w:hint="eastAsia"/>
          <w:color w:val="000000"/>
          <w:spacing w:val="8"/>
          <w:sz w:val="21"/>
          <w:szCs w:val="21"/>
          <w:shd w:val="clear" w:color="auto" w:fill="FFFFFF"/>
        </w:rPr>
        <w:t>学校对新生入学设有“绿色通道”。家庭经济特别困难的新生，可持乡（镇）以上人民政府证明向学校学生工作部申请办理学费缓交手续，并可根据国家有关规定申请国家助学贷款。</w:t>
      </w:r>
    </w:p>
    <w:p w:rsidR="00EA66E3" w:rsidRDefault="00EA66E3">
      <w:pPr>
        <w:pStyle w:val="a7"/>
        <w:widowControl/>
        <w:spacing w:beforeAutospacing="0" w:afterAutospacing="0"/>
        <w:ind w:firstLine="420"/>
        <w:jc w:val="both"/>
        <w:rPr>
          <w:sz w:val="22"/>
          <w:szCs w:val="22"/>
        </w:rPr>
      </w:pPr>
    </w:p>
    <w:p w:rsidR="00EA66E3" w:rsidRDefault="00FF09BA">
      <w:pPr>
        <w:pStyle w:val="a7"/>
        <w:widowControl/>
        <w:spacing w:beforeAutospacing="0" w:afterAutospacing="0"/>
        <w:ind w:firstLine="420"/>
        <w:jc w:val="both"/>
        <w:rPr>
          <w:sz w:val="22"/>
          <w:szCs w:val="22"/>
        </w:rPr>
      </w:pPr>
      <w:r>
        <w:rPr>
          <w:rStyle w:val="a8"/>
          <w:rFonts w:ascii="微软雅黑" w:eastAsia="微软雅黑" w:hAnsi="微软雅黑" w:cs="微软雅黑" w:hint="eastAsia"/>
          <w:color w:val="000000"/>
          <w:spacing w:val="8"/>
          <w:sz w:val="21"/>
          <w:szCs w:val="21"/>
          <w:shd w:val="clear" w:color="auto" w:fill="FFFFFF"/>
        </w:rPr>
        <w:t>第三十九条</w:t>
      </w:r>
      <w:r>
        <w:rPr>
          <w:rFonts w:ascii="微软雅黑" w:eastAsia="微软雅黑" w:hAnsi="微软雅黑" w:cs="微软雅黑" w:hint="eastAsia"/>
          <w:color w:val="000000"/>
          <w:spacing w:val="8"/>
          <w:sz w:val="21"/>
          <w:szCs w:val="21"/>
          <w:shd w:val="clear" w:color="auto" w:fill="FFFFFF"/>
        </w:rPr>
        <w:t> 录取考生的体检标准按照教育部、卫生部、中国残疾人联合会颁布的《普通高等学校招生体检工作指导意见》及有关补充规定执行。</w:t>
      </w:r>
    </w:p>
    <w:p w:rsidR="00EA66E3" w:rsidRDefault="00EA66E3">
      <w:pPr>
        <w:pStyle w:val="a7"/>
        <w:widowControl/>
        <w:spacing w:beforeAutospacing="0" w:afterAutospacing="0"/>
        <w:ind w:firstLine="420"/>
        <w:jc w:val="both"/>
        <w:rPr>
          <w:sz w:val="22"/>
          <w:szCs w:val="22"/>
        </w:rPr>
      </w:pPr>
    </w:p>
    <w:p w:rsidR="00EA66E3" w:rsidRDefault="00FF09BA">
      <w:pPr>
        <w:pStyle w:val="a7"/>
        <w:widowControl/>
        <w:spacing w:beforeAutospacing="0" w:afterAutospacing="0"/>
        <w:ind w:firstLine="420"/>
        <w:jc w:val="both"/>
        <w:rPr>
          <w:sz w:val="22"/>
          <w:szCs w:val="22"/>
        </w:rPr>
      </w:pPr>
      <w:r>
        <w:rPr>
          <w:rStyle w:val="a8"/>
          <w:rFonts w:ascii="微软雅黑" w:eastAsia="微软雅黑" w:hAnsi="微软雅黑" w:cs="微软雅黑" w:hint="eastAsia"/>
          <w:color w:val="000000"/>
          <w:spacing w:val="8"/>
          <w:sz w:val="21"/>
          <w:szCs w:val="21"/>
          <w:shd w:val="clear" w:color="auto" w:fill="FFFFFF"/>
        </w:rPr>
        <w:t>第四十条</w:t>
      </w:r>
      <w:r>
        <w:rPr>
          <w:rFonts w:ascii="微软雅黑" w:eastAsia="微软雅黑" w:hAnsi="微软雅黑" w:cs="微软雅黑" w:hint="eastAsia"/>
          <w:color w:val="000000"/>
          <w:spacing w:val="8"/>
          <w:sz w:val="21"/>
          <w:szCs w:val="21"/>
          <w:shd w:val="clear" w:color="auto" w:fill="FFFFFF"/>
        </w:rPr>
        <w:t> 录取考生的思想政治品德考核和身体健康状况检查均采用考生报考普通高校招生考试或对口招生考试时所采集的信息，学生对提供的信息真实性负责。</w:t>
      </w:r>
    </w:p>
    <w:p w:rsidR="00EA66E3" w:rsidRDefault="00EA66E3">
      <w:pPr>
        <w:pStyle w:val="a7"/>
        <w:widowControl/>
        <w:spacing w:beforeAutospacing="0" w:afterAutospacing="0"/>
        <w:ind w:firstLine="420"/>
        <w:jc w:val="both"/>
        <w:rPr>
          <w:sz w:val="22"/>
          <w:szCs w:val="22"/>
        </w:rPr>
      </w:pPr>
    </w:p>
    <w:p w:rsidR="00EA66E3" w:rsidRDefault="00FF09BA">
      <w:pPr>
        <w:pStyle w:val="a7"/>
        <w:widowControl/>
        <w:spacing w:beforeAutospacing="0" w:afterAutospacing="0"/>
        <w:ind w:firstLine="420"/>
        <w:jc w:val="both"/>
        <w:rPr>
          <w:sz w:val="22"/>
          <w:szCs w:val="22"/>
        </w:rPr>
      </w:pPr>
      <w:r>
        <w:rPr>
          <w:rStyle w:val="a8"/>
          <w:rFonts w:ascii="微软雅黑" w:eastAsia="微软雅黑" w:hAnsi="微软雅黑" w:cs="微软雅黑" w:hint="eastAsia"/>
          <w:color w:val="000000"/>
          <w:spacing w:val="8"/>
          <w:sz w:val="21"/>
          <w:szCs w:val="21"/>
          <w:shd w:val="clear" w:color="auto" w:fill="FFFFFF"/>
        </w:rPr>
        <w:t>第四十一条</w:t>
      </w:r>
      <w:r>
        <w:rPr>
          <w:rFonts w:ascii="微软雅黑" w:eastAsia="微软雅黑" w:hAnsi="微软雅黑" w:cs="微软雅黑" w:hint="eastAsia"/>
          <w:color w:val="000000"/>
          <w:spacing w:val="8"/>
          <w:sz w:val="21"/>
          <w:szCs w:val="21"/>
          <w:shd w:val="clear" w:color="auto" w:fill="FFFFFF"/>
        </w:rPr>
        <w:t> 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rsidR="00EA66E3" w:rsidRDefault="00EA66E3">
      <w:pPr>
        <w:pStyle w:val="a7"/>
        <w:widowControl/>
        <w:spacing w:beforeAutospacing="0" w:afterAutospacing="0"/>
        <w:ind w:firstLine="420"/>
        <w:jc w:val="both"/>
        <w:rPr>
          <w:sz w:val="22"/>
          <w:szCs w:val="22"/>
        </w:rPr>
      </w:pPr>
    </w:p>
    <w:p w:rsidR="00EA66E3" w:rsidRDefault="00FF09BA">
      <w:pPr>
        <w:pStyle w:val="a7"/>
        <w:widowControl/>
        <w:spacing w:beforeAutospacing="0" w:afterAutospacing="0"/>
        <w:ind w:firstLine="420"/>
        <w:jc w:val="both"/>
        <w:rPr>
          <w:sz w:val="22"/>
          <w:szCs w:val="22"/>
        </w:rPr>
      </w:pPr>
      <w:r>
        <w:rPr>
          <w:rStyle w:val="a8"/>
          <w:rFonts w:ascii="微软雅黑" w:eastAsia="微软雅黑" w:hAnsi="微软雅黑" w:cs="微软雅黑" w:hint="eastAsia"/>
          <w:color w:val="000000"/>
          <w:spacing w:val="8"/>
          <w:sz w:val="21"/>
          <w:szCs w:val="21"/>
          <w:shd w:val="clear" w:color="auto" w:fill="FFFFFF"/>
        </w:rPr>
        <w:t>第四十二条</w:t>
      </w:r>
      <w:r>
        <w:rPr>
          <w:rFonts w:ascii="微软雅黑" w:eastAsia="微软雅黑" w:hAnsi="微软雅黑" w:cs="微软雅黑" w:hint="eastAsia"/>
          <w:color w:val="000000"/>
          <w:spacing w:val="8"/>
          <w:sz w:val="21"/>
          <w:szCs w:val="21"/>
          <w:shd w:val="clear" w:color="auto" w:fill="FFFFFF"/>
        </w:rPr>
        <w:t> 本章程通过湖南省教育考试院和</w:t>
      </w:r>
      <w:proofErr w:type="gramStart"/>
      <w:r>
        <w:rPr>
          <w:rFonts w:ascii="微软雅黑" w:eastAsia="微软雅黑" w:hAnsi="微软雅黑" w:cs="微软雅黑" w:hint="eastAsia"/>
          <w:color w:val="000000"/>
          <w:spacing w:val="8"/>
          <w:sz w:val="21"/>
          <w:szCs w:val="21"/>
          <w:shd w:val="clear" w:color="auto" w:fill="FFFFFF"/>
        </w:rPr>
        <w:t>学院官网向</w:t>
      </w:r>
      <w:proofErr w:type="gramEnd"/>
      <w:r>
        <w:rPr>
          <w:rFonts w:ascii="微软雅黑" w:eastAsia="微软雅黑" w:hAnsi="微软雅黑" w:cs="微软雅黑" w:hint="eastAsia"/>
          <w:color w:val="000000"/>
          <w:spacing w:val="8"/>
          <w:sz w:val="21"/>
          <w:szCs w:val="21"/>
          <w:shd w:val="clear" w:color="auto" w:fill="FFFFFF"/>
        </w:rPr>
        <w:t>社会发布，对于各种媒体节选公布的章程内容，如理解有误，以学校公布的完整单独招生章程为准。</w:t>
      </w:r>
    </w:p>
    <w:p w:rsidR="00EA66E3" w:rsidRDefault="00EA66E3">
      <w:pPr>
        <w:widowControl/>
        <w:jc w:val="left"/>
      </w:pPr>
    </w:p>
    <w:p w:rsidR="00EA66E3" w:rsidRDefault="00FF09BA">
      <w:pPr>
        <w:pStyle w:val="a7"/>
        <w:widowControl/>
        <w:spacing w:beforeAutospacing="0" w:afterAutospacing="0"/>
        <w:jc w:val="center"/>
        <w:rPr>
          <w:sz w:val="22"/>
          <w:szCs w:val="22"/>
        </w:rPr>
      </w:pPr>
      <w:r>
        <w:rPr>
          <w:rFonts w:ascii="微软雅黑" w:eastAsia="微软雅黑" w:hAnsi="微软雅黑" w:cs="微软雅黑" w:hint="eastAsia"/>
          <w:noProof/>
          <w:spacing w:val="8"/>
          <w:sz w:val="22"/>
          <w:szCs w:val="22"/>
          <w:shd w:val="clear" w:color="auto" w:fill="FFFFFF"/>
        </w:rPr>
        <w:drawing>
          <wp:inline distT="0" distB="0" distL="114300" distR="114300">
            <wp:extent cx="5515610" cy="4001135"/>
            <wp:effectExtent l="0" t="0" r="8890" b="18415"/>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8"/>
                    <a:stretch>
                      <a:fillRect/>
                    </a:stretch>
                  </pic:blipFill>
                  <pic:spPr>
                    <a:xfrm>
                      <a:off x="0" y="0"/>
                      <a:ext cx="5515610" cy="4001135"/>
                    </a:xfrm>
                    <a:prstGeom prst="rect">
                      <a:avLst/>
                    </a:prstGeom>
                    <a:noFill/>
                    <a:ln w="9525">
                      <a:noFill/>
                    </a:ln>
                  </pic:spPr>
                </pic:pic>
              </a:graphicData>
            </a:graphic>
          </wp:inline>
        </w:drawing>
      </w:r>
    </w:p>
    <w:p w:rsidR="00EA66E3" w:rsidRDefault="00EA66E3">
      <w:pPr>
        <w:pStyle w:val="a7"/>
        <w:widowControl/>
        <w:spacing w:beforeAutospacing="0" w:afterAutospacing="0"/>
        <w:ind w:firstLine="420"/>
        <w:jc w:val="both"/>
        <w:rPr>
          <w:sz w:val="22"/>
          <w:szCs w:val="22"/>
        </w:rPr>
      </w:pPr>
    </w:p>
    <w:p w:rsidR="00EA66E3" w:rsidRDefault="00FF09BA">
      <w:pPr>
        <w:pStyle w:val="a7"/>
        <w:widowControl/>
        <w:spacing w:beforeAutospacing="0" w:afterAutospacing="0"/>
        <w:ind w:firstLine="420"/>
        <w:jc w:val="both"/>
        <w:rPr>
          <w:sz w:val="22"/>
          <w:szCs w:val="22"/>
        </w:rPr>
      </w:pPr>
      <w:r>
        <w:rPr>
          <w:rStyle w:val="a8"/>
          <w:rFonts w:ascii="微软雅黑" w:eastAsia="微软雅黑" w:hAnsi="微软雅黑" w:cs="微软雅黑" w:hint="eastAsia"/>
          <w:color w:val="000000"/>
          <w:spacing w:val="8"/>
          <w:sz w:val="21"/>
          <w:szCs w:val="21"/>
          <w:shd w:val="clear" w:color="auto" w:fill="FFFFFF"/>
        </w:rPr>
        <w:t>第四十三条</w:t>
      </w:r>
      <w:r>
        <w:rPr>
          <w:rFonts w:ascii="微软雅黑" w:eastAsia="微软雅黑" w:hAnsi="微软雅黑" w:cs="微软雅黑" w:hint="eastAsia"/>
          <w:color w:val="000000"/>
          <w:spacing w:val="8"/>
          <w:sz w:val="21"/>
          <w:szCs w:val="21"/>
          <w:shd w:val="clear" w:color="auto" w:fill="FFFFFF"/>
        </w:rPr>
        <w:t> 学校招生联系方式</w:t>
      </w:r>
    </w:p>
    <w:p w:rsidR="00EA66E3" w:rsidRDefault="00FF09BA">
      <w:pPr>
        <w:pStyle w:val="a7"/>
        <w:widowControl/>
        <w:spacing w:beforeAutospacing="0" w:afterAutospacing="0"/>
        <w:ind w:firstLine="420"/>
        <w:jc w:val="both"/>
        <w:rPr>
          <w:sz w:val="22"/>
          <w:szCs w:val="22"/>
        </w:rPr>
      </w:pPr>
      <w:r>
        <w:rPr>
          <w:rFonts w:ascii="微软雅黑" w:eastAsia="微软雅黑" w:hAnsi="微软雅黑" w:cs="微软雅黑" w:hint="eastAsia"/>
          <w:color w:val="000000"/>
          <w:spacing w:val="8"/>
          <w:sz w:val="21"/>
          <w:szCs w:val="21"/>
          <w:shd w:val="clear" w:color="auto" w:fill="FFFFFF"/>
        </w:rPr>
        <w:lastRenderedPageBreak/>
        <w:t>通信地址：</w:t>
      </w:r>
    </w:p>
    <w:p w:rsidR="00EA66E3" w:rsidRDefault="00FF09BA">
      <w:pPr>
        <w:pStyle w:val="a7"/>
        <w:widowControl/>
        <w:spacing w:beforeAutospacing="0" w:afterAutospacing="0"/>
        <w:ind w:firstLine="420"/>
        <w:jc w:val="both"/>
        <w:rPr>
          <w:sz w:val="22"/>
          <w:szCs w:val="22"/>
        </w:rPr>
      </w:pPr>
      <w:r>
        <w:rPr>
          <w:rFonts w:ascii="微软雅黑" w:eastAsia="微软雅黑" w:hAnsi="微软雅黑" w:cs="微软雅黑" w:hint="eastAsia"/>
          <w:color w:val="000000"/>
          <w:spacing w:val="8"/>
          <w:sz w:val="21"/>
          <w:szCs w:val="21"/>
          <w:shd w:val="clear" w:color="auto" w:fill="FFFFFF"/>
        </w:rPr>
        <w:t>长沙县星沙街道特立东路719号</w:t>
      </w:r>
    </w:p>
    <w:p w:rsidR="00EA66E3" w:rsidRDefault="00FF09BA">
      <w:pPr>
        <w:pStyle w:val="a7"/>
        <w:widowControl/>
        <w:spacing w:beforeAutospacing="0" w:afterAutospacing="0"/>
        <w:ind w:firstLine="420"/>
        <w:jc w:val="both"/>
        <w:rPr>
          <w:sz w:val="22"/>
          <w:szCs w:val="22"/>
        </w:rPr>
      </w:pPr>
      <w:r>
        <w:rPr>
          <w:rFonts w:ascii="微软雅黑" w:eastAsia="微软雅黑" w:hAnsi="微软雅黑" w:cs="微软雅黑" w:hint="eastAsia"/>
          <w:color w:val="000000"/>
          <w:spacing w:val="8"/>
          <w:sz w:val="21"/>
          <w:szCs w:val="21"/>
          <w:shd w:val="clear" w:color="auto" w:fill="FFFFFF"/>
        </w:rPr>
        <w:t>湖南艺术职业学院  </w:t>
      </w:r>
    </w:p>
    <w:p w:rsidR="00EA66E3" w:rsidRDefault="00FF09BA">
      <w:pPr>
        <w:pStyle w:val="a7"/>
        <w:widowControl/>
        <w:spacing w:beforeAutospacing="0" w:afterAutospacing="0"/>
        <w:ind w:firstLine="420"/>
        <w:jc w:val="both"/>
        <w:rPr>
          <w:sz w:val="22"/>
          <w:szCs w:val="22"/>
        </w:rPr>
      </w:pPr>
      <w:r>
        <w:rPr>
          <w:rFonts w:ascii="微软雅黑" w:eastAsia="微软雅黑" w:hAnsi="微软雅黑" w:cs="微软雅黑" w:hint="eastAsia"/>
          <w:color w:val="000000"/>
          <w:spacing w:val="8"/>
          <w:sz w:val="21"/>
          <w:szCs w:val="21"/>
          <w:shd w:val="clear" w:color="auto" w:fill="FFFFFF"/>
        </w:rPr>
        <w:t>邮政编码：</w:t>
      </w:r>
    </w:p>
    <w:p w:rsidR="00EA66E3" w:rsidRDefault="00FF09BA">
      <w:pPr>
        <w:pStyle w:val="a7"/>
        <w:widowControl/>
        <w:spacing w:beforeAutospacing="0" w:afterAutospacing="0"/>
        <w:ind w:firstLine="420"/>
        <w:jc w:val="both"/>
      </w:pPr>
      <w:r>
        <w:rPr>
          <w:rFonts w:ascii="微软雅黑" w:eastAsia="微软雅黑" w:hAnsi="微软雅黑" w:cs="微软雅黑" w:hint="eastAsia"/>
          <w:color w:val="000000"/>
          <w:spacing w:val="8"/>
          <w:sz w:val="21"/>
          <w:szCs w:val="21"/>
          <w:shd w:val="clear" w:color="auto" w:fill="FFFFFF"/>
        </w:rPr>
        <w:t>410100                                 </w:t>
      </w:r>
    </w:p>
    <w:p w:rsidR="00EA66E3" w:rsidRDefault="00FF09BA">
      <w:pPr>
        <w:pStyle w:val="a7"/>
        <w:widowControl/>
        <w:spacing w:beforeAutospacing="0" w:afterAutospacing="0"/>
        <w:ind w:firstLine="420"/>
        <w:jc w:val="both"/>
        <w:rPr>
          <w:sz w:val="22"/>
          <w:szCs w:val="22"/>
        </w:rPr>
      </w:pPr>
      <w:r>
        <w:rPr>
          <w:rFonts w:ascii="微软雅黑" w:eastAsia="微软雅黑" w:hAnsi="微软雅黑" w:cs="微软雅黑" w:hint="eastAsia"/>
          <w:color w:val="000000"/>
          <w:spacing w:val="8"/>
          <w:sz w:val="21"/>
          <w:szCs w:val="21"/>
          <w:shd w:val="clear" w:color="auto" w:fill="FFFFFF"/>
        </w:rPr>
        <w:t>招生咨询电话：</w:t>
      </w:r>
    </w:p>
    <w:p w:rsidR="00EA66E3" w:rsidRDefault="00FF09BA">
      <w:pPr>
        <w:pStyle w:val="a7"/>
        <w:widowControl/>
        <w:spacing w:beforeAutospacing="0" w:afterAutospacing="0"/>
        <w:ind w:firstLine="420"/>
        <w:jc w:val="both"/>
        <w:rPr>
          <w:sz w:val="22"/>
          <w:szCs w:val="22"/>
        </w:rPr>
      </w:pPr>
      <w:r>
        <w:rPr>
          <w:rFonts w:ascii="微软雅黑" w:eastAsia="微软雅黑" w:hAnsi="微软雅黑" w:cs="微软雅黑" w:hint="eastAsia"/>
          <w:color w:val="000000"/>
          <w:spacing w:val="8"/>
          <w:sz w:val="21"/>
          <w:szCs w:val="21"/>
          <w:shd w:val="clear" w:color="auto" w:fill="FFFFFF"/>
        </w:rPr>
        <w:t>0731-88838967           </w:t>
      </w:r>
    </w:p>
    <w:p w:rsidR="00EA66E3" w:rsidRDefault="00FF09BA">
      <w:pPr>
        <w:pStyle w:val="a7"/>
        <w:widowControl/>
        <w:spacing w:beforeAutospacing="0" w:afterAutospacing="0"/>
        <w:ind w:firstLine="420"/>
        <w:jc w:val="both"/>
        <w:rPr>
          <w:sz w:val="22"/>
          <w:szCs w:val="22"/>
        </w:rPr>
      </w:pPr>
      <w:r>
        <w:rPr>
          <w:rFonts w:ascii="微软雅黑" w:eastAsia="微软雅黑" w:hAnsi="微软雅黑" w:cs="微软雅黑" w:hint="eastAsia"/>
          <w:color w:val="000000"/>
          <w:spacing w:val="8"/>
          <w:sz w:val="21"/>
          <w:szCs w:val="21"/>
          <w:shd w:val="clear" w:color="auto" w:fill="FFFFFF"/>
        </w:rPr>
        <w:t>招生咨询邮箱：</w:t>
      </w:r>
    </w:p>
    <w:p w:rsidR="00EA66E3" w:rsidRDefault="00FF09BA">
      <w:pPr>
        <w:pStyle w:val="a7"/>
        <w:widowControl/>
        <w:spacing w:beforeAutospacing="0" w:afterAutospacing="0"/>
        <w:ind w:firstLine="420"/>
        <w:jc w:val="both"/>
        <w:rPr>
          <w:sz w:val="22"/>
          <w:szCs w:val="22"/>
        </w:rPr>
      </w:pPr>
      <w:r>
        <w:rPr>
          <w:rFonts w:ascii="微软雅黑" w:eastAsia="微软雅黑" w:hAnsi="微软雅黑" w:cs="微软雅黑" w:hint="eastAsia"/>
          <w:color w:val="000000"/>
          <w:spacing w:val="8"/>
          <w:sz w:val="21"/>
          <w:szCs w:val="21"/>
          <w:shd w:val="clear" w:color="auto" w:fill="FFFFFF"/>
        </w:rPr>
        <w:t>hy88838967@163.com  </w:t>
      </w:r>
    </w:p>
    <w:p w:rsidR="00EA66E3" w:rsidRDefault="00FF09BA">
      <w:pPr>
        <w:pStyle w:val="a7"/>
        <w:widowControl/>
        <w:spacing w:beforeAutospacing="0" w:afterAutospacing="0"/>
        <w:ind w:firstLine="420"/>
        <w:jc w:val="both"/>
        <w:rPr>
          <w:sz w:val="22"/>
          <w:szCs w:val="22"/>
        </w:rPr>
      </w:pPr>
      <w:r>
        <w:rPr>
          <w:rFonts w:ascii="微软雅黑" w:eastAsia="微软雅黑" w:hAnsi="微软雅黑" w:cs="微软雅黑" w:hint="eastAsia"/>
          <w:color w:val="000000"/>
          <w:spacing w:val="8"/>
          <w:sz w:val="21"/>
          <w:szCs w:val="21"/>
          <w:shd w:val="clear" w:color="auto" w:fill="FFFFFF"/>
        </w:rPr>
        <w:t>招生信息发布网址：</w:t>
      </w:r>
    </w:p>
    <w:p w:rsidR="00EA66E3" w:rsidRDefault="00294246">
      <w:pPr>
        <w:pStyle w:val="a7"/>
        <w:widowControl/>
        <w:spacing w:beforeAutospacing="0" w:afterAutospacing="0"/>
        <w:ind w:firstLine="420"/>
        <w:jc w:val="both"/>
        <w:rPr>
          <w:sz w:val="22"/>
          <w:szCs w:val="22"/>
        </w:rPr>
      </w:pPr>
      <w:hyperlink r:id="rId9" w:tgtFrame="https://mp.weixin.qq.com/_blank" w:history="1">
        <w:r w:rsidR="00FF09BA">
          <w:rPr>
            <w:rStyle w:val="aa"/>
            <w:rFonts w:ascii="微软雅黑" w:eastAsia="微软雅黑" w:hAnsi="微软雅黑" w:cs="微软雅黑" w:hint="eastAsia"/>
            <w:spacing w:val="8"/>
            <w:sz w:val="21"/>
            <w:szCs w:val="21"/>
            <w:u w:val="none"/>
            <w:shd w:val="clear" w:color="auto" w:fill="FFFFFF"/>
          </w:rPr>
          <w:t>www.arthn.com</w:t>
        </w:r>
      </w:hyperlink>
      <w:r w:rsidR="00FF09BA">
        <w:rPr>
          <w:rFonts w:ascii="微软雅黑" w:eastAsia="微软雅黑" w:hAnsi="微软雅黑" w:cs="微软雅黑" w:hint="eastAsia"/>
          <w:color w:val="000000"/>
          <w:spacing w:val="8"/>
          <w:sz w:val="21"/>
          <w:szCs w:val="21"/>
          <w:shd w:val="clear" w:color="auto" w:fill="FFFFFF"/>
        </w:rPr>
        <w:t>       </w:t>
      </w:r>
    </w:p>
    <w:p w:rsidR="00EA66E3" w:rsidRDefault="00FF09BA">
      <w:pPr>
        <w:pStyle w:val="a7"/>
        <w:widowControl/>
        <w:spacing w:beforeAutospacing="0" w:afterAutospacing="0"/>
        <w:ind w:firstLine="420"/>
        <w:jc w:val="both"/>
        <w:rPr>
          <w:sz w:val="22"/>
          <w:szCs w:val="22"/>
        </w:rPr>
      </w:pPr>
      <w:r>
        <w:rPr>
          <w:rFonts w:ascii="微软雅黑" w:eastAsia="微软雅黑" w:hAnsi="微软雅黑" w:cs="微软雅黑" w:hint="eastAsia"/>
          <w:color w:val="000000"/>
          <w:spacing w:val="8"/>
          <w:sz w:val="21"/>
          <w:szCs w:val="21"/>
          <w:shd w:val="clear" w:color="auto" w:fill="FFFFFF"/>
        </w:rPr>
        <w:t>监督投诉电话：</w:t>
      </w:r>
    </w:p>
    <w:p w:rsidR="00EA66E3" w:rsidRDefault="00FF09BA">
      <w:pPr>
        <w:pStyle w:val="a7"/>
        <w:widowControl/>
        <w:spacing w:beforeAutospacing="0" w:afterAutospacing="0"/>
        <w:ind w:firstLine="420"/>
        <w:jc w:val="both"/>
        <w:rPr>
          <w:sz w:val="22"/>
          <w:szCs w:val="22"/>
        </w:rPr>
      </w:pPr>
      <w:r>
        <w:rPr>
          <w:rFonts w:ascii="微软雅黑" w:eastAsia="微软雅黑" w:hAnsi="微软雅黑" w:cs="微软雅黑" w:hint="eastAsia"/>
          <w:color w:val="000000"/>
          <w:spacing w:val="8"/>
          <w:sz w:val="21"/>
          <w:szCs w:val="21"/>
          <w:shd w:val="clear" w:color="auto" w:fill="FFFFFF"/>
        </w:rPr>
        <w:t>0731-88851186           </w:t>
      </w:r>
    </w:p>
    <w:p w:rsidR="00EA66E3" w:rsidRDefault="00FF09BA">
      <w:pPr>
        <w:pStyle w:val="a7"/>
        <w:widowControl/>
        <w:spacing w:beforeAutospacing="0" w:afterAutospacing="0"/>
        <w:ind w:firstLine="420"/>
        <w:jc w:val="both"/>
        <w:rPr>
          <w:sz w:val="22"/>
          <w:szCs w:val="22"/>
        </w:rPr>
      </w:pPr>
      <w:r>
        <w:rPr>
          <w:rFonts w:ascii="微软雅黑" w:eastAsia="微软雅黑" w:hAnsi="微软雅黑" w:cs="微软雅黑" w:hint="eastAsia"/>
          <w:color w:val="000000"/>
          <w:spacing w:val="8"/>
          <w:sz w:val="21"/>
          <w:szCs w:val="21"/>
          <w:shd w:val="clear" w:color="auto" w:fill="FFFFFF"/>
        </w:rPr>
        <w:t> </w:t>
      </w:r>
    </w:p>
    <w:p w:rsidR="00EA66E3" w:rsidRDefault="00FF09BA">
      <w:pPr>
        <w:pStyle w:val="a7"/>
        <w:widowControl/>
        <w:spacing w:beforeAutospacing="0" w:afterAutospacing="0"/>
        <w:ind w:firstLine="420"/>
        <w:jc w:val="both"/>
        <w:rPr>
          <w:sz w:val="22"/>
          <w:szCs w:val="22"/>
        </w:rPr>
      </w:pPr>
      <w:r>
        <w:rPr>
          <w:rStyle w:val="a8"/>
          <w:rFonts w:ascii="微软雅黑" w:eastAsia="微软雅黑" w:hAnsi="微软雅黑" w:cs="微软雅黑" w:hint="eastAsia"/>
          <w:color w:val="000000"/>
          <w:spacing w:val="8"/>
          <w:sz w:val="21"/>
          <w:szCs w:val="21"/>
          <w:shd w:val="clear" w:color="auto" w:fill="FFFFFF"/>
        </w:rPr>
        <w:t>第四十四条</w:t>
      </w:r>
      <w:r>
        <w:rPr>
          <w:rFonts w:ascii="微软雅黑" w:eastAsia="微软雅黑" w:hAnsi="微软雅黑" w:cs="微软雅黑" w:hint="eastAsia"/>
          <w:color w:val="000000"/>
          <w:spacing w:val="8"/>
          <w:sz w:val="21"/>
          <w:szCs w:val="21"/>
          <w:shd w:val="clear" w:color="auto" w:fill="FFFFFF"/>
        </w:rPr>
        <w:t> 本章程适用于我校2025年湖南省单招。其解释权属于湖南艺术职业学院。如遇教育部、湖南省教育厅相关招生政策调整，以公布的最新政策为准。</w:t>
      </w:r>
    </w:p>
    <w:p w:rsidR="00EA66E3" w:rsidRDefault="00EA66E3"/>
    <w:sectPr w:rsidR="00EA66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hkM2Q3NWEzOGM1NTE2MmU3NGMxN2M2NGIzNzRmN2UifQ=="/>
  </w:docVars>
  <w:rsids>
    <w:rsidRoot w:val="10F3363C"/>
    <w:rsid w:val="00085732"/>
    <w:rsid w:val="00126B7F"/>
    <w:rsid w:val="00136127"/>
    <w:rsid w:val="0021772D"/>
    <w:rsid w:val="00237FC6"/>
    <w:rsid w:val="00294246"/>
    <w:rsid w:val="003061BA"/>
    <w:rsid w:val="00316C08"/>
    <w:rsid w:val="003E4188"/>
    <w:rsid w:val="003F3566"/>
    <w:rsid w:val="005479DC"/>
    <w:rsid w:val="00561966"/>
    <w:rsid w:val="00591F8C"/>
    <w:rsid w:val="00601C1F"/>
    <w:rsid w:val="00633B23"/>
    <w:rsid w:val="00740F14"/>
    <w:rsid w:val="007757CE"/>
    <w:rsid w:val="007A62C2"/>
    <w:rsid w:val="008A51A0"/>
    <w:rsid w:val="00943F2A"/>
    <w:rsid w:val="00C20600"/>
    <w:rsid w:val="00C534BC"/>
    <w:rsid w:val="00DE55B8"/>
    <w:rsid w:val="00E8435E"/>
    <w:rsid w:val="00EA66E3"/>
    <w:rsid w:val="00F27D79"/>
    <w:rsid w:val="00FB1AF0"/>
    <w:rsid w:val="00FC7598"/>
    <w:rsid w:val="00FD4869"/>
    <w:rsid w:val="00FF09BA"/>
    <w:rsid w:val="01E928A1"/>
    <w:rsid w:val="04D561AF"/>
    <w:rsid w:val="05AF76AE"/>
    <w:rsid w:val="07936150"/>
    <w:rsid w:val="08BB1666"/>
    <w:rsid w:val="0C0369A6"/>
    <w:rsid w:val="0C651942"/>
    <w:rsid w:val="0E935E89"/>
    <w:rsid w:val="10F3363C"/>
    <w:rsid w:val="14111B26"/>
    <w:rsid w:val="14CB0CB3"/>
    <w:rsid w:val="16B043E8"/>
    <w:rsid w:val="1AF90576"/>
    <w:rsid w:val="1BAE584D"/>
    <w:rsid w:val="1CAA49F4"/>
    <w:rsid w:val="1D16215F"/>
    <w:rsid w:val="1DF452E7"/>
    <w:rsid w:val="1FB41491"/>
    <w:rsid w:val="20A1131A"/>
    <w:rsid w:val="21933ED0"/>
    <w:rsid w:val="2D1E37D6"/>
    <w:rsid w:val="2D947006"/>
    <w:rsid w:val="2DC44A8D"/>
    <w:rsid w:val="2E326E95"/>
    <w:rsid w:val="30C9249B"/>
    <w:rsid w:val="312C3C9C"/>
    <w:rsid w:val="32531DF4"/>
    <w:rsid w:val="34314915"/>
    <w:rsid w:val="351A26F5"/>
    <w:rsid w:val="36E42DAC"/>
    <w:rsid w:val="36F154C9"/>
    <w:rsid w:val="3BE671AF"/>
    <w:rsid w:val="3CB217EF"/>
    <w:rsid w:val="3DD86A9B"/>
    <w:rsid w:val="46ED1CFF"/>
    <w:rsid w:val="48B95BD2"/>
    <w:rsid w:val="49D56585"/>
    <w:rsid w:val="4D227D33"/>
    <w:rsid w:val="52756035"/>
    <w:rsid w:val="546921D9"/>
    <w:rsid w:val="5557013C"/>
    <w:rsid w:val="55F52488"/>
    <w:rsid w:val="55F876EA"/>
    <w:rsid w:val="5A557EC1"/>
    <w:rsid w:val="5A7A3FEA"/>
    <w:rsid w:val="5ABC7046"/>
    <w:rsid w:val="5C390BF5"/>
    <w:rsid w:val="60EA6962"/>
    <w:rsid w:val="62C730E9"/>
    <w:rsid w:val="6354781A"/>
    <w:rsid w:val="64342D5D"/>
    <w:rsid w:val="64517CC9"/>
    <w:rsid w:val="65010729"/>
    <w:rsid w:val="665903DF"/>
    <w:rsid w:val="66B9305E"/>
    <w:rsid w:val="676B07FC"/>
    <w:rsid w:val="68993147"/>
    <w:rsid w:val="68D817AD"/>
    <w:rsid w:val="69D50E51"/>
    <w:rsid w:val="6A3F387A"/>
    <w:rsid w:val="6A9B70B0"/>
    <w:rsid w:val="704437AF"/>
    <w:rsid w:val="72C15774"/>
    <w:rsid w:val="75D6165C"/>
    <w:rsid w:val="7630676D"/>
    <w:rsid w:val="77BE0C03"/>
    <w:rsid w:val="7A8F7F06"/>
    <w:rsid w:val="7C3B2762"/>
    <w:rsid w:val="7D9A2A39"/>
    <w:rsid w:val="7ED56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CDC8A8"/>
  <w15:docId w15:val="{81513D97-096F-44F7-BB2F-0DE784567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qFormat/>
    <w:pPr>
      <w:spacing w:beforeAutospacing="1" w:afterAutospacing="1"/>
      <w:jc w:val="left"/>
    </w:pPr>
    <w:rPr>
      <w:rFonts w:cs="Times New Roman"/>
      <w:kern w:val="0"/>
      <w:sz w:val="24"/>
    </w:rPr>
  </w:style>
  <w:style w:type="character" w:styleId="a8">
    <w:name w:val="Strong"/>
    <w:basedOn w:val="a0"/>
    <w:qFormat/>
    <w:rPr>
      <w:b/>
    </w:rPr>
  </w:style>
  <w:style w:type="character" w:styleId="a9">
    <w:name w:val="Emphasis"/>
    <w:basedOn w:val="a0"/>
    <w:qFormat/>
    <w:rPr>
      <w:i/>
    </w:rPr>
  </w:style>
  <w:style w:type="character" w:styleId="aa">
    <w:name w:val="Hyperlink"/>
    <w:basedOn w:val="a0"/>
    <w:qFormat/>
    <w:rPr>
      <w:color w:val="0000FF"/>
      <w:u w:val="single"/>
    </w:r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webp"/><Relationship Id="rId3" Type="http://schemas.openxmlformats.org/officeDocument/2006/relationships/webSettings" Target="webSettings.xml"/><Relationship Id="rId7" Type="http://schemas.openxmlformats.org/officeDocument/2006/relationships/hyperlink" Target="https://www.arth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rthn.com/" TargetMode="External"/><Relationship Id="rId11" Type="http://schemas.openxmlformats.org/officeDocument/2006/relationships/theme" Target="theme/theme1.xml"/><Relationship Id="rId5" Type="http://schemas.openxmlformats.org/officeDocument/2006/relationships/hyperlink" Target="https://www.arthn.com/" TargetMode="External"/><Relationship Id="rId10" Type="http://schemas.openxmlformats.org/officeDocument/2006/relationships/fontTable" Target="fontTable.xml"/><Relationship Id="rId4" Type="http://schemas.openxmlformats.org/officeDocument/2006/relationships/hyperlink" Target="https://ks.hneao.cn/" TargetMode="External"/><Relationship Id="rId9" Type="http://schemas.openxmlformats.org/officeDocument/2006/relationships/hyperlink" Target="https://www.arthn.com/"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18</Pages>
  <Words>1714</Words>
  <Characters>9773</Characters>
  <Application>Microsoft Office Word</Application>
  <DocSecurity>0</DocSecurity>
  <Lines>81</Lines>
  <Paragraphs>22</Paragraphs>
  <ScaleCrop>false</ScaleCrop>
  <Company>P R C</Company>
  <LinksUpToDate>false</LinksUpToDate>
  <CharactersWithSpaces>11465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9</cp:revision>
  <dcterms:created xsi:type="dcterms:W3CDTF">2025-01-25T04:37:00Z</dcterms:created>
  <dcterms:modified xsi:type="dcterms:W3CDTF">2025-01-25T06:26:00Z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B7DBEE5682464897B3CE3DF8FA382A9C_13</vt:lpwstr>
  </property>
  <property fmtid="{D5CDD505-2E9C-101B-9397-08002B2CF9AE}" pid="4" name="KSOTemplateDocerSaveRecord">
    <vt:lpwstr>eyJoZGlkIjoiOGQxZWJhMzVmOWJiOWMwZDEwNDkwYjcyZmUyNWIyMGYifQ==</vt:lpwstr>
  </property>
</Properties>
</file>