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2C178F">
      <w:pPr>
        <w:pStyle w:val="TOC3"/>
        <w:rPr>
          <w:rFonts w:hint="eastAsia"/>
        </w:rPr>
      </w:pPr>
      <w:bookmarkStart w:id="0" w:name="_GoBack"/>
      <w:bookmarkEnd w:id="0"/>
    </w:p>
    <w:p w:rsidR="00000000" w:rsidRDefault="002C178F">
      <w:pPr>
        <w:jc w:val="right"/>
      </w:pPr>
      <w:r>
        <w:t>.</w:t>
      </w:r>
      <w:r>
        <w:rPr>
          <w:rFonts w:hint="eastAsia"/>
        </w:rPr>
        <w:t xml:space="preserve"> </w:t>
      </w:r>
      <w:r>
        <w:rPr>
          <w:rFonts w:hint="eastAsia"/>
          <w:b/>
        </w:rPr>
        <w:t>内部资料，不得外传</w:t>
      </w:r>
    </w:p>
    <w:p w:rsidR="00000000" w:rsidRDefault="002C178F">
      <w:pPr>
        <w:ind w:firstLine="480"/>
        <w:rPr>
          <w:rFonts w:hint="eastAsia"/>
          <w:caps/>
          <w:sz w:val="24"/>
        </w:rPr>
      </w:pPr>
    </w:p>
    <w:p w:rsidR="00000000" w:rsidRDefault="002C178F">
      <w:pPr>
        <w:ind w:firstLine="480"/>
        <w:rPr>
          <w:rFonts w:hint="eastAsia"/>
          <w:caps/>
          <w:sz w:val="24"/>
        </w:rPr>
      </w:pPr>
    </w:p>
    <w:p w:rsidR="00000000" w:rsidRDefault="002C178F">
      <w:pPr>
        <w:ind w:firstLine="480"/>
        <w:rPr>
          <w:vanish/>
          <w:color w:val="000000"/>
          <w:sz w:val="24"/>
        </w:rPr>
      </w:pPr>
    </w:p>
    <w:p w:rsidR="00000000" w:rsidRDefault="002C178F">
      <w:pPr>
        <w:tabs>
          <w:tab w:val="right" w:pos="9356"/>
        </w:tabs>
        <w:spacing w:before="360" w:after="240"/>
        <w:ind w:firstLine="550"/>
        <w:outlineLvl w:val="0"/>
        <w:rPr>
          <w:b/>
          <w:sz w:val="28"/>
        </w:rPr>
      </w:pPr>
    </w:p>
    <w:p w:rsidR="00000000" w:rsidRDefault="002C178F">
      <w:pPr>
        <w:rPr>
          <w:rFonts w:hint="eastAsia"/>
        </w:rPr>
      </w:pPr>
    </w:p>
    <w:p w:rsidR="00000000" w:rsidRDefault="002C178F">
      <w:pPr>
        <w:jc w:val="center"/>
        <w:rPr>
          <w:rFonts w:hint="eastAsia"/>
          <w:b/>
          <w:bCs/>
          <w:sz w:val="44"/>
        </w:rPr>
      </w:pPr>
    </w:p>
    <w:p w:rsidR="00000000" w:rsidRDefault="002C178F">
      <w:pPr>
        <w:jc w:val="center"/>
        <w:rPr>
          <w:rFonts w:hint="eastAsia"/>
          <w:b/>
          <w:bCs/>
          <w:sz w:val="44"/>
        </w:rPr>
      </w:pPr>
      <w:r>
        <w:rPr>
          <w:rFonts w:hint="eastAsia"/>
          <w:b/>
          <w:bCs/>
          <w:sz w:val="44"/>
        </w:rPr>
        <w:t>XXX</w:t>
      </w:r>
      <w:r>
        <w:rPr>
          <w:rFonts w:ascii="宋体" w:hAnsi="宋体" w:cs="宋体" w:hint="eastAsia"/>
          <w:b/>
          <w:bCs/>
          <w:sz w:val="44"/>
          <w:szCs w:val="44"/>
        </w:rPr>
        <w:t>校园二手交易平台</w:t>
      </w:r>
      <w:r>
        <w:rPr>
          <w:rFonts w:hint="eastAsia"/>
          <w:b/>
          <w:bCs/>
          <w:sz w:val="44"/>
        </w:rPr>
        <w:t>项目需求规格说明</w:t>
      </w:r>
    </w:p>
    <w:p w:rsidR="00000000" w:rsidRDefault="002C178F"/>
    <w:p w:rsidR="00000000" w:rsidRDefault="002C178F"/>
    <w:p w:rsidR="00000000" w:rsidRDefault="002C178F"/>
    <w:p w:rsidR="00000000" w:rsidRDefault="002C178F"/>
    <w:p w:rsidR="00000000" w:rsidRDefault="002C178F"/>
    <w:p w:rsidR="00000000" w:rsidRDefault="002C178F"/>
    <w:p w:rsidR="00000000" w:rsidRDefault="002C178F">
      <w:pPr>
        <w:rPr>
          <w:rFonts w:hint="eastAsia"/>
        </w:rPr>
      </w:pPr>
    </w:p>
    <w:p w:rsidR="00000000" w:rsidRDefault="002C178F">
      <w:pPr>
        <w:rPr>
          <w:rFonts w:hint="eastAsia"/>
        </w:rPr>
      </w:pPr>
    </w:p>
    <w:p w:rsidR="00000000" w:rsidRDefault="002C178F">
      <w:pPr>
        <w:rPr>
          <w:rFonts w:hint="eastAsia"/>
        </w:rPr>
      </w:pPr>
    </w:p>
    <w:p w:rsidR="00000000" w:rsidRDefault="002C178F">
      <w:pPr>
        <w:rPr>
          <w:rFonts w:hint="eastAsia"/>
        </w:rPr>
      </w:pPr>
    </w:p>
    <w:p w:rsidR="00000000" w:rsidRDefault="002C178F">
      <w:pPr>
        <w:rPr>
          <w:rFonts w:hint="eastAsia"/>
        </w:rPr>
      </w:pPr>
    </w:p>
    <w:p w:rsidR="00000000" w:rsidRDefault="002C178F">
      <w:pPr>
        <w:rPr>
          <w:rFonts w:hint="eastAsia"/>
        </w:rPr>
      </w:pPr>
    </w:p>
    <w:p w:rsidR="00000000" w:rsidRDefault="002C178F">
      <w:pPr>
        <w:rPr>
          <w:rFonts w:hint="eastAsia"/>
        </w:rPr>
      </w:pPr>
    </w:p>
    <w:p w:rsidR="00000000" w:rsidRDefault="002C178F">
      <w:pPr>
        <w:rPr>
          <w:rFonts w:hint="eastAsia"/>
        </w:rPr>
      </w:pPr>
    </w:p>
    <w:p w:rsidR="00000000" w:rsidRDefault="002C178F">
      <w:pPr>
        <w:rPr>
          <w:rFonts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7"/>
        <w:gridCol w:w="3253"/>
      </w:tblGrid>
      <w:tr w:rsidR="00000000">
        <w:trPr>
          <w:trHeight w:val="297"/>
          <w:jc w:val="center"/>
        </w:trPr>
        <w:tc>
          <w:tcPr>
            <w:tcW w:w="2147" w:type="dxa"/>
          </w:tcPr>
          <w:p w:rsidR="00000000" w:rsidRDefault="002C178F">
            <w:pPr>
              <w:rPr>
                <w:rFonts w:ascii="Arial" w:hAnsi="Arial" w:hint="eastAsia"/>
              </w:rPr>
            </w:pPr>
            <w:r>
              <w:rPr>
                <w:rFonts w:hint="eastAsia"/>
              </w:rPr>
              <w:t>项</w:t>
            </w:r>
            <w:r>
              <w:rPr>
                <w:rFonts w:hint="eastAsia"/>
              </w:rPr>
              <w:t xml:space="preserve">  </w:t>
            </w:r>
            <w:r>
              <w:rPr>
                <w:rFonts w:hint="eastAsia"/>
              </w:rPr>
              <w:t>目</w:t>
            </w:r>
            <w:r>
              <w:rPr>
                <w:rFonts w:hint="eastAsia"/>
              </w:rPr>
              <w:t xml:space="preserve">  </w:t>
            </w:r>
            <w:r>
              <w:rPr>
                <w:rFonts w:hint="eastAsia"/>
              </w:rPr>
              <w:t>名</w:t>
            </w:r>
            <w:r>
              <w:rPr>
                <w:rFonts w:hint="eastAsia"/>
              </w:rPr>
              <w:t xml:space="preserve">  </w:t>
            </w:r>
            <w:r>
              <w:rPr>
                <w:rFonts w:hint="eastAsia"/>
              </w:rPr>
              <w:t>称</w:t>
            </w:r>
          </w:p>
        </w:tc>
        <w:tc>
          <w:tcPr>
            <w:tcW w:w="3253" w:type="dxa"/>
          </w:tcPr>
          <w:p w:rsidR="00000000" w:rsidRDefault="002C178F">
            <w:pPr>
              <w:rPr>
                <w:rFonts w:hint="eastAsia"/>
              </w:rPr>
            </w:pPr>
            <w:r>
              <w:rPr>
                <w:rFonts w:hint="eastAsia"/>
              </w:rPr>
              <w:t>xxx</w:t>
            </w:r>
            <w:r>
              <w:rPr>
                <w:rFonts w:hint="eastAsia"/>
              </w:rPr>
              <w:t>校园二手交易平台</w:t>
            </w:r>
          </w:p>
        </w:tc>
      </w:tr>
      <w:tr w:rsidR="00000000">
        <w:trPr>
          <w:trHeight w:val="297"/>
          <w:jc w:val="center"/>
        </w:trPr>
        <w:tc>
          <w:tcPr>
            <w:tcW w:w="2147" w:type="dxa"/>
          </w:tcPr>
          <w:p w:rsidR="00000000" w:rsidRDefault="002C178F">
            <w:pPr>
              <w:rPr>
                <w:rFonts w:hint="eastAsia"/>
              </w:rPr>
            </w:pPr>
            <w:r>
              <w:rPr>
                <w:rFonts w:hint="eastAsia"/>
              </w:rPr>
              <w:t>产　品　类　型</w:t>
            </w:r>
          </w:p>
        </w:tc>
        <w:tc>
          <w:tcPr>
            <w:tcW w:w="3253" w:type="dxa"/>
          </w:tcPr>
          <w:p w:rsidR="00000000" w:rsidRDefault="002C178F">
            <w:pPr>
              <w:rPr>
                <w:rFonts w:hint="eastAsia"/>
              </w:rPr>
            </w:pPr>
            <w:r>
              <w:rPr>
                <w:rFonts w:ascii="宋体" w:hAnsi="宋体" w:cs="宋体"/>
                <w:szCs w:val="21"/>
              </w:rPr>
              <w:t>校园生活服务类软件系统</w:t>
            </w:r>
          </w:p>
        </w:tc>
      </w:tr>
      <w:tr w:rsidR="00000000">
        <w:trPr>
          <w:trHeight w:val="297"/>
          <w:jc w:val="center"/>
        </w:trPr>
        <w:tc>
          <w:tcPr>
            <w:tcW w:w="2147" w:type="dxa"/>
          </w:tcPr>
          <w:p w:rsidR="00000000" w:rsidRDefault="002C178F">
            <w:r>
              <w:rPr>
                <w:rFonts w:ascii="宋体" w:hAnsi="宋体" w:cs="宋体" w:hint="eastAsia"/>
              </w:rPr>
              <w:t>项</w:t>
            </w:r>
            <w:r>
              <w:t xml:space="preserve">  </w:t>
            </w:r>
            <w:r>
              <w:rPr>
                <w:rFonts w:ascii="宋体" w:hAnsi="宋体" w:cs="宋体" w:hint="eastAsia"/>
              </w:rPr>
              <w:t>目</w:t>
            </w:r>
            <w:r>
              <w:rPr>
                <w:rFonts w:hint="eastAsia"/>
              </w:rPr>
              <w:t xml:space="preserve">  </w:t>
            </w:r>
            <w:r>
              <w:rPr>
                <w:rFonts w:hint="eastAsia"/>
              </w:rPr>
              <w:t>编</w:t>
            </w:r>
            <w:r>
              <w:rPr>
                <w:rFonts w:hint="eastAsia"/>
              </w:rPr>
              <w:t xml:space="preserve">  </w:t>
            </w:r>
            <w:r>
              <w:rPr>
                <w:rFonts w:hint="eastAsia"/>
              </w:rPr>
              <w:t>号</w:t>
            </w:r>
            <w:r>
              <w:t>.</w:t>
            </w:r>
          </w:p>
        </w:tc>
        <w:tc>
          <w:tcPr>
            <w:tcW w:w="3253" w:type="dxa"/>
          </w:tcPr>
          <w:p w:rsidR="00000000" w:rsidRDefault="002C178F">
            <w:pPr>
              <w:rPr>
                <w:rFonts w:ascii="宋体" w:hAnsi="宋体" w:hint="eastAsia"/>
                <w:sz w:val="24"/>
              </w:rPr>
            </w:pPr>
          </w:p>
        </w:tc>
      </w:tr>
      <w:tr w:rsidR="00000000">
        <w:trPr>
          <w:jc w:val="center"/>
        </w:trPr>
        <w:tc>
          <w:tcPr>
            <w:tcW w:w="2147" w:type="dxa"/>
          </w:tcPr>
          <w:p w:rsidR="00000000" w:rsidRDefault="002C178F">
            <w:pPr>
              <w:rPr>
                <w:rFonts w:ascii="Arial" w:hAnsi="Arial" w:hint="eastAsia"/>
              </w:rPr>
            </w:pPr>
            <w:r>
              <w:rPr>
                <w:rFonts w:hint="eastAsia"/>
              </w:rPr>
              <w:t>版</w:t>
            </w:r>
            <w:r>
              <w:rPr>
                <w:rFonts w:hint="eastAsia"/>
              </w:rPr>
              <w:t xml:space="preserve">    </w:t>
            </w:r>
            <w:r>
              <w:rPr>
                <w:rFonts w:hint="eastAsia"/>
              </w:rPr>
              <w:t>本</w:t>
            </w:r>
            <w:r>
              <w:rPr>
                <w:rFonts w:hint="eastAsia"/>
              </w:rPr>
              <w:t xml:space="preserve">    </w:t>
            </w:r>
            <w:r>
              <w:rPr>
                <w:rFonts w:hint="eastAsia"/>
              </w:rPr>
              <w:t>号</w:t>
            </w:r>
          </w:p>
        </w:tc>
        <w:tc>
          <w:tcPr>
            <w:tcW w:w="3253" w:type="dxa"/>
          </w:tcPr>
          <w:p w:rsidR="00000000" w:rsidRDefault="002C178F">
            <w:pPr>
              <w:rPr>
                <w:rFonts w:hint="eastAsia"/>
              </w:rPr>
            </w:pPr>
          </w:p>
        </w:tc>
      </w:tr>
      <w:tr w:rsidR="00000000">
        <w:trPr>
          <w:jc w:val="center"/>
        </w:trPr>
        <w:tc>
          <w:tcPr>
            <w:tcW w:w="2147" w:type="dxa"/>
          </w:tcPr>
          <w:p w:rsidR="00000000" w:rsidRDefault="002C178F">
            <w:pPr>
              <w:rPr>
                <w:rFonts w:ascii="Arial" w:hAnsi="Arial"/>
              </w:rPr>
            </w:pPr>
            <w:r>
              <w:rPr>
                <w:rFonts w:hint="eastAsia"/>
              </w:rPr>
              <w:t>状</w:t>
            </w:r>
            <w:r>
              <w:rPr>
                <w:rFonts w:hint="eastAsia"/>
              </w:rPr>
              <w:t xml:space="preserve">          </w:t>
            </w:r>
            <w:r>
              <w:rPr>
                <w:rFonts w:hint="eastAsia"/>
              </w:rPr>
              <w:t>态</w:t>
            </w:r>
          </w:p>
        </w:tc>
        <w:tc>
          <w:tcPr>
            <w:tcW w:w="3253" w:type="dxa"/>
          </w:tcPr>
          <w:p w:rsidR="00000000" w:rsidRDefault="002C178F">
            <w:pPr>
              <w:rPr>
                <w:rFonts w:hint="eastAsia"/>
              </w:rPr>
            </w:pPr>
          </w:p>
        </w:tc>
      </w:tr>
      <w:tr w:rsidR="00000000">
        <w:trPr>
          <w:jc w:val="center"/>
        </w:trPr>
        <w:tc>
          <w:tcPr>
            <w:tcW w:w="2147" w:type="dxa"/>
          </w:tcPr>
          <w:p w:rsidR="00000000" w:rsidRDefault="002C178F">
            <w:pPr>
              <w:rPr>
                <w:rFonts w:ascii="Arial" w:hAnsi="Arial" w:hint="eastAsia"/>
              </w:rPr>
            </w:pPr>
            <w:r>
              <w:rPr>
                <w:rFonts w:hint="eastAsia"/>
              </w:rPr>
              <w:t>作</w:t>
            </w:r>
            <w:r>
              <w:rPr>
                <w:rFonts w:hint="eastAsia"/>
              </w:rPr>
              <w:t xml:space="preserve">          </w:t>
            </w:r>
            <w:r>
              <w:rPr>
                <w:rFonts w:hint="eastAsia"/>
              </w:rPr>
              <w:t>者</w:t>
            </w:r>
          </w:p>
        </w:tc>
        <w:tc>
          <w:tcPr>
            <w:tcW w:w="3253" w:type="dxa"/>
          </w:tcPr>
          <w:p w:rsidR="00000000" w:rsidRDefault="002C178F">
            <w:pPr>
              <w:rPr>
                <w:rFonts w:hint="eastAsia"/>
              </w:rPr>
            </w:pPr>
          </w:p>
        </w:tc>
      </w:tr>
      <w:tr w:rsidR="00000000">
        <w:trPr>
          <w:trHeight w:val="70"/>
          <w:jc w:val="center"/>
        </w:trPr>
        <w:tc>
          <w:tcPr>
            <w:tcW w:w="2147" w:type="dxa"/>
          </w:tcPr>
          <w:p w:rsidR="00000000" w:rsidRDefault="002C178F">
            <w:pPr>
              <w:rPr>
                <w:rFonts w:ascii="Arial" w:hAnsi="Arial" w:hint="eastAsia"/>
              </w:rP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门</w:t>
            </w:r>
          </w:p>
        </w:tc>
        <w:tc>
          <w:tcPr>
            <w:tcW w:w="3253" w:type="dxa"/>
          </w:tcPr>
          <w:p w:rsidR="00000000" w:rsidRDefault="002C178F">
            <w:pPr>
              <w:rPr>
                <w:rFonts w:ascii="宋体" w:hAnsi="宋体" w:hint="eastAsia"/>
                <w:sz w:val="24"/>
              </w:rPr>
            </w:pPr>
          </w:p>
        </w:tc>
      </w:tr>
      <w:tr w:rsidR="00000000">
        <w:trPr>
          <w:trHeight w:val="70"/>
          <w:jc w:val="center"/>
        </w:trPr>
        <w:tc>
          <w:tcPr>
            <w:tcW w:w="2147" w:type="dxa"/>
          </w:tcPr>
          <w:p w:rsidR="00000000" w:rsidRDefault="002C178F">
            <w:pPr>
              <w:rPr>
                <w:rFonts w:hint="eastAsia"/>
              </w:rPr>
            </w:pPr>
            <w:r>
              <w:rPr>
                <w:rFonts w:hint="eastAsia"/>
              </w:rPr>
              <w:t>提</w:t>
            </w:r>
            <w:r>
              <w:rPr>
                <w:rFonts w:hint="eastAsia"/>
              </w:rPr>
              <w:t xml:space="preserve">  </w:t>
            </w:r>
            <w:r>
              <w:rPr>
                <w:rFonts w:hint="eastAsia"/>
              </w:rPr>
              <w:t>交</w:t>
            </w:r>
            <w:r>
              <w:rPr>
                <w:rFonts w:hint="eastAsia"/>
              </w:rPr>
              <w:t xml:space="preserve">  </w:t>
            </w:r>
            <w:r>
              <w:rPr>
                <w:rFonts w:hint="eastAsia"/>
              </w:rPr>
              <w:t>日</w:t>
            </w:r>
            <w:r>
              <w:rPr>
                <w:rFonts w:hint="eastAsia"/>
              </w:rPr>
              <w:t xml:space="preserve">  </w:t>
            </w:r>
            <w:r>
              <w:rPr>
                <w:rFonts w:hint="eastAsia"/>
              </w:rPr>
              <w:t>期</w:t>
            </w:r>
          </w:p>
        </w:tc>
        <w:tc>
          <w:tcPr>
            <w:tcW w:w="3253" w:type="dxa"/>
          </w:tcPr>
          <w:p w:rsidR="00000000" w:rsidRDefault="002C178F"/>
        </w:tc>
      </w:tr>
    </w:tbl>
    <w:p w:rsidR="00000000" w:rsidRDefault="002C178F">
      <w:pPr>
        <w:sectPr w:rsidR="00000000">
          <w:headerReference w:type="default" r:id="rId7"/>
          <w:pgSz w:w="11906" w:h="16838"/>
          <w:pgMar w:top="1440" w:right="1797" w:bottom="1440" w:left="1797" w:header="851" w:footer="992" w:gutter="0"/>
          <w:cols w:space="720"/>
          <w:titlePg/>
          <w:docGrid w:type="lines" w:linePitch="312"/>
        </w:sectPr>
      </w:pPr>
    </w:p>
    <w:p w:rsidR="00000000" w:rsidRDefault="002C178F">
      <w:r>
        <w:rPr>
          <w:rFonts w:hint="eastAsia"/>
        </w:rPr>
        <w:lastRenderedPageBreak/>
        <w:t>文档控制</w:t>
      </w:r>
    </w:p>
    <w:p w:rsidR="00000000" w:rsidRDefault="002C178F">
      <w:pPr>
        <w:rPr>
          <w:rFonts w:hint="eastAsia"/>
        </w:rPr>
      </w:pPr>
      <w:r>
        <w:rPr>
          <w:rFonts w:hint="eastAsia"/>
        </w:rPr>
        <w:t>文档更新记录</w:t>
      </w:r>
    </w:p>
    <w:tbl>
      <w:tblPr>
        <w:tblW w:w="0" w:type="auto"/>
        <w:jc w:val="righ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176"/>
        <w:gridCol w:w="1645"/>
        <w:gridCol w:w="1235"/>
        <w:gridCol w:w="3870"/>
      </w:tblGrid>
      <w:tr w:rsidR="00000000">
        <w:trPr>
          <w:cantSplit/>
          <w:tblHeader/>
          <w:jc w:val="right"/>
        </w:trPr>
        <w:tc>
          <w:tcPr>
            <w:tcW w:w="1176" w:type="dxa"/>
            <w:tcBorders>
              <w:top w:val="single" w:sz="4" w:space="0" w:color="auto"/>
              <w:left w:val="single" w:sz="4" w:space="0" w:color="auto"/>
              <w:bottom w:val="single" w:sz="4" w:space="0" w:color="auto"/>
              <w:right w:val="single" w:sz="4" w:space="0" w:color="auto"/>
            </w:tcBorders>
            <w:shd w:val="pct10" w:color="auto" w:fill="auto"/>
          </w:tcPr>
          <w:p w:rsidR="00000000" w:rsidRDefault="002C178F">
            <w:pPr>
              <w:rPr>
                <w:rFonts w:hint="eastAsia"/>
              </w:rPr>
            </w:pPr>
            <w:r>
              <w:rPr>
                <w:rFonts w:hint="eastAsia"/>
              </w:rPr>
              <w:t>日期</w:t>
            </w:r>
          </w:p>
        </w:tc>
        <w:tc>
          <w:tcPr>
            <w:tcW w:w="1645" w:type="dxa"/>
            <w:tcBorders>
              <w:top w:val="single" w:sz="4" w:space="0" w:color="auto"/>
              <w:left w:val="single" w:sz="4" w:space="0" w:color="auto"/>
              <w:bottom w:val="single" w:sz="4" w:space="0" w:color="auto"/>
              <w:right w:val="single" w:sz="4" w:space="0" w:color="auto"/>
            </w:tcBorders>
            <w:shd w:val="pct10" w:color="auto" w:fill="auto"/>
          </w:tcPr>
          <w:p w:rsidR="00000000" w:rsidRDefault="002C178F">
            <w:pPr>
              <w:rPr>
                <w:rFonts w:hint="eastAsia"/>
              </w:rPr>
            </w:pPr>
            <w:r>
              <w:rPr>
                <w:rFonts w:hint="eastAsia"/>
              </w:rPr>
              <w:t>更新人</w:t>
            </w:r>
          </w:p>
        </w:tc>
        <w:tc>
          <w:tcPr>
            <w:tcW w:w="1235" w:type="dxa"/>
            <w:tcBorders>
              <w:top w:val="single" w:sz="4" w:space="0" w:color="auto"/>
              <w:left w:val="single" w:sz="4" w:space="0" w:color="auto"/>
              <w:bottom w:val="single" w:sz="4" w:space="0" w:color="auto"/>
              <w:right w:val="single" w:sz="4" w:space="0" w:color="auto"/>
            </w:tcBorders>
            <w:shd w:val="pct10" w:color="auto" w:fill="auto"/>
          </w:tcPr>
          <w:p w:rsidR="00000000" w:rsidRDefault="002C178F">
            <w:pPr>
              <w:rPr>
                <w:rFonts w:hint="eastAsia"/>
              </w:rPr>
            </w:pPr>
            <w:r>
              <w:rPr>
                <w:rFonts w:hint="eastAsia"/>
              </w:rPr>
              <w:t>版本</w:t>
            </w:r>
          </w:p>
        </w:tc>
        <w:tc>
          <w:tcPr>
            <w:tcW w:w="3870" w:type="dxa"/>
            <w:tcBorders>
              <w:top w:val="single" w:sz="4" w:space="0" w:color="auto"/>
              <w:left w:val="single" w:sz="4" w:space="0" w:color="auto"/>
              <w:bottom w:val="single" w:sz="4" w:space="0" w:color="auto"/>
              <w:right w:val="single" w:sz="4" w:space="0" w:color="auto"/>
            </w:tcBorders>
            <w:shd w:val="pct10" w:color="auto" w:fill="auto"/>
          </w:tcPr>
          <w:p w:rsidR="00000000" w:rsidRDefault="002C178F">
            <w:pPr>
              <w:rPr>
                <w:rFonts w:hint="eastAsia"/>
              </w:rPr>
            </w:pPr>
            <w:r>
              <w:rPr>
                <w:rFonts w:hint="eastAsia"/>
              </w:rPr>
              <w:t>备注</w:t>
            </w:r>
          </w:p>
        </w:tc>
      </w:tr>
      <w:tr w:rsidR="00000000">
        <w:trPr>
          <w:cantSplit/>
          <w:trHeight w:hRule="exact" w:val="95"/>
          <w:tblHeader/>
          <w:jc w:val="right"/>
        </w:trPr>
        <w:tc>
          <w:tcPr>
            <w:tcW w:w="1176" w:type="dxa"/>
            <w:tcBorders>
              <w:top w:val="single" w:sz="4" w:space="0" w:color="auto"/>
              <w:left w:val="nil"/>
              <w:right w:val="nil"/>
            </w:tcBorders>
            <w:shd w:val="pct50" w:color="auto" w:fill="auto"/>
          </w:tcPr>
          <w:p w:rsidR="00000000" w:rsidRDefault="002C178F"/>
        </w:tc>
        <w:tc>
          <w:tcPr>
            <w:tcW w:w="1645" w:type="dxa"/>
            <w:tcBorders>
              <w:top w:val="single" w:sz="4" w:space="0" w:color="auto"/>
              <w:left w:val="nil"/>
              <w:right w:val="nil"/>
            </w:tcBorders>
            <w:shd w:val="pct50" w:color="auto" w:fill="auto"/>
          </w:tcPr>
          <w:p w:rsidR="00000000" w:rsidRDefault="002C178F"/>
        </w:tc>
        <w:tc>
          <w:tcPr>
            <w:tcW w:w="1235" w:type="dxa"/>
            <w:tcBorders>
              <w:top w:val="single" w:sz="4" w:space="0" w:color="auto"/>
              <w:left w:val="nil"/>
              <w:right w:val="nil"/>
            </w:tcBorders>
            <w:shd w:val="pct50" w:color="auto" w:fill="auto"/>
          </w:tcPr>
          <w:p w:rsidR="00000000" w:rsidRDefault="002C178F"/>
        </w:tc>
        <w:tc>
          <w:tcPr>
            <w:tcW w:w="3870" w:type="dxa"/>
            <w:tcBorders>
              <w:top w:val="single" w:sz="4" w:space="0" w:color="auto"/>
              <w:left w:val="nil"/>
              <w:right w:val="nil"/>
            </w:tcBorders>
            <w:shd w:val="pct50" w:color="auto" w:fill="auto"/>
          </w:tcPr>
          <w:p w:rsidR="00000000" w:rsidRDefault="002C178F"/>
        </w:tc>
      </w:tr>
      <w:tr w:rsidR="00000000">
        <w:trPr>
          <w:cantSplit/>
          <w:jc w:val="right"/>
        </w:trPr>
        <w:tc>
          <w:tcPr>
            <w:tcW w:w="1176" w:type="dxa"/>
          </w:tcPr>
          <w:p w:rsidR="00000000" w:rsidRDefault="002C178F">
            <w:pPr>
              <w:ind w:left="10" w:firstLineChars="6" w:firstLine="11"/>
              <w:rPr>
                <w:rFonts w:ascii="Arial" w:hAnsi="Arial" w:cs="Arial" w:hint="eastAsia"/>
                <w:sz w:val="18"/>
              </w:rPr>
            </w:pPr>
          </w:p>
        </w:tc>
        <w:tc>
          <w:tcPr>
            <w:tcW w:w="1645" w:type="dxa"/>
          </w:tcPr>
          <w:p w:rsidR="00000000" w:rsidRDefault="002C178F">
            <w:pPr>
              <w:rPr>
                <w:rFonts w:ascii="Arial" w:hAnsi="Arial" w:cs="Arial" w:hint="eastAsia"/>
                <w:sz w:val="18"/>
              </w:rPr>
            </w:pPr>
          </w:p>
        </w:tc>
        <w:tc>
          <w:tcPr>
            <w:tcW w:w="1235" w:type="dxa"/>
          </w:tcPr>
          <w:p w:rsidR="00000000" w:rsidRDefault="002C178F">
            <w:pPr>
              <w:rPr>
                <w:rFonts w:ascii="Arial" w:hAnsi="Arial" w:cs="Arial" w:hint="eastAsia"/>
                <w:sz w:val="18"/>
              </w:rPr>
            </w:pPr>
          </w:p>
        </w:tc>
        <w:tc>
          <w:tcPr>
            <w:tcW w:w="3870" w:type="dxa"/>
          </w:tcPr>
          <w:p w:rsidR="00000000" w:rsidRDefault="002C178F">
            <w:pPr>
              <w:ind w:leftChars="-5" w:left="1" w:hangingChars="6" w:hanging="11"/>
              <w:rPr>
                <w:rFonts w:ascii="Arial" w:hAnsi="Arial" w:cs="Arial" w:hint="eastAsia"/>
                <w:sz w:val="18"/>
              </w:rPr>
            </w:pPr>
          </w:p>
        </w:tc>
      </w:tr>
      <w:tr w:rsidR="00000000">
        <w:trPr>
          <w:cantSplit/>
          <w:jc w:val="right"/>
        </w:trPr>
        <w:tc>
          <w:tcPr>
            <w:tcW w:w="1176" w:type="dxa"/>
          </w:tcPr>
          <w:p w:rsidR="00000000" w:rsidRDefault="002C178F">
            <w:pPr>
              <w:ind w:left="10" w:firstLineChars="6" w:firstLine="11"/>
              <w:rPr>
                <w:rFonts w:ascii="Arial" w:hAnsi="Arial" w:cs="Arial" w:hint="eastAsia"/>
                <w:sz w:val="18"/>
              </w:rPr>
            </w:pPr>
          </w:p>
        </w:tc>
        <w:tc>
          <w:tcPr>
            <w:tcW w:w="1645" w:type="dxa"/>
          </w:tcPr>
          <w:p w:rsidR="00000000" w:rsidRDefault="002C178F">
            <w:pPr>
              <w:rPr>
                <w:rFonts w:ascii="Arial" w:hAnsi="Arial" w:cs="Arial" w:hint="eastAsia"/>
                <w:sz w:val="18"/>
              </w:rPr>
            </w:pPr>
          </w:p>
        </w:tc>
        <w:tc>
          <w:tcPr>
            <w:tcW w:w="1235" w:type="dxa"/>
          </w:tcPr>
          <w:p w:rsidR="00000000" w:rsidRDefault="002C178F">
            <w:pPr>
              <w:rPr>
                <w:rFonts w:ascii="Arial" w:hAnsi="Arial" w:cs="Arial" w:hint="eastAsia"/>
                <w:sz w:val="18"/>
              </w:rPr>
            </w:pPr>
          </w:p>
        </w:tc>
        <w:tc>
          <w:tcPr>
            <w:tcW w:w="3870" w:type="dxa"/>
          </w:tcPr>
          <w:p w:rsidR="00000000" w:rsidRDefault="002C178F">
            <w:pPr>
              <w:ind w:leftChars="-5" w:left="1" w:hangingChars="6" w:hanging="11"/>
              <w:rPr>
                <w:rFonts w:ascii="Arial" w:hAnsi="Arial" w:cs="Arial" w:hint="eastAsia"/>
                <w:sz w:val="18"/>
              </w:rPr>
            </w:pPr>
          </w:p>
        </w:tc>
      </w:tr>
      <w:tr w:rsidR="00000000">
        <w:trPr>
          <w:cantSplit/>
          <w:jc w:val="right"/>
        </w:trPr>
        <w:tc>
          <w:tcPr>
            <w:tcW w:w="1176" w:type="dxa"/>
          </w:tcPr>
          <w:p w:rsidR="00000000" w:rsidRDefault="002C178F"/>
        </w:tc>
        <w:tc>
          <w:tcPr>
            <w:tcW w:w="1645" w:type="dxa"/>
          </w:tcPr>
          <w:p w:rsidR="00000000" w:rsidRDefault="002C178F">
            <w:pPr>
              <w:rPr>
                <w:rFonts w:hint="eastAsia"/>
              </w:rPr>
            </w:pPr>
          </w:p>
        </w:tc>
        <w:tc>
          <w:tcPr>
            <w:tcW w:w="1235" w:type="dxa"/>
          </w:tcPr>
          <w:p w:rsidR="00000000" w:rsidRDefault="002C178F"/>
        </w:tc>
        <w:tc>
          <w:tcPr>
            <w:tcW w:w="3870" w:type="dxa"/>
          </w:tcPr>
          <w:p w:rsidR="00000000" w:rsidRDefault="002C178F">
            <w:pPr>
              <w:rPr>
                <w:rFonts w:hint="eastAsia"/>
              </w:rPr>
            </w:pPr>
          </w:p>
        </w:tc>
      </w:tr>
      <w:tr w:rsidR="00000000">
        <w:trPr>
          <w:cantSplit/>
          <w:jc w:val="right"/>
        </w:trPr>
        <w:tc>
          <w:tcPr>
            <w:tcW w:w="1176" w:type="dxa"/>
          </w:tcPr>
          <w:p w:rsidR="00000000" w:rsidRDefault="002C178F">
            <w:pPr>
              <w:rPr>
                <w:rFonts w:hint="eastAsia"/>
              </w:rPr>
            </w:pPr>
          </w:p>
        </w:tc>
        <w:tc>
          <w:tcPr>
            <w:tcW w:w="1645" w:type="dxa"/>
          </w:tcPr>
          <w:p w:rsidR="00000000" w:rsidRDefault="002C178F"/>
        </w:tc>
        <w:tc>
          <w:tcPr>
            <w:tcW w:w="1235" w:type="dxa"/>
          </w:tcPr>
          <w:p w:rsidR="00000000" w:rsidRDefault="002C178F">
            <w:pPr>
              <w:rPr>
                <w:rFonts w:hint="eastAsia"/>
              </w:rPr>
            </w:pPr>
          </w:p>
        </w:tc>
        <w:tc>
          <w:tcPr>
            <w:tcW w:w="3870" w:type="dxa"/>
          </w:tcPr>
          <w:p w:rsidR="00000000" w:rsidRDefault="002C178F"/>
        </w:tc>
      </w:tr>
      <w:tr w:rsidR="00000000">
        <w:trPr>
          <w:cantSplit/>
          <w:jc w:val="right"/>
        </w:trPr>
        <w:tc>
          <w:tcPr>
            <w:tcW w:w="1176" w:type="dxa"/>
          </w:tcPr>
          <w:p w:rsidR="00000000" w:rsidRDefault="002C178F">
            <w:pPr>
              <w:rPr>
                <w:rFonts w:hint="eastAsia"/>
              </w:rPr>
            </w:pPr>
          </w:p>
        </w:tc>
        <w:tc>
          <w:tcPr>
            <w:tcW w:w="1645" w:type="dxa"/>
          </w:tcPr>
          <w:p w:rsidR="00000000" w:rsidRDefault="002C178F"/>
        </w:tc>
        <w:tc>
          <w:tcPr>
            <w:tcW w:w="1235" w:type="dxa"/>
          </w:tcPr>
          <w:p w:rsidR="00000000" w:rsidRDefault="002C178F">
            <w:pPr>
              <w:rPr>
                <w:rFonts w:hint="eastAsia"/>
              </w:rPr>
            </w:pPr>
          </w:p>
        </w:tc>
        <w:tc>
          <w:tcPr>
            <w:tcW w:w="3870" w:type="dxa"/>
          </w:tcPr>
          <w:p w:rsidR="00000000" w:rsidRDefault="002C178F"/>
        </w:tc>
      </w:tr>
      <w:tr w:rsidR="00000000">
        <w:trPr>
          <w:cantSplit/>
          <w:jc w:val="right"/>
        </w:trPr>
        <w:tc>
          <w:tcPr>
            <w:tcW w:w="1176" w:type="dxa"/>
          </w:tcPr>
          <w:p w:rsidR="00000000" w:rsidRDefault="002C178F">
            <w:pPr>
              <w:rPr>
                <w:rFonts w:hint="eastAsia"/>
              </w:rPr>
            </w:pPr>
          </w:p>
        </w:tc>
        <w:tc>
          <w:tcPr>
            <w:tcW w:w="1645" w:type="dxa"/>
          </w:tcPr>
          <w:p w:rsidR="00000000" w:rsidRDefault="002C178F"/>
        </w:tc>
        <w:tc>
          <w:tcPr>
            <w:tcW w:w="1235" w:type="dxa"/>
          </w:tcPr>
          <w:p w:rsidR="00000000" w:rsidRDefault="002C178F">
            <w:pPr>
              <w:rPr>
                <w:rFonts w:hint="eastAsia"/>
              </w:rPr>
            </w:pPr>
          </w:p>
        </w:tc>
        <w:tc>
          <w:tcPr>
            <w:tcW w:w="3870" w:type="dxa"/>
          </w:tcPr>
          <w:p w:rsidR="00000000" w:rsidRDefault="002C178F"/>
        </w:tc>
      </w:tr>
      <w:tr w:rsidR="00000000">
        <w:trPr>
          <w:cantSplit/>
          <w:jc w:val="right"/>
        </w:trPr>
        <w:tc>
          <w:tcPr>
            <w:tcW w:w="1176" w:type="dxa"/>
          </w:tcPr>
          <w:p w:rsidR="00000000" w:rsidRDefault="002C178F">
            <w:pPr>
              <w:rPr>
                <w:rFonts w:hint="eastAsia"/>
              </w:rPr>
            </w:pPr>
          </w:p>
        </w:tc>
        <w:tc>
          <w:tcPr>
            <w:tcW w:w="1645" w:type="dxa"/>
          </w:tcPr>
          <w:p w:rsidR="00000000" w:rsidRDefault="002C178F"/>
        </w:tc>
        <w:tc>
          <w:tcPr>
            <w:tcW w:w="1235" w:type="dxa"/>
          </w:tcPr>
          <w:p w:rsidR="00000000" w:rsidRDefault="002C178F">
            <w:pPr>
              <w:rPr>
                <w:rFonts w:hint="eastAsia"/>
              </w:rPr>
            </w:pPr>
          </w:p>
        </w:tc>
        <w:tc>
          <w:tcPr>
            <w:tcW w:w="3870" w:type="dxa"/>
          </w:tcPr>
          <w:p w:rsidR="00000000" w:rsidRDefault="002C178F"/>
        </w:tc>
      </w:tr>
    </w:tbl>
    <w:p w:rsidR="00000000" w:rsidRDefault="002C178F">
      <w:pPr>
        <w:rPr>
          <w:rFonts w:hint="eastAsia"/>
        </w:rPr>
      </w:pPr>
    </w:p>
    <w:p w:rsidR="00000000" w:rsidRDefault="002C178F">
      <w:pPr>
        <w:rPr>
          <w:rFonts w:hint="eastAsia"/>
        </w:rPr>
      </w:pPr>
      <w:r>
        <w:rPr>
          <w:rFonts w:hint="eastAsia"/>
        </w:rPr>
        <w:t>文档审核记</w:t>
      </w:r>
      <w:r>
        <w:rPr>
          <w:rFonts w:hint="eastAsia"/>
        </w:rPr>
        <w:t>录</w:t>
      </w:r>
    </w:p>
    <w:tbl>
      <w:tblPr>
        <w:tblW w:w="0" w:type="auto"/>
        <w:jc w:val="righ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1440"/>
        <w:gridCol w:w="1260"/>
        <w:gridCol w:w="1438"/>
        <w:gridCol w:w="2836"/>
      </w:tblGrid>
      <w:tr w:rsidR="00000000">
        <w:trPr>
          <w:cantSplit/>
          <w:tblHeader/>
          <w:jc w:val="right"/>
        </w:trPr>
        <w:tc>
          <w:tcPr>
            <w:tcW w:w="962" w:type="dxa"/>
            <w:tcBorders>
              <w:top w:val="single" w:sz="4" w:space="0" w:color="auto"/>
              <w:left w:val="single" w:sz="4" w:space="0" w:color="auto"/>
              <w:bottom w:val="single" w:sz="4" w:space="0" w:color="auto"/>
            </w:tcBorders>
            <w:shd w:val="pct10" w:color="auto" w:fill="auto"/>
          </w:tcPr>
          <w:p w:rsidR="00000000" w:rsidRDefault="002C178F">
            <w:pPr>
              <w:rPr>
                <w:rFonts w:hint="eastAsia"/>
              </w:rPr>
            </w:pPr>
            <w:r>
              <w:rPr>
                <w:rFonts w:hint="eastAsia"/>
              </w:rPr>
              <w:t>日期</w:t>
            </w:r>
          </w:p>
        </w:tc>
        <w:tc>
          <w:tcPr>
            <w:tcW w:w="1440" w:type="dxa"/>
            <w:tcBorders>
              <w:top w:val="single" w:sz="4" w:space="0" w:color="auto"/>
              <w:bottom w:val="single" w:sz="4" w:space="0" w:color="auto"/>
            </w:tcBorders>
            <w:shd w:val="pct10" w:color="auto" w:fill="auto"/>
          </w:tcPr>
          <w:p w:rsidR="00000000" w:rsidRDefault="002C178F">
            <w:pPr>
              <w:rPr>
                <w:rFonts w:hint="eastAsia"/>
              </w:rPr>
            </w:pPr>
            <w:r>
              <w:rPr>
                <w:rFonts w:hint="eastAsia"/>
              </w:rPr>
              <w:t>审核人</w:t>
            </w:r>
          </w:p>
        </w:tc>
        <w:tc>
          <w:tcPr>
            <w:tcW w:w="1260" w:type="dxa"/>
            <w:tcBorders>
              <w:top w:val="single" w:sz="4" w:space="0" w:color="auto"/>
              <w:bottom w:val="single" w:sz="4" w:space="0" w:color="auto"/>
            </w:tcBorders>
            <w:shd w:val="pct10" w:color="auto" w:fill="auto"/>
          </w:tcPr>
          <w:p w:rsidR="00000000" w:rsidRDefault="002C178F">
            <w:pPr>
              <w:rPr>
                <w:rFonts w:hint="eastAsia"/>
              </w:rPr>
            </w:pPr>
            <w:r>
              <w:rPr>
                <w:rFonts w:hint="eastAsia"/>
              </w:rPr>
              <w:t>职务</w:t>
            </w:r>
          </w:p>
        </w:tc>
        <w:tc>
          <w:tcPr>
            <w:tcW w:w="1438" w:type="dxa"/>
            <w:tcBorders>
              <w:top w:val="single" w:sz="4" w:space="0" w:color="auto"/>
              <w:bottom w:val="single" w:sz="4" w:space="0" w:color="auto"/>
              <w:right w:val="single" w:sz="4" w:space="0" w:color="auto"/>
            </w:tcBorders>
            <w:shd w:val="pct10" w:color="auto" w:fill="auto"/>
          </w:tcPr>
          <w:p w:rsidR="00000000" w:rsidRDefault="002C178F">
            <w:pPr>
              <w:rPr>
                <w:rFonts w:hint="eastAsia"/>
              </w:rPr>
            </w:pPr>
            <w:r>
              <w:rPr>
                <w:rFonts w:hint="eastAsia"/>
              </w:rPr>
              <w:t>审核版本</w:t>
            </w:r>
          </w:p>
        </w:tc>
        <w:tc>
          <w:tcPr>
            <w:tcW w:w="2836" w:type="dxa"/>
            <w:tcBorders>
              <w:top w:val="single" w:sz="4" w:space="0" w:color="auto"/>
              <w:bottom w:val="single" w:sz="4" w:space="0" w:color="auto"/>
              <w:right w:val="single" w:sz="4" w:space="0" w:color="auto"/>
            </w:tcBorders>
            <w:shd w:val="pct10" w:color="auto" w:fill="auto"/>
          </w:tcPr>
          <w:p w:rsidR="00000000" w:rsidRDefault="002C178F">
            <w:pPr>
              <w:rPr>
                <w:rFonts w:hint="eastAsia"/>
              </w:rPr>
            </w:pPr>
            <w:r>
              <w:rPr>
                <w:rFonts w:hint="eastAsia"/>
              </w:rPr>
              <w:t>备注</w:t>
            </w:r>
          </w:p>
        </w:tc>
      </w:tr>
      <w:tr w:rsidR="00000000">
        <w:trPr>
          <w:cantSplit/>
          <w:trHeight w:hRule="exact" w:val="60"/>
          <w:tblHeader/>
          <w:jc w:val="right"/>
        </w:trPr>
        <w:tc>
          <w:tcPr>
            <w:tcW w:w="962" w:type="dxa"/>
            <w:tcBorders>
              <w:top w:val="single" w:sz="4" w:space="0" w:color="auto"/>
            </w:tcBorders>
            <w:shd w:val="pct50" w:color="auto" w:fill="auto"/>
          </w:tcPr>
          <w:p w:rsidR="00000000" w:rsidRDefault="002C178F">
            <w:pPr>
              <w:rPr>
                <w:rFonts w:hint="eastAsia"/>
              </w:rPr>
            </w:pPr>
            <w:r>
              <w:rPr>
                <w:rFonts w:hint="eastAsia"/>
              </w:rPr>
              <w:t>日期</w:t>
            </w:r>
          </w:p>
        </w:tc>
        <w:tc>
          <w:tcPr>
            <w:tcW w:w="1440" w:type="dxa"/>
            <w:tcBorders>
              <w:top w:val="single" w:sz="4" w:space="0" w:color="auto"/>
            </w:tcBorders>
            <w:shd w:val="pct50" w:color="auto" w:fill="auto"/>
          </w:tcPr>
          <w:p w:rsidR="00000000" w:rsidRDefault="002C178F">
            <w:pPr>
              <w:rPr>
                <w:rFonts w:hint="eastAsia"/>
              </w:rPr>
            </w:pPr>
            <w:r>
              <w:rPr>
                <w:rFonts w:hint="eastAsia"/>
              </w:rPr>
              <w:t>审核人</w:t>
            </w:r>
          </w:p>
        </w:tc>
        <w:tc>
          <w:tcPr>
            <w:tcW w:w="1260" w:type="dxa"/>
            <w:tcBorders>
              <w:top w:val="single" w:sz="4" w:space="0" w:color="auto"/>
            </w:tcBorders>
            <w:shd w:val="pct50" w:color="auto" w:fill="auto"/>
          </w:tcPr>
          <w:p w:rsidR="00000000" w:rsidRDefault="002C178F">
            <w:pPr>
              <w:rPr>
                <w:rFonts w:hint="eastAsia"/>
              </w:rPr>
            </w:pPr>
            <w:r>
              <w:rPr>
                <w:rFonts w:hint="eastAsia"/>
              </w:rPr>
              <w:t>职务</w:t>
            </w:r>
          </w:p>
        </w:tc>
        <w:tc>
          <w:tcPr>
            <w:tcW w:w="1438" w:type="dxa"/>
            <w:tcBorders>
              <w:top w:val="single" w:sz="4" w:space="0" w:color="auto"/>
            </w:tcBorders>
            <w:shd w:val="pct50" w:color="auto" w:fill="auto"/>
          </w:tcPr>
          <w:p w:rsidR="00000000" w:rsidRDefault="002C178F">
            <w:pPr>
              <w:rPr>
                <w:rFonts w:hint="eastAsia"/>
              </w:rPr>
            </w:pPr>
            <w:r>
              <w:rPr>
                <w:rFonts w:hint="eastAsia"/>
              </w:rPr>
              <w:t>备注</w:t>
            </w:r>
          </w:p>
        </w:tc>
        <w:tc>
          <w:tcPr>
            <w:tcW w:w="2836" w:type="dxa"/>
            <w:tcBorders>
              <w:top w:val="single" w:sz="4" w:space="0" w:color="auto"/>
            </w:tcBorders>
            <w:shd w:val="pct50" w:color="auto" w:fill="auto"/>
          </w:tcPr>
          <w:p w:rsidR="00000000" w:rsidRDefault="002C178F">
            <w:pPr>
              <w:rPr>
                <w:rFonts w:hint="eastAsia"/>
              </w:rPr>
            </w:pPr>
          </w:p>
        </w:tc>
      </w:tr>
      <w:tr w:rsidR="00000000">
        <w:trPr>
          <w:cantSplit/>
          <w:tblHeader/>
          <w:jc w:val="right"/>
        </w:trPr>
        <w:tc>
          <w:tcPr>
            <w:tcW w:w="962" w:type="dxa"/>
          </w:tcPr>
          <w:p w:rsidR="00000000" w:rsidRDefault="002C178F">
            <w:pPr>
              <w:rPr>
                <w:rFonts w:hint="eastAsia"/>
              </w:rPr>
            </w:pPr>
          </w:p>
        </w:tc>
        <w:tc>
          <w:tcPr>
            <w:tcW w:w="1440" w:type="dxa"/>
          </w:tcPr>
          <w:p w:rsidR="00000000" w:rsidRDefault="002C178F">
            <w:pPr>
              <w:rPr>
                <w:rFonts w:hint="eastAsia"/>
              </w:rPr>
            </w:pPr>
          </w:p>
        </w:tc>
        <w:tc>
          <w:tcPr>
            <w:tcW w:w="1260" w:type="dxa"/>
          </w:tcPr>
          <w:p w:rsidR="00000000" w:rsidRDefault="002C178F">
            <w:pPr>
              <w:rPr>
                <w:rFonts w:hint="eastAsia"/>
              </w:rPr>
            </w:pPr>
          </w:p>
        </w:tc>
        <w:tc>
          <w:tcPr>
            <w:tcW w:w="1438" w:type="dxa"/>
          </w:tcPr>
          <w:p w:rsidR="00000000" w:rsidRDefault="002C178F">
            <w:pPr>
              <w:rPr>
                <w:rFonts w:hint="eastAsia"/>
              </w:rPr>
            </w:pPr>
          </w:p>
        </w:tc>
        <w:tc>
          <w:tcPr>
            <w:tcW w:w="2836" w:type="dxa"/>
          </w:tcPr>
          <w:p w:rsidR="00000000" w:rsidRDefault="002C178F">
            <w:pPr>
              <w:rPr>
                <w:rFonts w:hint="eastAsia"/>
              </w:rPr>
            </w:pPr>
          </w:p>
        </w:tc>
      </w:tr>
      <w:tr w:rsidR="00000000">
        <w:trPr>
          <w:cantSplit/>
          <w:tblHeader/>
          <w:jc w:val="right"/>
        </w:trPr>
        <w:tc>
          <w:tcPr>
            <w:tcW w:w="962" w:type="dxa"/>
          </w:tcPr>
          <w:p w:rsidR="00000000" w:rsidRDefault="002C178F"/>
        </w:tc>
        <w:tc>
          <w:tcPr>
            <w:tcW w:w="1440" w:type="dxa"/>
          </w:tcPr>
          <w:p w:rsidR="00000000" w:rsidRDefault="002C178F"/>
        </w:tc>
        <w:tc>
          <w:tcPr>
            <w:tcW w:w="1260" w:type="dxa"/>
          </w:tcPr>
          <w:p w:rsidR="00000000" w:rsidRDefault="002C178F"/>
        </w:tc>
        <w:tc>
          <w:tcPr>
            <w:tcW w:w="1438" w:type="dxa"/>
          </w:tcPr>
          <w:p w:rsidR="00000000" w:rsidRDefault="002C178F"/>
        </w:tc>
        <w:tc>
          <w:tcPr>
            <w:tcW w:w="2836" w:type="dxa"/>
          </w:tcPr>
          <w:p w:rsidR="00000000" w:rsidRDefault="002C178F"/>
        </w:tc>
      </w:tr>
      <w:tr w:rsidR="00000000">
        <w:trPr>
          <w:cantSplit/>
          <w:tblHeader/>
          <w:jc w:val="right"/>
        </w:trPr>
        <w:tc>
          <w:tcPr>
            <w:tcW w:w="962" w:type="dxa"/>
          </w:tcPr>
          <w:p w:rsidR="00000000" w:rsidRDefault="002C178F"/>
        </w:tc>
        <w:tc>
          <w:tcPr>
            <w:tcW w:w="1440" w:type="dxa"/>
          </w:tcPr>
          <w:p w:rsidR="00000000" w:rsidRDefault="002C178F"/>
        </w:tc>
        <w:tc>
          <w:tcPr>
            <w:tcW w:w="1260" w:type="dxa"/>
          </w:tcPr>
          <w:p w:rsidR="00000000" w:rsidRDefault="002C178F"/>
        </w:tc>
        <w:tc>
          <w:tcPr>
            <w:tcW w:w="1438" w:type="dxa"/>
          </w:tcPr>
          <w:p w:rsidR="00000000" w:rsidRDefault="002C178F"/>
        </w:tc>
        <w:tc>
          <w:tcPr>
            <w:tcW w:w="2836" w:type="dxa"/>
          </w:tcPr>
          <w:p w:rsidR="00000000" w:rsidRDefault="002C178F"/>
        </w:tc>
      </w:tr>
      <w:tr w:rsidR="00000000">
        <w:trPr>
          <w:cantSplit/>
          <w:tblHeader/>
          <w:jc w:val="right"/>
        </w:trPr>
        <w:tc>
          <w:tcPr>
            <w:tcW w:w="962" w:type="dxa"/>
          </w:tcPr>
          <w:p w:rsidR="00000000" w:rsidRDefault="002C178F"/>
        </w:tc>
        <w:tc>
          <w:tcPr>
            <w:tcW w:w="1440" w:type="dxa"/>
          </w:tcPr>
          <w:p w:rsidR="00000000" w:rsidRDefault="002C178F"/>
        </w:tc>
        <w:tc>
          <w:tcPr>
            <w:tcW w:w="1260" w:type="dxa"/>
          </w:tcPr>
          <w:p w:rsidR="00000000" w:rsidRDefault="002C178F"/>
        </w:tc>
        <w:tc>
          <w:tcPr>
            <w:tcW w:w="1438" w:type="dxa"/>
          </w:tcPr>
          <w:p w:rsidR="00000000" w:rsidRDefault="002C178F"/>
        </w:tc>
        <w:tc>
          <w:tcPr>
            <w:tcW w:w="2836" w:type="dxa"/>
          </w:tcPr>
          <w:p w:rsidR="00000000" w:rsidRDefault="002C178F"/>
        </w:tc>
      </w:tr>
      <w:tr w:rsidR="00000000">
        <w:trPr>
          <w:cantSplit/>
          <w:tblHeader/>
          <w:jc w:val="right"/>
        </w:trPr>
        <w:tc>
          <w:tcPr>
            <w:tcW w:w="962" w:type="dxa"/>
          </w:tcPr>
          <w:p w:rsidR="00000000" w:rsidRDefault="002C178F"/>
        </w:tc>
        <w:tc>
          <w:tcPr>
            <w:tcW w:w="1440" w:type="dxa"/>
          </w:tcPr>
          <w:p w:rsidR="00000000" w:rsidRDefault="002C178F"/>
        </w:tc>
        <w:tc>
          <w:tcPr>
            <w:tcW w:w="1260" w:type="dxa"/>
          </w:tcPr>
          <w:p w:rsidR="00000000" w:rsidRDefault="002C178F"/>
        </w:tc>
        <w:tc>
          <w:tcPr>
            <w:tcW w:w="1438" w:type="dxa"/>
          </w:tcPr>
          <w:p w:rsidR="00000000" w:rsidRDefault="002C178F"/>
        </w:tc>
        <w:tc>
          <w:tcPr>
            <w:tcW w:w="2836" w:type="dxa"/>
          </w:tcPr>
          <w:p w:rsidR="00000000" w:rsidRDefault="002C178F"/>
        </w:tc>
      </w:tr>
      <w:tr w:rsidR="00000000">
        <w:trPr>
          <w:cantSplit/>
          <w:tblHeader/>
          <w:jc w:val="right"/>
        </w:trPr>
        <w:tc>
          <w:tcPr>
            <w:tcW w:w="962" w:type="dxa"/>
          </w:tcPr>
          <w:p w:rsidR="00000000" w:rsidRDefault="002C178F"/>
        </w:tc>
        <w:tc>
          <w:tcPr>
            <w:tcW w:w="1440" w:type="dxa"/>
          </w:tcPr>
          <w:p w:rsidR="00000000" w:rsidRDefault="002C178F"/>
        </w:tc>
        <w:tc>
          <w:tcPr>
            <w:tcW w:w="1260" w:type="dxa"/>
          </w:tcPr>
          <w:p w:rsidR="00000000" w:rsidRDefault="002C178F"/>
        </w:tc>
        <w:tc>
          <w:tcPr>
            <w:tcW w:w="1438" w:type="dxa"/>
          </w:tcPr>
          <w:p w:rsidR="00000000" w:rsidRDefault="002C178F"/>
        </w:tc>
        <w:tc>
          <w:tcPr>
            <w:tcW w:w="2836" w:type="dxa"/>
          </w:tcPr>
          <w:p w:rsidR="00000000" w:rsidRDefault="002C178F"/>
        </w:tc>
      </w:tr>
      <w:tr w:rsidR="00000000">
        <w:trPr>
          <w:cantSplit/>
          <w:tblHeader/>
          <w:jc w:val="right"/>
        </w:trPr>
        <w:tc>
          <w:tcPr>
            <w:tcW w:w="962" w:type="dxa"/>
          </w:tcPr>
          <w:p w:rsidR="00000000" w:rsidRDefault="002C178F"/>
        </w:tc>
        <w:tc>
          <w:tcPr>
            <w:tcW w:w="1440" w:type="dxa"/>
          </w:tcPr>
          <w:p w:rsidR="00000000" w:rsidRDefault="002C178F"/>
        </w:tc>
        <w:tc>
          <w:tcPr>
            <w:tcW w:w="1260" w:type="dxa"/>
          </w:tcPr>
          <w:p w:rsidR="00000000" w:rsidRDefault="002C178F"/>
        </w:tc>
        <w:tc>
          <w:tcPr>
            <w:tcW w:w="1438" w:type="dxa"/>
          </w:tcPr>
          <w:p w:rsidR="00000000" w:rsidRDefault="002C178F"/>
        </w:tc>
        <w:tc>
          <w:tcPr>
            <w:tcW w:w="2836" w:type="dxa"/>
          </w:tcPr>
          <w:p w:rsidR="00000000" w:rsidRDefault="002C178F"/>
        </w:tc>
      </w:tr>
    </w:tbl>
    <w:p w:rsidR="00000000" w:rsidRDefault="002C178F">
      <w:pPr>
        <w:rPr>
          <w:rFonts w:hint="eastAsia"/>
        </w:rPr>
      </w:pPr>
    </w:p>
    <w:p w:rsidR="00000000" w:rsidRDefault="002C178F">
      <w:pPr>
        <w:rPr>
          <w:rFonts w:hint="eastAsia"/>
        </w:rPr>
      </w:pPr>
      <w:r>
        <w:rPr>
          <w:rFonts w:hint="eastAsia"/>
        </w:rPr>
        <w:t>文档发行范围</w:t>
      </w:r>
    </w:p>
    <w:tbl>
      <w:tblPr>
        <w:tblW w:w="0" w:type="auto"/>
        <w:jc w:val="righ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14"/>
        <w:gridCol w:w="5040"/>
      </w:tblGrid>
      <w:tr w:rsidR="00000000">
        <w:trPr>
          <w:cantSplit/>
          <w:tblHeader/>
          <w:jc w:val="right"/>
        </w:trPr>
        <w:tc>
          <w:tcPr>
            <w:tcW w:w="3014" w:type="dxa"/>
            <w:tcBorders>
              <w:top w:val="single" w:sz="4" w:space="0" w:color="auto"/>
              <w:left w:val="single" w:sz="4" w:space="0" w:color="auto"/>
              <w:bottom w:val="single" w:sz="4" w:space="0" w:color="auto"/>
              <w:right w:val="single" w:sz="4" w:space="0" w:color="auto"/>
            </w:tcBorders>
            <w:shd w:val="pct10" w:color="auto" w:fill="auto"/>
          </w:tcPr>
          <w:p w:rsidR="00000000" w:rsidRDefault="002C178F">
            <w:pPr>
              <w:rPr>
                <w:rFonts w:hint="eastAsia"/>
              </w:rPr>
            </w:pPr>
            <w:r>
              <w:rPr>
                <w:rFonts w:hint="eastAsia"/>
              </w:rPr>
              <w:t>抄送部门</w:t>
            </w:r>
            <w:r>
              <w:rPr>
                <w:rFonts w:hint="eastAsia"/>
              </w:rPr>
              <w:t>/</w:t>
            </w:r>
            <w:r>
              <w:rPr>
                <w:rFonts w:hint="eastAsia"/>
              </w:rPr>
              <w:t>个人</w:t>
            </w:r>
          </w:p>
        </w:tc>
        <w:tc>
          <w:tcPr>
            <w:tcW w:w="5040" w:type="dxa"/>
            <w:tcBorders>
              <w:top w:val="single" w:sz="4" w:space="0" w:color="auto"/>
              <w:left w:val="single" w:sz="4" w:space="0" w:color="auto"/>
              <w:bottom w:val="single" w:sz="4" w:space="0" w:color="auto"/>
              <w:right w:val="single" w:sz="4" w:space="0" w:color="auto"/>
            </w:tcBorders>
            <w:shd w:val="pct10" w:color="auto" w:fill="auto"/>
          </w:tcPr>
          <w:p w:rsidR="00000000" w:rsidRDefault="002C178F">
            <w:pPr>
              <w:rPr>
                <w:rFonts w:hint="eastAsia"/>
              </w:rPr>
            </w:pPr>
            <w:r>
              <w:rPr>
                <w:rFonts w:hint="eastAsia"/>
              </w:rPr>
              <w:t>说明</w:t>
            </w:r>
          </w:p>
        </w:tc>
      </w:tr>
      <w:tr w:rsidR="00000000">
        <w:trPr>
          <w:cantSplit/>
          <w:trHeight w:hRule="exact" w:val="60"/>
          <w:tblHeader/>
          <w:jc w:val="right"/>
        </w:trPr>
        <w:tc>
          <w:tcPr>
            <w:tcW w:w="3014" w:type="dxa"/>
            <w:tcBorders>
              <w:top w:val="single" w:sz="4" w:space="0" w:color="auto"/>
              <w:left w:val="nil"/>
              <w:right w:val="nil"/>
            </w:tcBorders>
            <w:shd w:val="pct50" w:color="auto" w:fill="auto"/>
          </w:tcPr>
          <w:p w:rsidR="00000000" w:rsidRDefault="002C178F">
            <w:pPr>
              <w:pStyle w:val="ac"/>
              <w:rPr>
                <w:sz w:val="8"/>
              </w:rPr>
            </w:pPr>
          </w:p>
        </w:tc>
        <w:tc>
          <w:tcPr>
            <w:tcW w:w="5040" w:type="dxa"/>
            <w:tcBorders>
              <w:top w:val="single" w:sz="4" w:space="0" w:color="auto"/>
              <w:left w:val="nil"/>
              <w:right w:val="nil"/>
            </w:tcBorders>
            <w:shd w:val="pct50" w:color="auto" w:fill="auto"/>
          </w:tcPr>
          <w:p w:rsidR="00000000" w:rsidRDefault="002C178F">
            <w:pPr>
              <w:pStyle w:val="ac"/>
              <w:rPr>
                <w:sz w:val="8"/>
              </w:rPr>
            </w:pPr>
          </w:p>
        </w:tc>
      </w:tr>
      <w:tr w:rsidR="00000000">
        <w:trPr>
          <w:cantSplit/>
          <w:tblHeader/>
          <w:jc w:val="right"/>
        </w:trPr>
        <w:tc>
          <w:tcPr>
            <w:tcW w:w="3014" w:type="dxa"/>
          </w:tcPr>
          <w:p w:rsidR="00000000" w:rsidRDefault="002C178F">
            <w:pPr>
              <w:rPr>
                <w:rFonts w:hint="eastAsia"/>
              </w:rPr>
            </w:pPr>
          </w:p>
        </w:tc>
        <w:tc>
          <w:tcPr>
            <w:tcW w:w="5040" w:type="dxa"/>
          </w:tcPr>
          <w:p w:rsidR="00000000" w:rsidRDefault="002C178F">
            <w:pPr>
              <w:rPr>
                <w:rFonts w:hint="eastAsia"/>
              </w:rPr>
            </w:pPr>
          </w:p>
        </w:tc>
      </w:tr>
      <w:tr w:rsidR="00000000">
        <w:trPr>
          <w:cantSplit/>
          <w:tblHeader/>
          <w:jc w:val="right"/>
        </w:trPr>
        <w:tc>
          <w:tcPr>
            <w:tcW w:w="3014" w:type="dxa"/>
          </w:tcPr>
          <w:p w:rsidR="00000000" w:rsidRDefault="002C178F">
            <w:pPr>
              <w:rPr>
                <w:rFonts w:hint="eastAsia"/>
              </w:rPr>
            </w:pPr>
          </w:p>
        </w:tc>
        <w:tc>
          <w:tcPr>
            <w:tcW w:w="5040" w:type="dxa"/>
          </w:tcPr>
          <w:p w:rsidR="00000000" w:rsidRDefault="002C178F">
            <w:pPr>
              <w:rPr>
                <w:rFonts w:hint="eastAsia"/>
              </w:rPr>
            </w:pPr>
          </w:p>
        </w:tc>
      </w:tr>
      <w:tr w:rsidR="00000000">
        <w:trPr>
          <w:cantSplit/>
          <w:tblHeader/>
          <w:jc w:val="right"/>
        </w:trPr>
        <w:tc>
          <w:tcPr>
            <w:tcW w:w="3014" w:type="dxa"/>
          </w:tcPr>
          <w:p w:rsidR="00000000" w:rsidRDefault="002C178F">
            <w:pPr>
              <w:rPr>
                <w:rFonts w:hint="eastAsia"/>
              </w:rPr>
            </w:pPr>
          </w:p>
        </w:tc>
        <w:tc>
          <w:tcPr>
            <w:tcW w:w="5040" w:type="dxa"/>
          </w:tcPr>
          <w:p w:rsidR="00000000" w:rsidRDefault="002C178F">
            <w:pPr>
              <w:rPr>
                <w:rFonts w:hint="eastAsia"/>
              </w:rPr>
            </w:pPr>
          </w:p>
        </w:tc>
      </w:tr>
      <w:tr w:rsidR="00000000">
        <w:trPr>
          <w:cantSplit/>
          <w:tblHeader/>
          <w:jc w:val="right"/>
        </w:trPr>
        <w:tc>
          <w:tcPr>
            <w:tcW w:w="3014" w:type="dxa"/>
          </w:tcPr>
          <w:p w:rsidR="00000000" w:rsidRDefault="002C178F">
            <w:pPr>
              <w:rPr>
                <w:rFonts w:hint="eastAsia"/>
              </w:rPr>
            </w:pPr>
          </w:p>
        </w:tc>
        <w:tc>
          <w:tcPr>
            <w:tcW w:w="5040" w:type="dxa"/>
          </w:tcPr>
          <w:p w:rsidR="00000000" w:rsidRDefault="002C178F">
            <w:pPr>
              <w:rPr>
                <w:rFonts w:hint="eastAsia"/>
              </w:rPr>
            </w:pPr>
          </w:p>
        </w:tc>
      </w:tr>
      <w:tr w:rsidR="00000000">
        <w:trPr>
          <w:cantSplit/>
          <w:tblHeader/>
          <w:jc w:val="right"/>
        </w:trPr>
        <w:tc>
          <w:tcPr>
            <w:tcW w:w="3014" w:type="dxa"/>
          </w:tcPr>
          <w:p w:rsidR="00000000" w:rsidRDefault="002C178F">
            <w:pPr>
              <w:rPr>
                <w:rFonts w:hint="eastAsia"/>
              </w:rPr>
            </w:pPr>
          </w:p>
        </w:tc>
        <w:tc>
          <w:tcPr>
            <w:tcW w:w="5040" w:type="dxa"/>
          </w:tcPr>
          <w:p w:rsidR="00000000" w:rsidRDefault="002C178F">
            <w:pPr>
              <w:rPr>
                <w:rFonts w:hint="eastAsia"/>
              </w:rPr>
            </w:pPr>
          </w:p>
        </w:tc>
      </w:tr>
      <w:tr w:rsidR="00000000">
        <w:trPr>
          <w:cantSplit/>
          <w:tblHeader/>
          <w:jc w:val="right"/>
        </w:trPr>
        <w:tc>
          <w:tcPr>
            <w:tcW w:w="3014" w:type="dxa"/>
          </w:tcPr>
          <w:p w:rsidR="00000000" w:rsidRDefault="002C178F">
            <w:pPr>
              <w:rPr>
                <w:rFonts w:hint="eastAsia"/>
              </w:rPr>
            </w:pPr>
          </w:p>
        </w:tc>
        <w:tc>
          <w:tcPr>
            <w:tcW w:w="5040" w:type="dxa"/>
          </w:tcPr>
          <w:p w:rsidR="00000000" w:rsidRDefault="002C178F">
            <w:pPr>
              <w:rPr>
                <w:rFonts w:hint="eastAsia"/>
              </w:rPr>
            </w:pPr>
          </w:p>
        </w:tc>
      </w:tr>
      <w:tr w:rsidR="00000000">
        <w:trPr>
          <w:cantSplit/>
          <w:tblHeader/>
          <w:jc w:val="right"/>
        </w:trPr>
        <w:tc>
          <w:tcPr>
            <w:tcW w:w="3014" w:type="dxa"/>
          </w:tcPr>
          <w:p w:rsidR="00000000" w:rsidRDefault="002C178F">
            <w:pPr>
              <w:rPr>
                <w:rFonts w:hint="eastAsia"/>
              </w:rPr>
            </w:pPr>
          </w:p>
        </w:tc>
        <w:tc>
          <w:tcPr>
            <w:tcW w:w="5040" w:type="dxa"/>
          </w:tcPr>
          <w:p w:rsidR="00000000" w:rsidRDefault="002C178F">
            <w:pPr>
              <w:rPr>
                <w:rFonts w:hint="eastAsia"/>
              </w:rPr>
            </w:pPr>
          </w:p>
        </w:tc>
      </w:tr>
    </w:tbl>
    <w:p w:rsidR="00000000" w:rsidRDefault="002C178F">
      <w:pPr>
        <w:rPr>
          <w:rFonts w:hint="eastAsia"/>
        </w:rPr>
      </w:pPr>
    </w:p>
    <w:p w:rsidR="00000000" w:rsidRDefault="002C178F">
      <w:pPr>
        <w:sectPr w:rsidR="00000000">
          <w:headerReference w:type="default" r:id="rId8"/>
          <w:footerReference w:type="default" r:id="rId9"/>
          <w:pgSz w:w="11906" w:h="16838"/>
          <w:pgMar w:top="1247" w:right="1247" w:bottom="1247" w:left="1247" w:header="851" w:footer="992" w:gutter="0"/>
          <w:cols w:space="720"/>
          <w:titlePg/>
          <w:docGrid w:type="linesAndChars" w:linePitch="312"/>
        </w:sectPr>
      </w:pPr>
    </w:p>
    <w:p w:rsidR="00000000" w:rsidRDefault="002C178F">
      <w:pPr>
        <w:tabs>
          <w:tab w:val="left" w:pos="420"/>
          <w:tab w:val="right" w:leader="dot" w:pos="9402"/>
        </w:tabs>
        <w:ind w:firstLineChars="1849" w:firstLine="8136"/>
        <w:rPr>
          <w:rFonts w:hint="eastAsia"/>
          <w:sz w:val="44"/>
        </w:rPr>
      </w:pPr>
    </w:p>
    <w:p w:rsidR="00000000" w:rsidRDefault="002C178F">
      <w:pPr>
        <w:jc w:val="center"/>
        <w:rPr>
          <w:rFonts w:ascii="Arial" w:hAnsi="Arial" w:hint="eastAsia"/>
          <w:b/>
          <w:sz w:val="30"/>
          <w:szCs w:val="30"/>
        </w:rPr>
      </w:pPr>
      <w:r>
        <w:rPr>
          <w:rFonts w:hint="eastAsia"/>
          <w:b/>
          <w:sz w:val="30"/>
          <w:szCs w:val="30"/>
        </w:rPr>
        <w:t>目</w:t>
      </w:r>
      <w:r>
        <w:rPr>
          <w:rFonts w:hint="eastAsia"/>
          <w:b/>
          <w:sz w:val="30"/>
          <w:szCs w:val="30"/>
        </w:rPr>
        <w:t xml:space="preserve">  </w:t>
      </w:r>
      <w:r>
        <w:rPr>
          <w:rFonts w:hint="eastAsia"/>
          <w:b/>
          <w:sz w:val="30"/>
          <w:szCs w:val="30"/>
        </w:rPr>
        <w:t>录</w:t>
      </w:r>
    </w:p>
    <w:p w:rsidR="00000000" w:rsidRDefault="002C178F">
      <w:pPr>
        <w:pStyle w:val="TOC1"/>
        <w:tabs>
          <w:tab w:val="left" w:pos="420"/>
          <w:tab w:val="right" w:leader="dot" w:pos="9402"/>
        </w:tabs>
        <w:rPr>
          <w:rFonts w:ascii="等线" w:eastAsia="等线" w:hAnsi="等线"/>
          <w:b w:val="0"/>
          <w:szCs w:val="22"/>
          <w:lang w:val="en-US" w:eastAsia="zh-CN"/>
        </w:rPr>
      </w:pPr>
      <w:r>
        <w:rPr>
          <w:sz w:val="44"/>
        </w:rPr>
        <w:fldChar w:fldCharType="begin"/>
      </w:r>
      <w:r>
        <w:rPr>
          <w:sz w:val="44"/>
        </w:rPr>
        <w:instrText xml:space="preserve"> TOC \o "1-4" \h \z </w:instrText>
      </w:r>
      <w:r>
        <w:rPr>
          <w:sz w:val="44"/>
        </w:rPr>
        <w:fldChar w:fldCharType="separate"/>
      </w:r>
      <w:hyperlink w:anchor="_Toc200806732" w:history="1">
        <w:r>
          <w:rPr>
            <w:rStyle w:val="af0"/>
            <w:lang w:val="en-US" w:eastAsia="zh-CN"/>
          </w:rPr>
          <w:t>1</w:t>
        </w:r>
        <w:r>
          <w:rPr>
            <w:rFonts w:ascii="等线" w:eastAsia="等线" w:hAnsi="等线"/>
            <w:b w:val="0"/>
            <w:szCs w:val="22"/>
            <w:lang w:val="en-US" w:eastAsia="zh-CN"/>
          </w:rPr>
          <w:tab/>
        </w:r>
        <w:r>
          <w:rPr>
            <w:rStyle w:val="af0"/>
            <w:lang w:val="en-US" w:eastAsia="zh-CN"/>
          </w:rPr>
          <w:t>引言</w:t>
        </w:r>
        <w:r>
          <w:rPr>
            <w:lang w:val="en-US" w:eastAsia="zh-CN"/>
          </w:rPr>
          <w:tab/>
        </w:r>
        <w:r>
          <w:rPr>
            <w:lang w:val="en-US" w:eastAsia="zh-CN"/>
          </w:rPr>
          <w:fldChar w:fldCharType="begin"/>
        </w:r>
        <w:r>
          <w:rPr>
            <w:lang w:val="en-US" w:eastAsia="zh-CN"/>
          </w:rPr>
          <w:instrText xml:space="preserve"> PAGEREF _Toc200806732 \h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2"/>
        <w:tabs>
          <w:tab w:val="left" w:pos="1050"/>
          <w:tab w:val="right" w:leader="dot" w:pos="9402"/>
        </w:tabs>
        <w:ind w:left="420"/>
        <w:rPr>
          <w:rFonts w:ascii="等线" w:eastAsia="等线" w:hAnsi="等线"/>
          <w:szCs w:val="22"/>
          <w:lang w:val="en-US" w:eastAsia="zh-CN"/>
        </w:rPr>
      </w:pPr>
      <w:hyperlink w:anchor="_Toc200806733" w:history="1">
        <w:r>
          <w:rPr>
            <w:rStyle w:val="af0"/>
            <w:lang w:val="en-US" w:eastAsia="zh-CN"/>
          </w:rPr>
          <w:t>1.1</w:t>
        </w:r>
        <w:r>
          <w:rPr>
            <w:rFonts w:ascii="等线" w:eastAsia="等线" w:hAnsi="等线"/>
            <w:szCs w:val="22"/>
            <w:lang w:val="en-US" w:eastAsia="zh-CN"/>
          </w:rPr>
          <w:tab/>
        </w:r>
        <w:r>
          <w:rPr>
            <w:rStyle w:val="af0"/>
            <w:lang w:val="en-US" w:eastAsia="zh-CN"/>
          </w:rPr>
          <w:t>编写目的</w:t>
        </w:r>
        <w:r>
          <w:rPr>
            <w:lang w:val="en-US" w:eastAsia="zh-CN"/>
          </w:rPr>
          <w:tab/>
        </w:r>
        <w:r>
          <w:rPr>
            <w:lang w:val="en-US" w:eastAsia="zh-CN"/>
          </w:rPr>
          <w:fldChar w:fldCharType="begin"/>
        </w:r>
        <w:r>
          <w:rPr>
            <w:lang w:val="en-US" w:eastAsia="zh-CN"/>
          </w:rPr>
          <w:instrText xml:space="preserve"> PAGEREF _Toc200806733 \h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2"/>
        <w:tabs>
          <w:tab w:val="left" w:pos="1050"/>
          <w:tab w:val="right" w:leader="dot" w:pos="9402"/>
        </w:tabs>
        <w:ind w:left="420"/>
        <w:rPr>
          <w:rFonts w:ascii="等线" w:eastAsia="等线" w:hAnsi="等线"/>
          <w:szCs w:val="22"/>
          <w:lang w:val="en-US" w:eastAsia="zh-CN"/>
        </w:rPr>
      </w:pPr>
      <w:hyperlink w:anchor="_Toc200806734" w:history="1">
        <w:r>
          <w:rPr>
            <w:rStyle w:val="af0"/>
            <w:lang w:val="en-US" w:eastAsia="zh-CN"/>
          </w:rPr>
          <w:t>1.2</w:t>
        </w:r>
        <w:r>
          <w:rPr>
            <w:rFonts w:ascii="等线" w:eastAsia="等线" w:hAnsi="等线"/>
            <w:szCs w:val="22"/>
            <w:lang w:val="en-US" w:eastAsia="zh-CN"/>
          </w:rPr>
          <w:tab/>
        </w:r>
        <w:r>
          <w:rPr>
            <w:rStyle w:val="af0"/>
            <w:lang w:val="en-US" w:eastAsia="zh-CN"/>
          </w:rPr>
          <w:t>预期读者和阅读建议</w:t>
        </w:r>
        <w:r>
          <w:rPr>
            <w:lang w:val="en-US" w:eastAsia="zh-CN"/>
          </w:rPr>
          <w:tab/>
        </w:r>
        <w:r>
          <w:rPr>
            <w:lang w:val="en-US" w:eastAsia="zh-CN"/>
          </w:rPr>
          <w:fldChar w:fldCharType="begin"/>
        </w:r>
        <w:r>
          <w:rPr>
            <w:lang w:val="en-US" w:eastAsia="zh-CN"/>
          </w:rPr>
          <w:instrText xml:space="preserve"> PAGEREF _Toc200806734 \h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2"/>
        <w:tabs>
          <w:tab w:val="left" w:pos="1050"/>
          <w:tab w:val="right" w:leader="dot" w:pos="9402"/>
        </w:tabs>
        <w:ind w:left="420"/>
        <w:rPr>
          <w:rFonts w:ascii="等线" w:eastAsia="等线" w:hAnsi="等线"/>
          <w:szCs w:val="22"/>
          <w:lang w:val="en-US" w:eastAsia="zh-CN"/>
        </w:rPr>
      </w:pPr>
      <w:hyperlink w:anchor="_Toc200806735" w:history="1">
        <w:r>
          <w:rPr>
            <w:rStyle w:val="af0"/>
            <w:lang w:val="en-US" w:eastAsia="zh-CN"/>
          </w:rPr>
          <w:t>1.3</w:t>
        </w:r>
        <w:r>
          <w:rPr>
            <w:rFonts w:ascii="等线" w:eastAsia="等线" w:hAnsi="等线"/>
            <w:szCs w:val="22"/>
            <w:lang w:val="en-US" w:eastAsia="zh-CN"/>
          </w:rPr>
          <w:tab/>
        </w:r>
        <w:r>
          <w:rPr>
            <w:rStyle w:val="af0"/>
            <w:lang w:val="en-US" w:eastAsia="zh-CN"/>
          </w:rPr>
          <w:t>文档约定</w:t>
        </w:r>
        <w:r>
          <w:rPr>
            <w:lang w:val="en-US" w:eastAsia="zh-CN"/>
          </w:rPr>
          <w:tab/>
        </w:r>
        <w:r>
          <w:rPr>
            <w:lang w:val="en-US" w:eastAsia="zh-CN"/>
          </w:rPr>
          <w:fldChar w:fldCharType="begin"/>
        </w:r>
        <w:r>
          <w:rPr>
            <w:lang w:val="en-US" w:eastAsia="zh-CN"/>
          </w:rPr>
          <w:instrText xml:space="preserve"> PAGEREF _Toc200806735 \h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2"/>
        <w:tabs>
          <w:tab w:val="left" w:pos="1050"/>
          <w:tab w:val="right" w:leader="dot" w:pos="9402"/>
        </w:tabs>
        <w:ind w:left="420"/>
        <w:rPr>
          <w:rFonts w:ascii="等线" w:eastAsia="等线" w:hAnsi="等线"/>
          <w:szCs w:val="22"/>
          <w:lang w:val="en-US" w:eastAsia="zh-CN"/>
        </w:rPr>
      </w:pPr>
      <w:hyperlink w:anchor="_Toc200806736" w:history="1">
        <w:r>
          <w:rPr>
            <w:rStyle w:val="af0"/>
            <w:lang w:val="en-US" w:eastAsia="zh-CN"/>
          </w:rPr>
          <w:t>1.4</w:t>
        </w:r>
        <w:r>
          <w:rPr>
            <w:rFonts w:ascii="等线" w:eastAsia="等线" w:hAnsi="等线"/>
            <w:szCs w:val="22"/>
            <w:lang w:val="en-US" w:eastAsia="zh-CN"/>
          </w:rPr>
          <w:tab/>
        </w:r>
        <w:r>
          <w:rPr>
            <w:rStyle w:val="af0"/>
            <w:lang w:val="en-US" w:eastAsia="zh-CN"/>
          </w:rPr>
          <w:t>参考资料</w:t>
        </w:r>
        <w:r>
          <w:rPr>
            <w:lang w:val="en-US" w:eastAsia="zh-CN"/>
          </w:rPr>
          <w:tab/>
        </w:r>
        <w:r>
          <w:rPr>
            <w:lang w:val="en-US" w:eastAsia="zh-CN"/>
          </w:rPr>
          <w:fldChar w:fldCharType="begin"/>
        </w:r>
        <w:r>
          <w:rPr>
            <w:lang w:val="en-US" w:eastAsia="zh-CN"/>
          </w:rPr>
          <w:instrText xml:space="preserve"> PAGEREF _Toc200806736 \h</w:instrText>
        </w:r>
        <w:r>
          <w:rPr>
            <w:lang w:val="en-US" w:eastAsia="zh-CN"/>
          </w:rPr>
          <w:instrText xml:space="preserve">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2"/>
        <w:tabs>
          <w:tab w:val="left" w:pos="1050"/>
          <w:tab w:val="right" w:leader="dot" w:pos="9402"/>
        </w:tabs>
        <w:ind w:left="420"/>
        <w:rPr>
          <w:rFonts w:ascii="等线" w:eastAsia="等线" w:hAnsi="等线"/>
          <w:szCs w:val="22"/>
          <w:lang w:val="en-US" w:eastAsia="zh-CN"/>
        </w:rPr>
      </w:pPr>
      <w:hyperlink w:anchor="_Toc200806737" w:history="1">
        <w:r>
          <w:rPr>
            <w:rStyle w:val="af0"/>
            <w:lang w:val="en-US" w:eastAsia="zh-CN"/>
          </w:rPr>
          <w:t>1.5</w:t>
        </w:r>
        <w:r>
          <w:rPr>
            <w:rFonts w:ascii="等线" w:eastAsia="等线" w:hAnsi="等线"/>
            <w:szCs w:val="22"/>
            <w:lang w:val="en-US" w:eastAsia="zh-CN"/>
          </w:rPr>
          <w:tab/>
        </w:r>
        <w:r>
          <w:rPr>
            <w:rStyle w:val="af0"/>
            <w:lang w:val="en-US" w:eastAsia="zh-CN"/>
          </w:rPr>
          <w:t>缩写术语</w:t>
        </w:r>
        <w:r>
          <w:rPr>
            <w:lang w:val="en-US" w:eastAsia="zh-CN"/>
          </w:rPr>
          <w:tab/>
        </w:r>
        <w:r>
          <w:rPr>
            <w:lang w:val="en-US" w:eastAsia="zh-CN"/>
          </w:rPr>
          <w:fldChar w:fldCharType="begin"/>
        </w:r>
        <w:r>
          <w:rPr>
            <w:lang w:val="en-US" w:eastAsia="zh-CN"/>
          </w:rPr>
          <w:instrText xml:space="preserve"> PAGEREF _Toc200806737 \h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1"/>
        <w:tabs>
          <w:tab w:val="left" w:pos="420"/>
          <w:tab w:val="right" w:leader="dot" w:pos="9402"/>
        </w:tabs>
        <w:rPr>
          <w:rFonts w:ascii="等线" w:eastAsia="等线" w:hAnsi="等线"/>
          <w:b w:val="0"/>
          <w:szCs w:val="22"/>
          <w:lang w:val="en-US" w:eastAsia="zh-CN"/>
        </w:rPr>
      </w:pPr>
      <w:hyperlink w:anchor="_Toc200806738" w:history="1">
        <w:r>
          <w:rPr>
            <w:rStyle w:val="af0"/>
            <w:lang w:val="en-US" w:eastAsia="zh-CN"/>
          </w:rPr>
          <w:t>2</w:t>
        </w:r>
        <w:r>
          <w:rPr>
            <w:rFonts w:ascii="等线" w:eastAsia="等线" w:hAnsi="等线"/>
            <w:b w:val="0"/>
            <w:szCs w:val="22"/>
            <w:lang w:val="en-US" w:eastAsia="zh-CN"/>
          </w:rPr>
          <w:tab/>
        </w:r>
        <w:r>
          <w:rPr>
            <w:rStyle w:val="af0"/>
            <w:lang w:val="en-US" w:eastAsia="zh-CN"/>
          </w:rPr>
          <w:t>业务需求</w:t>
        </w:r>
        <w:r>
          <w:rPr>
            <w:lang w:val="en-US" w:eastAsia="zh-CN"/>
          </w:rPr>
          <w:tab/>
        </w:r>
        <w:r>
          <w:rPr>
            <w:lang w:val="en-US" w:eastAsia="zh-CN"/>
          </w:rPr>
          <w:fldChar w:fldCharType="begin"/>
        </w:r>
        <w:r>
          <w:rPr>
            <w:lang w:val="en-US" w:eastAsia="zh-CN"/>
          </w:rPr>
          <w:instrText xml:space="preserve"> PAGEREF _Toc200806738 \h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39" w:history="1">
        <w:r>
          <w:rPr>
            <w:rStyle w:val="af0"/>
            <w:lang w:val="en-US" w:eastAsia="zh-CN"/>
          </w:rPr>
          <w:t>2.1</w:t>
        </w:r>
        <w:r>
          <w:rPr>
            <w:rStyle w:val="af0"/>
            <w:lang w:val="en-US" w:eastAsia="zh-CN"/>
          </w:rPr>
          <w:t>项目背景及应用场景</w:t>
        </w:r>
        <w:r>
          <w:rPr>
            <w:lang w:val="en-US" w:eastAsia="zh-CN"/>
          </w:rPr>
          <w:tab/>
        </w:r>
        <w:r>
          <w:rPr>
            <w:lang w:val="en-US" w:eastAsia="zh-CN"/>
          </w:rPr>
          <w:fldChar w:fldCharType="begin"/>
        </w:r>
        <w:r>
          <w:rPr>
            <w:lang w:val="en-US" w:eastAsia="zh-CN"/>
          </w:rPr>
          <w:instrText xml:space="preserve"> PAGEREF _Toc200806739 \h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40" w:history="1">
        <w:r>
          <w:rPr>
            <w:rStyle w:val="af0"/>
            <w:lang w:val="en-US" w:eastAsia="zh-CN"/>
          </w:rPr>
          <w:t>2.2</w:t>
        </w:r>
        <w:r>
          <w:rPr>
            <w:rStyle w:val="af0"/>
            <w:lang w:val="en-US" w:eastAsia="zh-CN"/>
          </w:rPr>
          <w:t>业务机遇</w:t>
        </w:r>
        <w:r>
          <w:rPr>
            <w:lang w:val="en-US" w:eastAsia="zh-CN"/>
          </w:rPr>
          <w:tab/>
        </w:r>
        <w:r>
          <w:rPr>
            <w:lang w:val="en-US" w:eastAsia="zh-CN"/>
          </w:rPr>
          <w:fldChar w:fldCharType="begin"/>
        </w:r>
        <w:r>
          <w:rPr>
            <w:lang w:val="en-US" w:eastAsia="zh-CN"/>
          </w:rPr>
          <w:instrText xml:space="preserve"> PAGEREF _Toc200806740 \h </w:instrText>
        </w:r>
        <w:r>
          <w:rPr>
            <w:lang w:val="en-US" w:eastAsia="zh-CN"/>
          </w:rPr>
          <w:fldChar w:fldCharType="separate"/>
        </w:r>
        <w:r>
          <w:rPr>
            <w:lang w:val="en-US" w:eastAsia="zh-CN"/>
          </w:rPr>
          <w:t>2</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41" w:history="1">
        <w:r>
          <w:rPr>
            <w:rStyle w:val="af0"/>
            <w:lang w:val="en-US" w:eastAsia="zh-CN"/>
          </w:rPr>
          <w:t>2.3</w:t>
        </w:r>
        <w:r>
          <w:rPr>
            <w:rStyle w:val="af0"/>
            <w:lang w:val="en-US" w:eastAsia="zh-CN"/>
          </w:rPr>
          <w:t>业务需求</w:t>
        </w:r>
        <w:r>
          <w:rPr>
            <w:lang w:val="en-US" w:eastAsia="zh-CN"/>
          </w:rPr>
          <w:tab/>
        </w:r>
        <w:r>
          <w:rPr>
            <w:lang w:val="en-US" w:eastAsia="zh-CN"/>
          </w:rPr>
          <w:fldChar w:fldCharType="begin"/>
        </w:r>
        <w:r>
          <w:rPr>
            <w:lang w:val="en-US" w:eastAsia="zh-CN"/>
          </w:rPr>
          <w:instrText xml:space="preserve"> PAGEREF _Toc200806741 \h </w:instrText>
        </w:r>
        <w:r>
          <w:rPr>
            <w:lang w:val="en-US" w:eastAsia="zh-CN"/>
          </w:rPr>
          <w:fldChar w:fldCharType="separate"/>
        </w:r>
        <w:r>
          <w:rPr>
            <w:lang w:val="en-US" w:eastAsia="zh-CN"/>
          </w:rPr>
          <w:t>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42" w:history="1">
        <w:r>
          <w:rPr>
            <w:rStyle w:val="af0"/>
            <w:lang w:val="en-US" w:eastAsia="zh-CN"/>
          </w:rPr>
          <w:t>2.4</w:t>
        </w:r>
        <w:r>
          <w:rPr>
            <w:rStyle w:val="af0"/>
            <w:lang w:val="en-US" w:eastAsia="zh-CN"/>
          </w:rPr>
          <w:t>业务风险</w:t>
        </w:r>
        <w:r>
          <w:rPr>
            <w:lang w:val="en-US" w:eastAsia="zh-CN"/>
          </w:rPr>
          <w:tab/>
        </w:r>
        <w:r>
          <w:rPr>
            <w:lang w:val="en-US" w:eastAsia="zh-CN"/>
          </w:rPr>
          <w:fldChar w:fldCharType="begin"/>
        </w:r>
        <w:r>
          <w:rPr>
            <w:lang w:val="en-US" w:eastAsia="zh-CN"/>
          </w:rPr>
          <w:instrText xml:space="preserve"> PAGEREF _Toc200806742 \h </w:instrText>
        </w:r>
        <w:r>
          <w:rPr>
            <w:lang w:val="en-US" w:eastAsia="zh-CN"/>
          </w:rPr>
          <w:fldChar w:fldCharType="separate"/>
        </w:r>
        <w:r>
          <w:rPr>
            <w:lang w:val="en-US" w:eastAsia="zh-CN"/>
          </w:rPr>
          <w:t>3</w:t>
        </w:r>
        <w:r>
          <w:rPr>
            <w:lang w:val="en-US" w:eastAsia="zh-CN"/>
          </w:rPr>
          <w:fldChar w:fldCharType="end"/>
        </w:r>
      </w:hyperlink>
    </w:p>
    <w:p w:rsidR="00000000" w:rsidRDefault="002C178F">
      <w:pPr>
        <w:pStyle w:val="TOC1"/>
        <w:tabs>
          <w:tab w:val="left" w:pos="420"/>
          <w:tab w:val="right" w:leader="dot" w:pos="9402"/>
        </w:tabs>
        <w:rPr>
          <w:rFonts w:ascii="等线" w:eastAsia="等线" w:hAnsi="等线"/>
          <w:b w:val="0"/>
          <w:szCs w:val="22"/>
          <w:lang w:val="en-US" w:eastAsia="zh-CN"/>
        </w:rPr>
      </w:pPr>
      <w:hyperlink w:anchor="_Toc200806743" w:history="1">
        <w:r>
          <w:rPr>
            <w:rStyle w:val="af0"/>
            <w:iCs/>
            <w:lang w:val="en-US" w:eastAsia="zh-CN"/>
          </w:rPr>
          <w:t>3</w:t>
        </w:r>
        <w:r>
          <w:rPr>
            <w:rFonts w:ascii="等线" w:eastAsia="等线" w:hAnsi="等线"/>
            <w:b w:val="0"/>
            <w:szCs w:val="22"/>
            <w:lang w:val="en-US" w:eastAsia="zh-CN"/>
          </w:rPr>
          <w:tab/>
        </w:r>
        <w:r>
          <w:rPr>
            <w:rStyle w:val="af0"/>
            <w:iCs/>
            <w:lang w:val="en-US" w:eastAsia="zh-CN"/>
          </w:rPr>
          <w:t>项目前景</w:t>
        </w:r>
        <w:r>
          <w:rPr>
            <w:lang w:val="en-US" w:eastAsia="zh-CN"/>
          </w:rPr>
          <w:tab/>
        </w:r>
        <w:r>
          <w:rPr>
            <w:lang w:val="en-US" w:eastAsia="zh-CN"/>
          </w:rPr>
          <w:fldChar w:fldCharType="begin"/>
        </w:r>
        <w:r>
          <w:rPr>
            <w:lang w:val="en-US" w:eastAsia="zh-CN"/>
          </w:rPr>
          <w:instrText xml:space="preserve"> PAGEREF _Toc200806743 \h </w:instrText>
        </w:r>
        <w:r>
          <w:rPr>
            <w:lang w:val="en-US" w:eastAsia="zh-CN"/>
          </w:rPr>
          <w:fldChar w:fldCharType="separate"/>
        </w:r>
        <w:r>
          <w:rPr>
            <w:lang w:val="en-US" w:eastAsia="zh-CN"/>
          </w:rPr>
          <w:t>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44" w:history="1">
        <w:r>
          <w:rPr>
            <w:rStyle w:val="af0"/>
            <w:lang w:val="en-US" w:eastAsia="zh-CN"/>
          </w:rPr>
          <w:t>3.1</w:t>
        </w:r>
        <w:r>
          <w:rPr>
            <w:rStyle w:val="af0"/>
            <w:lang w:val="en-US" w:eastAsia="zh-CN"/>
          </w:rPr>
          <w:t>前景概述</w:t>
        </w:r>
        <w:r>
          <w:rPr>
            <w:lang w:val="en-US" w:eastAsia="zh-CN"/>
          </w:rPr>
          <w:tab/>
        </w:r>
        <w:r>
          <w:rPr>
            <w:lang w:val="en-US" w:eastAsia="zh-CN"/>
          </w:rPr>
          <w:fldChar w:fldCharType="begin"/>
        </w:r>
        <w:r>
          <w:rPr>
            <w:lang w:val="en-US" w:eastAsia="zh-CN"/>
          </w:rPr>
          <w:instrText xml:space="preserve"> PAGEREF _Toc200806744 \h </w:instrText>
        </w:r>
        <w:r>
          <w:rPr>
            <w:lang w:val="en-US" w:eastAsia="zh-CN"/>
          </w:rPr>
          <w:fldChar w:fldCharType="separate"/>
        </w:r>
        <w:r>
          <w:rPr>
            <w:lang w:val="en-US" w:eastAsia="zh-CN"/>
          </w:rPr>
          <w:t>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45" w:history="1">
        <w:r>
          <w:rPr>
            <w:rStyle w:val="af0"/>
            <w:lang w:val="en-US" w:eastAsia="zh-CN"/>
          </w:rPr>
          <w:t>3.2</w:t>
        </w:r>
        <w:r>
          <w:rPr>
            <w:rStyle w:val="af0"/>
            <w:lang w:val="en-US" w:eastAsia="zh-CN"/>
          </w:rPr>
          <w:t>主要特性</w:t>
        </w:r>
        <w:r>
          <w:rPr>
            <w:lang w:val="en-US" w:eastAsia="zh-CN"/>
          </w:rPr>
          <w:tab/>
        </w:r>
        <w:r>
          <w:rPr>
            <w:lang w:val="en-US" w:eastAsia="zh-CN"/>
          </w:rPr>
          <w:fldChar w:fldCharType="begin"/>
        </w:r>
        <w:r>
          <w:rPr>
            <w:lang w:val="en-US" w:eastAsia="zh-CN"/>
          </w:rPr>
          <w:instrText xml:space="preserve"> PAGEREF _Toc200806745 \h </w:instrText>
        </w:r>
        <w:r>
          <w:rPr>
            <w:lang w:val="en-US" w:eastAsia="zh-CN"/>
          </w:rPr>
          <w:fldChar w:fldCharType="separate"/>
        </w:r>
        <w:r>
          <w:rPr>
            <w:lang w:val="en-US" w:eastAsia="zh-CN"/>
          </w:rPr>
          <w:t>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46" w:history="1">
        <w:r>
          <w:rPr>
            <w:rStyle w:val="af0"/>
            <w:lang w:val="en-US" w:eastAsia="zh-CN"/>
          </w:rPr>
          <w:t>3.3</w:t>
        </w:r>
        <w:r>
          <w:rPr>
            <w:rStyle w:val="af0"/>
            <w:lang w:val="en-US" w:eastAsia="zh-CN"/>
          </w:rPr>
          <w:t>假设与依赖</w:t>
        </w:r>
        <w:r>
          <w:rPr>
            <w:lang w:val="en-US" w:eastAsia="zh-CN"/>
          </w:rPr>
          <w:tab/>
        </w:r>
        <w:r>
          <w:rPr>
            <w:lang w:val="en-US" w:eastAsia="zh-CN"/>
          </w:rPr>
          <w:fldChar w:fldCharType="begin"/>
        </w:r>
        <w:r>
          <w:rPr>
            <w:lang w:val="en-US" w:eastAsia="zh-CN"/>
          </w:rPr>
          <w:instrText xml:space="preserve"> PAGEREF _Toc200806746 \h </w:instrText>
        </w:r>
        <w:r>
          <w:rPr>
            <w:lang w:val="en-US" w:eastAsia="zh-CN"/>
          </w:rPr>
          <w:fldChar w:fldCharType="separate"/>
        </w:r>
        <w:r>
          <w:rPr>
            <w:lang w:val="en-US" w:eastAsia="zh-CN"/>
          </w:rPr>
          <w:t>3</w:t>
        </w:r>
        <w:r>
          <w:rPr>
            <w:lang w:val="en-US" w:eastAsia="zh-CN"/>
          </w:rPr>
          <w:fldChar w:fldCharType="end"/>
        </w:r>
      </w:hyperlink>
    </w:p>
    <w:p w:rsidR="00000000" w:rsidRDefault="002C178F">
      <w:pPr>
        <w:pStyle w:val="TOC1"/>
        <w:tabs>
          <w:tab w:val="left" w:pos="420"/>
          <w:tab w:val="right" w:leader="dot" w:pos="9402"/>
        </w:tabs>
        <w:rPr>
          <w:rFonts w:ascii="等线" w:eastAsia="等线" w:hAnsi="等线"/>
          <w:b w:val="0"/>
          <w:szCs w:val="22"/>
          <w:lang w:val="en-US" w:eastAsia="zh-CN"/>
        </w:rPr>
      </w:pPr>
      <w:hyperlink w:anchor="_Toc200806747" w:history="1">
        <w:r>
          <w:rPr>
            <w:rStyle w:val="af0"/>
            <w:lang w:val="en-US" w:eastAsia="zh-CN"/>
          </w:rPr>
          <w:t>4</w:t>
        </w:r>
        <w:r>
          <w:rPr>
            <w:rFonts w:ascii="等线" w:eastAsia="等线" w:hAnsi="等线"/>
            <w:b w:val="0"/>
            <w:szCs w:val="22"/>
            <w:lang w:val="en-US" w:eastAsia="zh-CN"/>
          </w:rPr>
          <w:tab/>
        </w:r>
        <w:r>
          <w:rPr>
            <w:rStyle w:val="af0"/>
            <w:lang w:val="en-US" w:eastAsia="zh-CN"/>
          </w:rPr>
          <w:t>功能需</w:t>
        </w:r>
        <w:r>
          <w:rPr>
            <w:rStyle w:val="af0"/>
            <w:lang w:val="en-US" w:eastAsia="zh-CN"/>
          </w:rPr>
          <w:t>求</w:t>
        </w:r>
        <w:r>
          <w:rPr>
            <w:lang w:val="en-US" w:eastAsia="zh-CN"/>
          </w:rPr>
          <w:tab/>
        </w:r>
        <w:r>
          <w:rPr>
            <w:lang w:val="en-US" w:eastAsia="zh-CN"/>
          </w:rPr>
          <w:fldChar w:fldCharType="begin"/>
        </w:r>
        <w:r>
          <w:rPr>
            <w:lang w:val="en-US" w:eastAsia="zh-CN"/>
          </w:rPr>
          <w:instrText xml:space="preserve"> PAGEREF _Toc200806747 \h </w:instrText>
        </w:r>
        <w:r>
          <w:rPr>
            <w:lang w:val="en-US" w:eastAsia="zh-CN"/>
          </w:rPr>
          <w:fldChar w:fldCharType="separate"/>
        </w:r>
        <w:r>
          <w:t>错误！未定义书签。</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48" w:history="1">
        <w:r>
          <w:rPr>
            <w:rStyle w:val="af0"/>
            <w:lang w:val="en-US" w:eastAsia="zh-CN"/>
          </w:rPr>
          <w:t>4.1</w:t>
        </w:r>
        <w:r>
          <w:rPr>
            <w:rStyle w:val="af0"/>
            <w:lang w:val="en-US" w:eastAsia="zh-CN"/>
          </w:rPr>
          <w:t>涉众分析</w:t>
        </w:r>
        <w:bookmarkStart w:id="1" w:name="_Hlt200806761"/>
        <w:bookmarkStart w:id="2" w:name="_Hlt200806760"/>
        <w:r>
          <w:rPr>
            <w:lang w:val="en-US" w:eastAsia="zh-CN"/>
          </w:rPr>
          <w:tab/>
        </w:r>
        <w:bookmarkEnd w:id="1"/>
        <w:bookmarkEnd w:id="2"/>
        <w:r>
          <w:rPr>
            <w:lang w:val="en-US" w:eastAsia="zh-CN"/>
          </w:rPr>
          <w:fldChar w:fldCharType="begin"/>
        </w:r>
        <w:r>
          <w:rPr>
            <w:lang w:val="en-US" w:eastAsia="zh-CN"/>
          </w:rPr>
          <w:instrText xml:space="preserve"> PAGEREF _Toc200806748 \h </w:instrText>
        </w:r>
        <w:r>
          <w:rPr>
            <w:lang w:val="en-US" w:eastAsia="zh-CN"/>
          </w:rPr>
          <w:fldChar w:fldCharType="separate"/>
        </w:r>
        <w:r>
          <w:rPr>
            <w:lang w:val="en-US" w:eastAsia="zh-CN"/>
          </w:rPr>
          <w:t>4</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49" w:history="1">
        <w:r>
          <w:rPr>
            <w:rStyle w:val="af0"/>
            <w:lang w:val="en-US" w:eastAsia="zh-CN"/>
          </w:rPr>
          <w:t>4.2</w:t>
        </w:r>
        <w:r>
          <w:rPr>
            <w:rStyle w:val="af0"/>
            <w:rFonts w:hint="eastAsia"/>
            <w:lang w:eastAsia="zh-CN"/>
          </w:rPr>
          <w:t>注册</w:t>
        </w:r>
        <w:r>
          <w:rPr>
            <w:lang w:val="en-US" w:eastAsia="zh-CN"/>
          </w:rPr>
          <w:tab/>
        </w:r>
        <w:r>
          <w:rPr>
            <w:lang w:val="en-US" w:eastAsia="zh-CN"/>
          </w:rPr>
          <w:fldChar w:fldCharType="begin"/>
        </w:r>
        <w:r>
          <w:rPr>
            <w:lang w:val="en-US" w:eastAsia="zh-CN"/>
          </w:rPr>
          <w:instrText xml:space="preserve"> PAGEREF _Toc200806749 \h </w:instrText>
        </w:r>
        <w:r>
          <w:rPr>
            <w:lang w:val="en-US" w:eastAsia="zh-CN"/>
          </w:rPr>
          <w:fldChar w:fldCharType="separate"/>
        </w:r>
        <w:r>
          <w:rPr>
            <w:lang w:val="en-US" w:eastAsia="zh-CN"/>
          </w:rPr>
          <w:t>5</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50" w:history="1">
        <w:r>
          <w:rPr>
            <w:rStyle w:val="af0"/>
            <w:lang w:val="en-US" w:eastAsia="zh-CN"/>
          </w:rPr>
          <w:t>4.3</w:t>
        </w:r>
        <w:r>
          <w:rPr>
            <w:rStyle w:val="af0"/>
            <w:rFonts w:hint="eastAsia"/>
            <w:lang w:eastAsia="zh-CN"/>
          </w:rPr>
          <w:t>登录</w:t>
        </w:r>
        <w:r>
          <w:rPr>
            <w:lang w:val="en-US" w:eastAsia="zh-CN"/>
          </w:rPr>
          <w:tab/>
        </w:r>
        <w:r>
          <w:rPr>
            <w:lang w:val="en-US" w:eastAsia="zh-CN"/>
          </w:rPr>
          <w:fldChar w:fldCharType="begin"/>
        </w:r>
        <w:r>
          <w:rPr>
            <w:lang w:val="en-US" w:eastAsia="zh-CN"/>
          </w:rPr>
          <w:instrText xml:space="preserve"> PAGEREF _Toc200806750 \h </w:instrText>
        </w:r>
        <w:r>
          <w:rPr>
            <w:lang w:val="en-US" w:eastAsia="zh-CN"/>
          </w:rPr>
          <w:fldChar w:fldCharType="separate"/>
        </w:r>
        <w:r>
          <w:rPr>
            <w:lang w:val="en-US" w:eastAsia="zh-CN"/>
          </w:rPr>
          <w:t>6</w:t>
        </w:r>
        <w:r>
          <w:rPr>
            <w:lang w:val="en-US" w:eastAsia="zh-CN"/>
          </w:rPr>
          <w:fldChar w:fldCharType="end"/>
        </w:r>
      </w:hyperlink>
    </w:p>
    <w:p w:rsidR="00000000" w:rsidRDefault="002C178F">
      <w:pPr>
        <w:pStyle w:val="TOC2"/>
        <w:tabs>
          <w:tab w:val="right" w:leader="dot" w:pos="9402"/>
        </w:tabs>
        <w:ind w:left="420"/>
        <w:rPr>
          <w:rStyle w:val="af0"/>
          <w:lang w:val="en-US" w:eastAsia="zh-CN"/>
        </w:rPr>
      </w:pPr>
      <w:hyperlink w:anchor="_Toc200806751" w:history="1">
        <w:r>
          <w:rPr>
            <w:rStyle w:val="af0"/>
            <w:lang w:val="en-US" w:eastAsia="zh-CN"/>
          </w:rPr>
          <w:t>4.</w:t>
        </w:r>
        <w:r>
          <w:rPr>
            <w:rStyle w:val="af0"/>
            <w:rFonts w:hint="eastAsia"/>
            <w:lang w:eastAsia="zh-CN"/>
          </w:rPr>
          <w:t xml:space="preserve">4 </w:t>
        </w:r>
        <w:r>
          <w:rPr>
            <w:rStyle w:val="af0"/>
            <w:rFonts w:hint="eastAsia"/>
            <w:lang w:eastAsia="zh-CN"/>
          </w:rPr>
          <w:t>管理个人信息</w:t>
        </w:r>
        <w:r>
          <w:rPr>
            <w:lang w:val="en-US" w:eastAsia="zh-CN"/>
          </w:rPr>
          <w:tab/>
        </w:r>
        <w:r>
          <w:rPr>
            <w:lang w:val="en-US" w:eastAsia="zh-CN"/>
          </w:rPr>
          <w:fldChar w:fldCharType="begin"/>
        </w:r>
        <w:r>
          <w:rPr>
            <w:lang w:val="en-US" w:eastAsia="zh-CN"/>
          </w:rPr>
          <w:instrText xml:space="preserve"> PAGEREF _Toc200806751 \h </w:instrText>
        </w:r>
        <w:r>
          <w:rPr>
            <w:lang w:val="en-US" w:eastAsia="zh-CN"/>
          </w:rPr>
          <w:fldChar w:fldCharType="separate"/>
        </w:r>
        <w:r>
          <w:rPr>
            <w:lang w:val="en-US" w:eastAsia="zh-CN"/>
          </w:rPr>
          <w:t>7</w:t>
        </w:r>
        <w:r>
          <w:rPr>
            <w:lang w:val="en-US" w:eastAsia="zh-CN"/>
          </w:rPr>
          <w:fldChar w:fldCharType="end"/>
        </w:r>
      </w:hyperlink>
    </w:p>
    <w:p w:rsidR="00000000" w:rsidRDefault="002C178F">
      <w:pPr>
        <w:pStyle w:val="TOC2"/>
        <w:tabs>
          <w:tab w:val="right" w:leader="dot" w:pos="9402"/>
        </w:tabs>
        <w:ind w:left="420"/>
      </w:pPr>
      <w:hyperlink w:anchor="_Toc200806751" w:history="1">
        <w:r>
          <w:rPr>
            <w:rStyle w:val="af0"/>
          </w:rPr>
          <w:t>4.</w:t>
        </w:r>
        <w:r>
          <w:rPr>
            <w:rStyle w:val="af0"/>
            <w:rFonts w:hint="eastAsia"/>
            <w:lang w:eastAsia="zh-CN"/>
          </w:rPr>
          <w:t xml:space="preserve">5 </w:t>
        </w:r>
        <w:r>
          <w:rPr>
            <w:rStyle w:val="af0"/>
            <w:rFonts w:hint="eastAsia"/>
            <w:lang w:eastAsia="zh-CN"/>
          </w:rPr>
          <w:t>发布商品</w:t>
        </w:r>
        <w:r>
          <w:tab/>
        </w:r>
        <w:r>
          <w:rPr>
            <w:rFonts w:hint="eastAsia"/>
          </w:rPr>
          <w:t>8</w:t>
        </w:r>
      </w:hyperlink>
    </w:p>
    <w:p w:rsidR="00000000" w:rsidRDefault="002C178F">
      <w:pPr>
        <w:pStyle w:val="TOC2"/>
        <w:tabs>
          <w:tab w:val="right" w:leader="dot" w:pos="9402"/>
        </w:tabs>
        <w:ind w:left="420"/>
      </w:pPr>
      <w:hyperlink w:anchor="_Toc200806751" w:history="1">
        <w:r>
          <w:rPr>
            <w:rStyle w:val="af0"/>
          </w:rPr>
          <w:t>4.</w:t>
        </w:r>
        <w:r>
          <w:rPr>
            <w:rStyle w:val="af0"/>
            <w:rFonts w:hint="eastAsia"/>
            <w:lang w:eastAsia="zh-CN"/>
          </w:rPr>
          <w:t xml:space="preserve">6 </w:t>
        </w:r>
        <w:r>
          <w:rPr>
            <w:rStyle w:val="af0"/>
            <w:rFonts w:hint="eastAsia"/>
            <w:lang w:eastAsia="zh-CN"/>
          </w:rPr>
          <w:t>管理商品</w:t>
        </w:r>
        <w:r>
          <w:tab/>
        </w:r>
        <w:r>
          <w:rPr>
            <w:rFonts w:hint="eastAsia"/>
          </w:rPr>
          <w:t>9</w:t>
        </w:r>
      </w:hyperlink>
    </w:p>
    <w:p w:rsidR="00000000" w:rsidRDefault="002C178F">
      <w:pPr>
        <w:pStyle w:val="TOC2"/>
        <w:tabs>
          <w:tab w:val="right" w:leader="dot" w:pos="9402"/>
        </w:tabs>
        <w:ind w:left="420"/>
        <w:rPr>
          <w:rFonts w:hint="eastAsia"/>
        </w:rPr>
      </w:pPr>
      <w:hyperlink w:anchor="_Toc200806751" w:history="1">
        <w:r>
          <w:rPr>
            <w:rStyle w:val="af0"/>
          </w:rPr>
          <w:t>4.</w:t>
        </w:r>
        <w:r>
          <w:rPr>
            <w:rStyle w:val="af0"/>
            <w:rFonts w:hint="eastAsia"/>
            <w:lang w:eastAsia="zh-CN"/>
          </w:rPr>
          <w:t xml:space="preserve">7 </w:t>
        </w:r>
        <w:r>
          <w:rPr>
            <w:rStyle w:val="af0"/>
            <w:rFonts w:hint="eastAsia"/>
            <w:lang w:eastAsia="zh-CN"/>
          </w:rPr>
          <w:t>下单</w:t>
        </w:r>
        <w:r>
          <w:tab/>
        </w:r>
        <w:r>
          <w:fldChar w:fldCharType="begin"/>
        </w:r>
        <w:r>
          <w:instrText xml:space="preserve"> PAGEREF _Toc200806753 \h </w:instrText>
        </w:r>
        <w:r>
          <w:fldChar w:fldCharType="separate"/>
        </w:r>
        <w:r>
          <w:t>1</w:t>
        </w:r>
        <w:r>
          <w:rPr>
            <w:rFonts w:hint="eastAsia"/>
          </w:rPr>
          <w:t>0</w:t>
        </w:r>
        <w:r>
          <w:fldChar w:fldCharType="end"/>
        </w:r>
      </w:hyperlink>
    </w:p>
    <w:p w:rsidR="00000000" w:rsidRDefault="002C178F">
      <w:pPr>
        <w:pStyle w:val="TOC2"/>
        <w:tabs>
          <w:tab w:val="right" w:leader="dot" w:pos="9402"/>
        </w:tabs>
        <w:ind w:left="420"/>
      </w:pPr>
      <w:hyperlink w:anchor="_Toc200806751" w:history="1">
        <w:r>
          <w:rPr>
            <w:rStyle w:val="af0"/>
          </w:rPr>
          <w:t>4.</w:t>
        </w:r>
        <w:r>
          <w:rPr>
            <w:rStyle w:val="af0"/>
            <w:rFonts w:hint="eastAsia"/>
            <w:lang w:eastAsia="zh-CN"/>
          </w:rPr>
          <w:t xml:space="preserve">8 </w:t>
        </w:r>
        <w:r>
          <w:rPr>
            <w:rStyle w:val="af0"/>
            <w:rFonts w:hint="eastAsia"/>
            <w:lang w:eastAsia="zh-CN"/>
          </w:rPr>
          <w:t>审核</w:t>
        </w:r>
        <w:r>
          <w:tab/>
        </w:r>
        <w:r>
          <w:fldChar w:fldCharType="begin"/>
        </w:r>
        <w:r>
          <w:instrText xml:space="preserve"> PAGEREF _Toc200806753 \h </w:instrText>
        </w:r>
        <w:r>
          <w:fldChar w:fldCharType="separate"/>
        </w:r>
        <w:r>
          <w:t>1</w:t>
        </w:r>
        <w:r>
          <w:rPr>
            <w:rFonts w:hint="eastAsia"/>
          </w:rPr>
          <w:t>1</w:t>
        </w:r>
        <w:r>
          <w:fldChar w:fldCharType="end"/>
        </w:r>
      </w:hyperlink>
    </w:p>
    <w:p w:rsidR="00000000" w:rsidRDefault="002C178F">
      <w:pPr>
        <w:pStyle w:val="TOC2"/>
        <w:tabs>
          <w:tab w:val="right" w:leader="dot" w:pos="9402"/>
        </w:tabs>
        <w:ind w:left="420"/>
        <w:rPr>
          <w:lang w:val="en-US" w:eastAsia="zh-CN"/>
        </w:rPr>
      </w:pPr>
      <w:hyperlink w:anchor="_Toc200806751" w:history="1">
        <w:r>
          <w:rPr>
            <w:rStyle w:val="af0"/>
          </w:rPr>
          <w:t>4.</w:t>
        </w:r>
        <w:r>
          <w:rPr>
            <w:rStyle w:val="af0"/>
            <w:rFonts w:hint="eastAsia"/>
            <w:lang w:eastAsia="zh-CN"/>
          </w:rPr>
          <w:t xml:space="preserve">9 </w:t>
        </w:r>
        <w:r>
          <w:rPr>
            <w:rStyle w:val="af0"/>
            <w:rFonts w:hint="eastAsia"/>
            <w:lang w:eastAsia="zh-CN"/>
          </w:rPr>
          <w:t>回收商品</w:t>
        </w:r>
        <w:r>
          <w:tab/>
        </w:r>
        <w:r>
          <w:fldChar w:fldCharType="begin"/>
        </w:r>
        <w:r>
          <w:instrText xml:space="preserve"> PAGEREF _Toc200806753 \h </w:instrText>
        </w:r>
        <w:r>
          <w:fldChar w:fldCharType="separate"/>
        </w:r>
        <w:r>
          <w:t>1</w:t>
        </w:r>
        <w:r>
          <w:rPr>
            <w:rFonts w:hint="eastAsia"/>
          </w:rPr>
          <w:t>2</w:t>
        </w:r>
        <w:r>
          <w:fldChar w:fldCharType="end"/>
        </w:r>
      </w:hyperlink>
    </w:p>
    <w:p w:rsidR="00000000" w:rsidRDefault="002C178F">
      <w:pPr>
        <w:pStyle w:val="TOC1"/>
        <w:tabs>
          <w:tab w:val="left" w:pos="420"/>
          <w:tab w:val="right" w:leader="dot" w:pos="9402"/>
        </w:tabs>
        <w:rPr>
          <w:rFonts w:ascii="等线" w:eastAsia="等线" w:hAnsi="等线"/>
          <w:b w:val="0"/>
          <w:szCs w:val="22"/>
          <w:lang w:val="en-US" w:eastAsia="zh-CN"/>
        </w:rPr>
      </w:pPr>
      <w:hyperlink w:anchor="_Toc200806752" w:history="1">
        <w:r>
          <w:rPr>
            <w:rStyle w:val="af0"/>
            <w:lang w:val="en-US" w:eastAsia="zh-CN"/>
          </w:rPr>
          <w:t>5</w:t>
        </w:r>
        <w:r>
          <w:rPr>
            <w:rFonts w:ascii="等线" w:eastAsia="等线" w:hAnsi="等线"/>
            <w:b w:val="0"/>
            <w:szCs w:val="22"/>
            <w:lang w:val="en-US" w:eastAsia="zh-CN"/>
          </w:rPr>
          <w:tab/>
        </w:r>
        <w:r>
          <w:rPr>
            <w:rStyle w:val="af0"/>
            <w:lang w:val="en-US" w:eastAsia="zh-CN"/>
          </w:rPr>
          <w:t>非功能需求</w:t>
        </w:r>
        <w:r>
          <w:rPr>
            <w:lang w:val="en-US" w:eastAsia="zh-CN"/>
          </w:rPr>
          <w:tab/>
        </w:r>
        <w:r>
          <w:rPr>
            <w:lang w:val="en-US" w:eastAsia="zh-CN"/>
          </w:rPr>
          <w:fldChar w:fldCharType="begin"/>
        </w:r>
        <w:r>
          <w:rPr>
            <w:lang w:val="en-US" w:eastAsia="zh-CN"/>
          </w:rPr>
          <w:instrText xml:space="preserve"> PAGEREF _Toc200806752 \h </w:instrText>
        </w:r>
        <w:r>
          <w:rPr>
            <w:lang w:val="en-US" w:eastAsia="zh-CN"/>
          </w:rPr>
          <w:fldChar w:fldCharType="separate"/>
        </w:r>
        <w:r>
          <w:rPr>
            <w:lang w:val="en-US" w:eastAsia="zh-CN"/>
          </w:rPr>
          <w:t>13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53" w:history="1">
        <w:r>
          <w:rPr>
            <w:rStyle w:val="af0"/>
            <w:lang w:val="en-US" w:eastAsia="zh-CN"/>
          </w:rPr>
          <w:t>5.1</w:t>
        </w:r>
        <w:r>
          <w:rPr>
            <w:rStyle w:val="af0"/>
            <w:lang w:val="en-US" w:eastAsia="zh-CN"/>
          </w:rPr>
          <w:t>性能需求</w:t>
        </w:r>
        <w:r>
          <w:rPr>
            <w:lang w:val="en-US" w:eastAsia="zh-CN"/>
          </w:rPr>
          <w:tab/>
        </w:r>
        <w:r>
          <w:rPr>
            <w:lang w:val="en-US" w:eastAsia="zh-CN"/>
          </w:rPr>
          <w:fldChar w:fldCharType="begin"/>
        </w:r>
        <w:r>
          <w:rPr>
            <w:lang w:val="en-US" w:eastAsia="zh-CN"/>
          </w:rPr>
          <w:instrText xml:space="preserve"> PAGEREF _Toc200806</w:instrText>
        </w:r>
        <w:r>
          <w:rPr>
            <w:lang w:val="en-US" w:eastAsia="zh-CN"/>
          </w:rPr>
          <w:instrText xml:space="preserve">753 \h </w:instrText>
        </w:r>
        <w:r>
          <w:rPr>
            <w:lang w:val="en-US" w:eastAsia="zh-CN"/>
          </w:rPr>
          <w:fldChar w:fldCharType="separate"/>
        </w:r>
        <w:r>
          <w:rPr>
            <w:lang w:val="en-US" w:eastAsia="zh-CN"/>
          </w:rPr>
          <w:t>13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54" w:history="1">
        <w:r>
          <w:rPr>
            <w:rStyle w:val="af0"/>
            <w:lang w:val="en-US" w:eastAsia="zh-CN"/>
          </w:rPr>
          <w:t>5.2</w:t>
        </w:r>
        <w:r>
          <w:rPr>
            <w:rStyle w:val="af0"/>
            <w:lang w:val="en-US" w:eastAsia="zh-CN"/>
          </w:rPr>
          <w:t>可靠性需求</w:t>
        </w:r>
        <w:r>
          <w:rPr>
            <w:lang w:val="en-US" w:eastAsia="zh-CN"/>
          </w:rPr>
          <w:tab/>
        </w:r>
        <w:r>
          <w:rPr>
            <w:lang w:val="en-US" w:eastAsia="zh-CN"/>
          </w:rPr>
          <w:fldChar w:fldCharType="begin"/>
        </w:r>
        <w:r>
          <w:rPr>
            <w:lang w:val="en-US" w:eastAsia="zh-CN"/>
          </w:rPr>
          <w:instrText xml:space="preserve"> PAGEREF _Toc200806754 \h </w:instrText>
        </w:r>
        <w:r>
          <w:rPr>
            <w:lang w:val="en-US" w:eastAsia="zh-CN"/>
          </w:rPr>
          <w:fldChar w:fldCharType="separate"/>
        </w:r>
        <w:r>
          <w:rPr>
            <w:lang w:val="en-US" w:eastAsia="zh-CN"/>
          </w:rPr>
          <w:t>13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55" w:history="1">
        <w:r>
          <w:rPr>
            <w:rStyle w:val="af0"/>
            <w:lang w:val="en-US" w:eastAsia="zh-CN"/>
          </w:rPr>
          <w:t>5.3</w:t>
        </w:r>
        <w:r>
          <w:rPr>
            <w:rStyle w:val="af0"/>
            <w:lang w:val="en-US" w:eastAsia="zh-CN"/>
          </w:rPr>
          <w:t>易用性需求</w:t>
        </w:r>
        <w:r>
          <w:rPr>
            <w:lang w:val="en-US" w:eastAsia="zh-CN"/>
          </w:rPr>
          <w:tab/>
        </w:r>
        <w:r>
          <w:rPr>
            <w:lang w:val="en-US" w:eastAsia="zh-CN"/>
          </w:rPr>
          <w:fldChar w:fldCharType="begin"/>
        </w:r>
        <w:r>
          <w:rPr>
            <w:lang w:val="en-US" w:eastAsia="zh-CN"/>
          </w:rPr>
          <w:instrText xml:space="preserve"> PAGEREF _Toc200806755 \h </w:instrText>
        </w:r>
        <w:r>
          <w:rPr>
            <w:lang w:val="en-US" w:eastAsia="zh-CN"/>
          </w:rPr>
          <w:fldChar w:fldCharType="separate"/>
        </w:r>
        <w:r>
          <w:rPr>
            <w:lang w:val="en-US" w:eastAsia="zh-CN"/>
          </w:rPr>
          <w:t>13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56" w:history="1">
        <w:r>
          <w:rPr>
            <w:rStyle w:val="af0"/>
            <w:lang w:val="en-US" w:eastAsia="zh-CN"/>
          </w:rPr>
          <w:t>5.4</w:t>
        </w:r>
        <w:r>
          <w:rPr>
            <w:rStyle w:val="af0"/>
            <w:lang w:val="en-US" w:eastAsia="zh-CN"/>
          </w:rPr>
          <w:t>可维护性需求</w:t>
        </w:r>
        <w:r>
          <w:rPr>
            <w:lang w:val="en-US" w:eastAsia="zh-CN"/>
          </w:rPr>
          <w:tab/>
        </w:r>
        <w:r>
          <w:rPr>
            <w:lang w:val="en-US" w:eastAsia="zh-CN"/>
          </w:rPr>
          <w:fldChar w:fldCharType="begin"/>
        </w:r>
        <w:r>
          <w:rPr>
            <w:lang w:val="en-US" w:eastAsia="zh-CN"/>
          </w:rPr>
          <w:instrText xml:space="preserve"> PAGEREF _Toc200806756 \h </w:instrText>
        </w:r>
        <w:r>
          <w:rPr>
            <w:lang w:val="en-US" w:eastAsia="zh-CN"/>
          </w:rPr>
          <w:fldChar w:fldCharType="separate"/>
        </w:r>
        <w:r>
          <w:rPr>
            <w:lang w:val="en-US" w:eastAsia="zh-CN"/>
          </w:rPr>
          <w:t>13</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57" w:history="1">
        <w:r>
          <w:rPr>
            <w:rStyle w:val="af0"/>
            <w:lang w:val="en-US" w:eastAsia="zh-CN"/>
          </w:rPr>
          <w:t>5.5</w:t>
        </w:r>
        <w:r>
          <w:rPr>
            <w:rStyle w:val="af0"/>
            <w:lang w:val="en-US" w:eastAsia="zh-CN"/>
          </w:rPr>
          <w:t>可移植性需求</w:t>
        </w:r>
        <w:r>
          <w:rPr>
            <w:lang w:val="en-US" w:eastAsia="zh-CN"/>
          </w:rPr>
          <w:tab/>
        </w:r>
        <w:r>
          <w:rPr>
            <w:lang w:val="en-US" w:eastAsia="zh-CN"/>
          </w:rPr>
          <w:fldChar w:fldCharType="begin"/>
        </w:r>
        <w:r>
          <w:rPr>
            <w:lang w:val="en-US" w:eastAsia="zh-CN"/>
          </w:rPr>
          <w:instrText xml:space="preserve"> PAGEREF _Toc200806757 \h </w:instrText>
        </w:r>
        <w:r>
          <w:rPr>
            <w:lang w:val="en-US" w:eastAsia="zh-CN"/>
          </w:rPr>
          <w:fldChar w:fldCharType="separate"/>
        </w:r>
        <w:r>
          <w:rPr>
            <w:lang w:val="en-US" w:eastAsia="zh-CN"/>
          </w:rPr>
          <w:t>14</w:t>
        </w:r>
        <w:r>
          <w:rPr>
            <w:lang w:val="en-US" w:eastAsia="zh-CN"/>
          </w:rPr>
          <w:fldChar w:fldCharType="end"/>
        </w:r>
      </w:hyperlink>
    </w:p>
    <w:p w:rsidR="00000000" w:rsidRDefault="002C178F">
      <w:pPr>
        <w:pStyle w:val="TOC2"/>
        <w:tabs>
          <w:tab w:val="right" w:leader="dot" w:pos="9402"/>
        </w:tabs>
        <w:ind w:left="420"/>
        <w:rPr>
          <w:rFonts w:ascii="等线" w:eastAsia="等线" w:hAnsi="等线"/>
          <w:szCs w:val="22"/>
          <w:lang w:val="en-US" w:eastAsia="zh-CN"/>
        </w:rPr>
      </w:pPr>
      <w:hyperlink w:anchor="_Toc200806758" w:history="1">
        <w:r>
          <w:rPr>
            <w:rStyle w:val="af0"/>
            <w:lang w:val="en-US" w:eastAsia="zh-CN"/>
          </w:rPr>
          <w:t>5.6</w:t>
        </w:r>
        <w:r>
          <w:rPr>
            <w:rStyle w:val="af0"/>
            <w:lang w:val="en-US" w:eastAsia="zh-CN"/>
          </w:rPr>
          <w:t>其它需求</w:t>
        </w:r>
        <w:r>
          <w:rPr>
            <w:lang w:val="en-US" w:eastAsia="zh-CN"/>
          </w:rPr>
          <w:tab/>
        </w:r>
        <w:r>
          <w:rPr>
            <w:lang w:val="en-US" w:eastAsia="zh-CN"/>
          </w:rPr>
          <w:fldChar w:fldCharType="begin"/>
        </w:r>
        <w:r>
          <w:rPr>
            <w:lang w:val="en-US" w:eastAsia="zh-CN"/>
          </w:rPr>
          <w:instrText xml:space="preserve"> PAGEREF _Toc200806758 \h </w:instrText>
        </w:r>
        <w:r>
          <w:rPr>
            <w:lang w:val="en-US" w:eastAsia="zh-CN"/>
          </w:rPr>
          <w:fldChar w:fldCharType="separate"/>
        </w:r>
        <w:r>
          <w:rPr>
            <w:lang w:val="en-US" w:eastAsia="zh-CN"/>
          </w:rPr>
          <w:t>14</w:t>
        </w:r>
        <w:r>
          <w:rPr>
            <w:lang w:val="en-US" w:eastAsia="zh-CN"/>
          </w:rPr>
          <w:fldChar w:fldCharType="end"/>
        </w:r>
      </w:hyperlink>
    </w:p>
    <w:p w:rsidR="00000000" w:rsidRDefault="002C178F">
      <w:pPr>
        <w:pStyle w:val="TOC1"/>
        <w:tabs>
          <w:tab w:val="left" w:pos="420"/>
          <w:tab w:val="right" w:leader="dot" w:pos="9402"/>
        </w:tabs>
        <w:rPr>
          <w:rFonts w:ascii="等线" w:eastAsia="等线" w:hAnsi="等线"/>
          <w:b w:val="0"/>
          <w:szCs w:val="22"/>
          <w:lang w:val="en-US" w:eastAsia="zh-CN"/>
        </w:rPr>
      </w:pPr>
      <w:hyperlink w:anchor="_Toc200806759" w:history="1">
        <w:r>
          <w:rPr>
            <w:rStyle w:val="af0"/>
            <w:rFonts w:ascii="宋体" w:hAnsi="宋体"/>
            <w:lang w:val="en-US" w:eastAsia="zh-CN"/>
          </w:rPr>
          <w:t>6</w:t>
        </w:r>
        <w:r>
          <w:rPr>
            <w:rFonts w:ascii="等线" w:eastAsia="等线" w:hAnsi="等线"/>
            <w:b w:val="0"/>
            <w:szCs w:val="22"/>
            <w:lang w:val="en-US" w:eastAsia="zh-CN"/>
          </w:rPr>
          <w:tab/>
        </w:r>
        <w:r>
          <w:rPr>
            <w:rStyle w:val="af0"/>
            <w:rFonts w:ascii="宋体" w:hAnsi="宋体"/>
            <w:lang w:val="en-US" w:eastAsia="zh-CN"/>
          </w:rPr>
          <w:t>附件</w:t>
        </w:r>
        <w:r>
          <w:rPr>
            <w:lang w:val="en-US" w:eastAsia="zh-CN"/>
          </w:rPr>
          <w:tab/>
        </w:r>
        <w:r>
          <w:rPr>
            <w:lang w:val="en-US" w:eastAsia="zh-CN"/>
          </w:rPr>
          <w:fldChar w:fldCharType="begin"/>
        </w:r>
        <w:r>
          <w:rPr>
            <w:lang w:val="en-US" w:eastAsia="zh-CN"/>
          </w:rPr>
          <w:instrText xml:space="preserve"> PAGEREF _Toc200806759 \h </w:instrText>
        </w:r>
        <w:r>
          <w:rPr>
            <w:lang w:val="en-US" w:eastAsia="zh-CN"/>
          </w:rPr>
          <w:fldChar w:fldCharType="separate"/>
        </w:r>
        <w:r>
          <w:rPr>
            <w:lang w:val="en-US" w:eastAsia="zh-CN"/>
          </w:rPr>
          <w:t>14</w:t>
        </w:r>
        <w:r>
          <w:rPr>
            <w:lang w:val="en-US" w:eastAsia="zh-CN"/>
          </w:rPr>
          <w:fldChar w:fldCharType="end"/>
        </w:r>
      </w:hyperlink>
    </w:p>
    <w:p w:rsidR="00000000" w:rsidRDefault="002C178F">
      <w:pPr>
        <w:jc w:val="center"/>
        <w:rPr>
          <w:rFonts w:hint="eastAsia"/>
        </w:rPr>
      </w:pPr>
      <w:r>
        <w:rPr>
          <w:sz w:val="44"/>
        </w:rPr>
        <w:fldChar w:fldCharType="end"/>
      </w:r>
      <w:bookmarkStart w:id="3" w:name="_Toc73247943"/>
      <w:bookmarkStart w:id="4" w:name="_Toc73267403"/>
      <w:r>
        <w:rPr>
          <w:iCs/>
        </w:rPr>
        <w:br w:type="page"/>
      </w:r>
    </w:p>
    <w:p w:rsidR="00000000" w:rsidRDefault="002C178F">
      <w:pPr>
        <w:pStyle w:val="1"/>
        <w:rPr>
          <w:rFonts w:hint="eastAsia"/>
        </w:rPr>
      </w:pPr>
      <w:bookmarkStart w:id="5" w:name="_Toc5522287"/>
      <w:bookmarkStart w:id="6" w:name="_Toc14837151"/>
      <w:bookmarkStart w:id="7" w:name="_Toc217882393"/>
      <w:bookmarkStart w:id="8" w:name="_Toc200806732"/>
      <w:bookmarkStart w:id="9" w:name="_Toc5417036"/>
      <w:bookmarkStart w:id="10" w:name="_Toc217966639"/>
      <w:bookmarkStart w:id="11" w:name="_Toc5503496"/>
      <w:r>
        <w:rPr>
          <w:rFonts w:hint="eastAsia"/>
        </w:rPr>
        <w:t>引言</w:t>
      </w:r>
      <w:bookmarkEnd w:id="5"/>
      <w:bookmarkEnd w:id="6"/>
      <w:bookmarkEnd w:id="7"/>
      <w:bookmarkEnd w:id="8"/>
      <w:bookmarkEnd w:id="9"/>
      <w:bookmarkEnd w:id="10"/>
      <w:bookmarkEnd w:id="11"/>
    </w:p>
    <w:p w:rsidR="00000000" w:rsidRDefault="002C178F">
      <w:pPr>
        <w:pStyle w:val="2"/>
        <w:rPr>
          <w:rFonts w:hint="eastAsia"/>
        </w:rPr>
      </w:pPr>
      <w:bookmarkStart w:id="12" w:name="_Toc217882394"/>
      <w:bookmarkStart w:id="13" w:name="_Toc14837152"/>
      <w:bookmarkStart w:id="14" w:name="_Toc200806733"/>
      <w:bookmarkStart w:id="15" w:name="_Toc217966640"/>
      <w:bookmarkStart w:id="16" w:name="_Toc12356297"/>
      <w:r>
        <w:rPr>
          <w:rFonts w:hint="eastAsia"/>
        </w:rPr>
        <w:t>编写目的</w:t>
      </w:r>
      <w:bookmarkEnd w:id="12"/>
      <w:bookmarkEnd w:id="13"/>
      <w:bookmarkEnd w:id="14"/>
      <w:bookmarkEnd w:id="15"/>
      <w:bookmarkEnd w:id="16"/>
    </w:p>
    <w:p w:rsidR="00000000" w:rsidRDefault="002C178F">
      <w:pPr>
        <w:pStyle w:val="a0"/>
        <w:spacing w:line="360" w:lineRule="auto"/>
        <w:rPr>
          <w:rFonts w:hint="eastAsia"/>
        </w:rPr>
      </w:pPr>
      <w:r>
        <w:rPr>
          <w:rFonts w:hint="eastAsia"/>
          <w:sz w:val="24"/>
          <w:szCs w:val="24"/>
        </w:rPr>
        <w:t>本文档为校园二手交易平台系统的需求规格说明，明确平台的业务需求、功能需求、非功能需求等核心内容</w:t>
      </w:r>
      <w:r>
        <w:rPr>
          <w:rFonts w:hint="eastAsia"/>
          <w:sz w:val="24"/>
          <w:szCs w:val="24"/>
        </w:rPr>
        <w:t>，作为项目开发、测试、运营、维护的统一技术依据，确保项目各参与方对需求理解一致，保障项目按标准落地实施。</w:t>
      </w:r>
    </w:p>
    <w:p w:rsidR="00000000" w:rsidRDefault="002C178F">
      <w:pPr>
        <w:pStyle w:val="2"/>
        <w:rPr>
          <w:rFonts w:hint="eastAsia"/>
        </w:rPr>
      </w:pPr>
      <w:bookmarkStart w:id="17" w:name="_Toc14837153"/>
      <w:bookmarkStart w:id="18" w:name="_Toc200806734"/>
      <w:bookmarkStart w:id="19" w:name="_Toc12356298"/>
      <w:bookmarkStart w:id="20" w:name="_Toc217966641"/>
      <w:bookmarkStart w:id="21" w:name="_Toc217882395"/>
      <w:r>
        <w:rPr>
          <w:rFonts w:hint="eastAsia"/>
        </w:rPr>
        <w:t>预期读者和阅读建议</w:t>
      </w:r>
      <w:bookmarkEnd w:id="17"/>
      <w:bookmarkEnd w:id="18"/>
      <w:bookmarkEnd w:id="19"/>
      <w:bookmarkEnd w:id="20"/>
      <w:bookmarkEnd w:id="21"/>
    </w:p>
    <w:p w:rsidR="00000000" w:rsidRDefault="002C178F">
      <w:pPr>
        <w:pStyle w:val="a0"/>
        <w:rPr>
          <w:rFonts w:hint="eastAsia"/>
          <w:i/>
          <w:color w:val="0000FF"/>
        </w:rPr>
      </w:pPr>
      <w:r>
        <w:rPr>
          <w:rFonts w:hint="eastAsia"/>
          <w:i/>
          <w:color w:val="0000FF"/>
        </w:rPr>
        <w:t>[</w:t>
      </w:r>
      <w:r>
        <w:rPr>
          <w:rFonts w:hint="eastAsia"/>
          <w:i/>
          <w:color w:val="0000FF"/>
        </w:rPr>
        <w:t>简要描述本文档的预期读者，如开发人员、测试人员、项目管理人员等，并针对不同阅读人员给出重点阅读章节建议等。大致描述本文每章重点描述内容。</w:t>
      </w:r>
      <w:r>
        <w:rPr>
          <w:rFonts w:hint="eastAsia"/>
          <w:i/>
          <w:color w:val="FF0000"/>
        </w:rPr>
        <w:t>，大约</w:t>
      </w:r>
      <w:r>
        <w:rPr>
          <w:i/>
          <w:color w:val="FF0000"/>
        </w:rPr>
        <w:t>200</w:t>
      </w:r>
      <w:r>
        <w:rPr>
          <w:rFonts w:hint="eastAsia"/>
          <w:i/>
          <w:color w:val="FF0000"/>
        </w:rPr>
        <w:t>字左右</w:t>
      </w:r>
      <w:r>
        <w:rPr>
          <w:rFonts w:hint="eastAsia"/>
          <w:i/>
          <w:color w:val="0000FF"/>
        </w:rPr>
        <w:t>]</w:t>
      </w:r>
    </w:p>
    <w:p w:rsidR="00000000" w:rsidRDefault="002C178F">
      <w:pPr>
        <w:pStyle w:val="a0"/>
        <w:spacing w:line="360" w:lineRule="auto"/>
        <w:rPr>
          <w:rFonts w:ascii="宋体" w:hAnsi="宋体" w:cs="宋体" w:hint="eastAsia"/>
          <w:iCs/>
          <w:sz w:val="24"/>
          <w:szCs w:val="24"/>
        </w:rPr>
      </w:pPr>
      <w:r>
        <w:rPr>
          <w:rFonts w:ascii="宋体" w:hAnsi="宋体" w:cs="宋体" w:hint="eastAsia"/>
          <w:iCs/>
          <w:sz w:val="24"/>
          <w:szCs w:val="24"/>
        </w:rPr>
        <w:t>本文档预期读者为开发人员、测试人员、项目管理人员、运营人员及产品设计人员。开发人员重点阅读</w:t>
      </w:r>
      <w:r>
        <w:rPr>
          <w:rFonts w:ascii="宋体" w:hAnsi="宋体" w:cs="宋体" w:hint="eastAsia"/>
          <w:iCs/>
          <w:sz w:val="24"/>
          <w:szCs w:val="24"/>
        </w:rPr>
        <w:t xml:space="preserve"> 4 </w:t>
      </w:r>
      <w:r>
        <w:rPr>
          <w:rFonts w:ascii="宋体" w:hAnsi="宋体" w:cs="宋体" w:hint="eastAsia"/>
          <w:iCs/>
          <w:sz w:val="24"/>
          <w:szCs w:val="24"/>
        </w:rPr>
        <w:t>功能需求、</w:t>
      </w:r>
      <w:r>
        <w:rPr>
          <w:rFonts w:ascii="宋体" w:hAnsi="宋体" w:cs="宋体" w:hint="eastAsia"/>
          <w:iCs/>
          <w:sz w:val="24"/>
          <w:szCs w:val="24"/>
        </w:rPr>
        <w:t xml:space="preserve">5 </w:t>
      </w:r>
      <w:r>
        <w:rPr>
          <w:rFonts w:ascii="宋体" w:hAnsi="宋体" w:cs="宋体" w:hint="eastAsia"/>
          <w:iCs/>
          <w:sz w:val="24"/>
          <w:szCs w:val="24"/>
        </w:rPr>
        <w:t>非功能需求，掌握具体功能实现要求和性能指标；测试人员聚焦</w:t>
      </w:r>
      <w:r>
        <w:rPr>
          <w:rFonts w:ascii="宋体" w:hAnsi="宋体" w:cs="宋体" w:hint="eastAsia"/>
          <w:iCs/>
          <w:sz w:val="24"/>
          <w:szCs w:val="24"/>
        </w:rPr>
        <w:t xml:space="preserve"> 4 </w:t>
      </w:r>
      <w:r>
        <w:rPr>
          <w:rFonts w:ascii="宋体" w:hAnsi="宋体" w:cs="宋体" w:hint="eastAsia"/>
          <w:iCs/>
          <w:sz w:val="24"/>
          <w:szCs w:val="24"/>
        </w:rPr>
        <w:t>功能需求的用例规约，用于设计测试场景；项目管理人员重点</w:t>
      </w:r>
      <w:r>
        <w:rPr>
          <w:rFonts w:ascii="宋体" w:hAnsi="宋体" w:cs="宋体" w:hint="eastAsia"/>
          <w:iCs/>
          <w:sz w:val="24"/>
          <w:szCs w:val="24"/>
        </w:rPr>
        <w:t>阅读</w:t>
      </w:r>
      <w:r>
        <w:rPr>
          <w:rFonts w:ascii="宋体" w:hAnsi="宋体" w:cs="宋体" w:hint="eastAsia"/>
          <w:iCs/>
          <w:sz w:val="24"/>
          <w:szCs w:val="24"/>
        </w:rPr>
        <w:t xml:space="preserve"> 2 </w:t>
      </w:r>
      <w:r>
        <w:rPr>
          <w:rFonts w:ascii="宋体" w:hAnsi="宋体" w:cs="宋体" w:hint="eastAsia"/>
          <w:iCs/>
          <w:sz w:val="24"/>
          <w:szCs w:val="24"/>
        </w:rPr>
        <w:t>业务需求、</w:t>
      </w:r>
      <w:r>
        <w:rPr>
          <w:rFonts w:ascii="宋体" w:hAnsi="宋体" w:cs="宋体" w:hint="eastAsia"/>
          <w:iCs/>
          <w:sz w:val="24"/>
          <w:szCs w:val="24"/>
        </w:rPr>
        <w:t xml:space="preserve">3 </w:t>
      </w:r>
      <w:r>
        <w:rPr>
          <w:rFonts w:ascii="宋体" w:hAnsi="宋体" w:cs="宋体" w:hint="eastAsia"/>
          <w:iCs/>
          <w:sz w:val="24"/>
          <w:szCs w:val="24"/>
        </w:rPr>
        <w:t>项目前景，把控项目整体方向和风险；运营人员关注</w:t>
      </w:r>
      <w:r>
        <w:rPr>
          <w:rFonts w:ascii="宋体" w:hAnsi="宋体" w:cs="宋体" w:hint="eastAsia"/>
          <w:iCs/>
          <w:sz w:val="24"/>
          <w:szCs w:val="24"/>
        </w:rPr>
        <w:t xml:space="preserve"> 2.1 </w:t>
      </w:r>
      <w:r>
        <w:rPr>
          <w:rFonts w:ascii="宋体" w:hAnsi="宋体" w:cs="宋体" w:hint="eastAsia"/>
          <w:iCs/>
          <w:sz w:val="24"/>
          <w:szCs w:val="24"/>
        </w:rPr>
        <w:t>项目背景、</w:t>
      </w:r>
      <w:r>
        <w:rPr>
          <w:rFonts w:ascii="宋体" w:hAnsi="宋体" w:cs="宋体" w:hint="eastAsia"/>
          <w:iCs/>
          <w:sz w:val="24"/>
          <w:szCs w:val="24"/>
        </w:rPr>
        <w:t xml:space="preserve">4 </w:t>
      </w:r>
      <w:r>
        <w:rPr>
          <w:rFonts w:ascii="宋体" w:hAnsi="宋体" w:cs="宋体" w:hint="eastAsia"/>
          <w:iCs/>
          <w:sz w:val="24"/>
          <w:szCs w:val="24"/>
        </w:rPr>
        <w:t>用例中的用户操作流程，适配后续运营策略；产品设计人员通读全文，确保设计方案贴合需求。</w:t>
      </w:r>
    </w:p>
    <w:p w:rsidR="00000000" w:rsidRDefault="002C178F">
      <w:pPr>
        <w:pStyle w:val="2"/>
        <w:rPr>
          <w:rFonts w:hint="eastAsia"/>
        </w:rPr>
      </w:pPr>
      <w:bookmarkStart w:id="22" w:name="_Toc200806735"/>
      <w:bookmarkStart w:id="23" w:name="_Toc217882396"/>
      <w:bookmarkStart w:id="24" w:name="_Toc12356299"/>
      <w:bookmarkStart w:id="25" w:name="_Toc217966642"/>
      <w:bookmarkStart w:id="26" w:name="_Toc14837154"/>
      <w:r>
        <w:rPr>
          <w:rFonts w:hint="eastAsia"/>
        </w:rPr>
        <w:t>文档约定</w:t>
      </w:r>
      <w:bookmarkEnd w:id="26"/>
      <w:bookmarkEnd w:id="25"/>
      <w:bookmarkEnd w:id="22"/>
      <w:bookmarkEnd w:id="23"/>
      <w:bookmarkEnd w:id="24"/>
    </w:p>
    <w:p w:rsidR="00000000" w:rsidRDefault="002C178F">
      <w:pPr>
        <w:ind w:firstLineChars="150" w:firstLine="315"/>
        <w:rPr>
          <w:rFonts w:hint="eastAsia"/>
        </w:rPr>
      </w:pPr>
      <w:r>
        <w:rPr>
          <w:rFonts w:hint="eastAsia"/>
        </w:rPr>
        <w:t>文档用</w:t>
      </w:r>
      <w:r>
        <w:rPr>
          <w:rFonts w:hint="eastAsia"/>
        </w:rPr>
        <w:t>WORD 20</w:t>
      </w:r>
      <w:r>
        <w:t>19</w:t>
      </w:r>
      <w:r>
        <w:rPr>
          <w:rFonts w:hint="eastAsia"/>
        </w:rPr>
        <w:t>编写</w:t>
      </w:r>
      <w:r>
        <w:rPr>
          <w:rFonts w:hint="eastAsia"/>
        </w:rPr>
        <w:t>，正文采用宋体小四号字体，行间距</w:t>
      </w:r>
      <w:r>
        <w:rPr>
          <w:rFonts w:hint="eastAsia"/>
        </w:rPr>
        <w:t xml:space="preserve"> 1.5 </w:t>
      </w:r>
      <w:r>
        <w:rPr>
          <w:rFonts w:hint="eastAsia"/>
        </w:rPr>
        <w:t>倍。</w:t>
      </w:r>
    </w:p>
    <w:p w:rsidR="00000000" w:rsidRDefault="002C178F">
      <w:pPr>
        <w:pStyle w:val="2"/>
      </w:pPr>
      <w:bookmarkStart w:id="27" w:name="_Toc14837155"/>
      <w:bookmarkStart w:id="28" w:name="_Toc217966643"/>
      <w:bookmarkStart w:id="29" w:name="_Toc217882397"/>
      <w:bookmarkStart w:id="30" w:name="_Toc200806736"/>
      <w:bookmarkStart w:id="31" w:name="_Toc12356300"/>
      <w:r>
        <w:rPr>
          <w:rFonts w:hint="eastAsia"/>
        </w:rPr>
        <w:t>参考资料</w:t>
      </w:r>
      <w:bookmarkEnd w:id="30"/>
      <w:bookmarkEnd w:id="31"/>
      <w:bookmarkEnd w:id="27"/>
      <w:bookmarkEnd w:id="28"/>
      <w:bookmarkEnd w:id="29"/>
    </w:p>
    <w:tbl>
      <w:tblPr>
        <w:tblW w:w="0" w:type="auto"/>
        <w:tblInd w:w="35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720"/>
        <w:gridCol w:w="3600"/>
        <w:gridCol w:w="1080"/>
        <w:gridCol w:w="1260"/>
        <w:gridCol w:w="1236"/>
      </w:tblGrid>
      <w:tr w:rsidR="00000000">
        <w:tc>
          <w:tcPr>
            <w:tcW w:w="720" w:type="dxa"/>
          </w:tcPr>
          <w:p w:rsidR="00000000" w:rsidRDefault="002C178F">
            <w:pPr>
              <w:rPr>
                <w:rFonts w:hint="eastAsia"/>
              </w:rPr>
            </w:pPr>
            <w:r>
              <w:rPr>
                <w:rFonts w:hint="eastAsia"/>
              </w:rPr>
              <w:t>编号</w:t>
            </w:r>
          </w:p>
        </w:tc>
        <w:tc>
          <w:tcPr>
            <w:tcW w:w="3600" w:type="dxa"/>
          </w:tcPr>
          <w:p w:rsidR="00000000" w:rsidRDefault="002C178F">
            <w:pPr>
              <w:rPr>
                <w:rFonts w:hint="eastAsia"/>
              </w:rPr>
            </w:pPr>
            <w:r>
              <w:rPr>
                <w:rFonts w:hint="eastAsia"/>
              </w:rPr>
              <w:t>文献名称</w:t>
            </w:r>
          </w:p>
        </w:tc>
        <w:tc>
          <w:tcPr>
            <w:tcW w:w="1080" w:type="dxa"/>
          </w:tcPr>
          <w:p w:rsidR="00000000" w:rsidRDefault="002C178F">
            <w:pPr>
              <w:rPr>
                <w:rFonts w:hint="eastAsia"/>
              </w:rPr>
            </w:pPr>
            <w:r>
              <w:rPr>
                <w:rFonts w:hint="eastAsia"/>
              </w:rPr>
              <w:t>版本</w:t>
            </w:r>
          </w:p>
        </w:tc>
        <w:tc>
          <w:tcPr>
            <w:tcW w:w="1260" w:type="dxa"/>
          </w:tcPr>
          <w:p w:rsidR="00000000" w:rsidRDefault="002C178F">
            <w:pPr>
              <w:rPr>
                <w:rFonts w:hint="eastAsia"/>
              </w:rPr>
            </w:pPr>
            <w:r>
              <w:rPr>
                <w:rFonts w:hint="eastAsia"/>
              </w:rPr>
              <w:t>发布日期</w:t>
            </w:r>
          </w:p>
        </w:tc>
        <w:tc>
          <w:tcPr>
            <w:tcW w:w="1236" w:type="dxa"/>
          </w:tcPr>
          <w:p w:rsidR="00000000" w:rsidRDefault="002C178F">
            <w:pPr>
              <w:rPr>
                <w:rFonts w:hint="eastAsia"/>
              </w:rPr>
            </w:pPr>
            <w:r>
              <w:rPr>
                <w:rFonts w:hint="eastAsia"/>
              </w:rPr>
              <w:t>出版单位</w:t>
            </w:r>
          </w:p>
        </w:tc>
      </w:tr>
      <w:tr w:rsidR="00000000">
        <w:trPr>
          <w:trHeight w:val="243"/>
        </w:trPr>
        <w:tc>
          <w:tcPr>
            <w:tcW w:w="720" w:type="dxa"/>
          </w:tcPr>
          <w:p w:rsidR="00000000" w:rsidRDefault="002C178F">
            <w:pPr>
              <w:pStyle w:val="a0"/>
              <w:ind w:firstLine="0"/>
              <w:rPr>
                <w:rFonts w:hint="eastAsia"/>
              </w:rPr>
            </w:pPr>
            <w:r>
              <w:rPr>
                <w:rFonts w:hint="eastAsia"/>
              </w:rPr>
              <w:t>1</w:t>
            </w:r>
          </w:p>
        </w:tc>
        <w:tc>
          <w:tcPr>
            <w:tcW w:w="3600" w:type="dxa"/>
          </w:tcPr>
          <w:p w:rsidR="00000000" w:rsidRDefault="002C178F">
            <w:pPr>
              <w:pStyle w:val="a0"/>
              <w:ind w:firstLine="0"/>
              <w:rPr>
                <w:rFonts w:hint="eastAsia"/>
              </w:rPr>
            </w:pPr>
            <w:r>
              <w:rPr>
                <w:rFonts w:hint="eastAsia"/>
              </w:rPr>
              <w:t>《校园生活服务平台开发规范》</w:t>
            </w:r>
          </w:p>
        </w:tc>
        <w:tc>
          <w:tcPr>
            <w:tcW w:w="1080" w:type="dxa"/>
          </w:tcPr>
          <w:p w:rsidR="00000000" w:rsidRDefault="002C178F">
            <w:pPr>
              <w:pStyle w:val="a0"/>
              <w:ind w:firstLine="0"/>
            </w:pPr>
            <w:r>
              <w:rPr>
                <w:rFonts w:hint="eastAsia"/>
              </w:rPr>
              <w:t>V1.0</w:t>
            </w:r>
          </w:p>
        </w:tc>
        <w:tc>
          <w:tcPr>
            <w:tcW w:w="1260" w:type="dxa"/>
          </w:tcPr>
          <w:p w:rsidR="00000000" w:rsidRDefault="002C178F">
            <w:pPr>
              <w:pStyle w:val="a0"/>
              <w:ind w:firstLine="0"/>
              <w:rPr>
                <w:rFonts w:hint="eastAsia"/>
              </w:rPr>
            </w:pPr>
            <w:r>
              <w:rPr>
                <w:rFonts w:hint="eastAsia"/>
              </w:rPr>
              <w:t>2025-10-01</w:t>
            </w:r>
          </w:p>
        </w:tc>
        <w:tc>
          <w:tcPr>
            <w:tcW w:w="1236" w:type="dxa"/>
          </w:tcPr>
          <w:p w:rsidR="00000000" w:rsidRDefault="002C178F">
            <w:pPr>
              <w:pStyle w:val="a0"/>
              <w:ind w:firstLine="0"/>
              <w:rPr>
                <w:rFonts w:hint="eastAsia"/>
              </w:rPr>
            </w:pPr>
            <w:r>
              <w:rPr>
                <w:rFonts w:ascii="宋体" w:hAnsi="宋体" w:cs="宋体"/>
                <w:szCs w:val="21"/>
              </w:rPr>
              <w:t>校内信息化建设办</w:t>
            </w:r>
          </w:p>
        </w:tc>
      </w:tr>
      <w:tr w:rsidR="00000000">
        <w:tc>
          <w:tcPr>
            <w:tcW w:w="720" w:type="dxa"/>
          </w:tcPr>
          <w:p w:rsidR="00000000" w:rsidRDefault="002C178F">
            <w:pPr>
              <w:pStyle w:val="a0"/>
              <w:ind w:firstLine="0"/>
              <w:rPr>
                <w:rFonts w:hint="eastAsia"/>
              </w:rPr>
            </w:pPr>
            <w:r>
              <w:rPr>
                <w:rFonts w:hint="eastAsia"/>
              </w:rPr>
              <w:t>2</w:t>
            </w:r>
          </w:p>
        </w:tc>
        <w:tc>
          <w:tcPr>
            <w:tcW w:w="3600" w:type="dxa"/>
          </w:tcPr>
          <w:p w:rsidR="00000000" w:rsidRDefault="002C178F">
            <w:pPr>
              <w:pStyle w:val="a0"/>
              <w:ind w:firstLine="0"/>
              <w:rPr>
                <w:rFonts w:hint="eastAsia"/>
              </w:rPr>
            </w:pPr>
            <w:r>
              <w:rPr>
                <w:rFonts w:hint="eastAsia"/>
              </w:rPr>
              <w:t>《二手电商平台功能设计行业标准》</w:t>
            </w:r>
          </w:p>
        </w:tc>
        <w:tc>
          <w:tcPr>
            <w:tcW w:w="1080" w:type="dxa"/>
          </w:tcPr>
          <w:p w:rsidR="00000000" w:rsidRDefault="002C178F">
            <w:pPr>
              <w:pStyle w:val="a0"/>
              <w:ind w:firstLine="0"/>
            </w:pPr>
            <w:r>
              <w:rPr>
                <w:rFonts w:hint="eastAsia"/>
              </w:rPr>
              <w:t>2025</w:t>
            </w:r>
            <w:r>
              <w:rPr>
                <w:rFonts w:hint="eastAsia"/>
              </w:rPr>
              <w:t>版</w:t>
            </w:r>
          </w:p>
        </w:tc>
        <w:tc>
          <w:tcPr>
            <w:tcW w:w="1260" w:type="dxa"/>
          </w:tcPr>
          <w:p w:rsidR="00000000" w:rsidRDefault="002C178F">
            <w:pPr>
              <w:pStyle w:val="a0"/>
              <w:ind w:firstLine="0"/>
              <w:rPr>
                <w:rFonts w:hint="eastAsia"/>
              </w:rPr>
            </w:pPr>
            <w:r>
              <w:rPr>
                <w:rFonts w:hint="eastAsia"/>
              </w:rPr>
              <w:t>2025-05-20</w:t>
            </w:r>
          </w:p>
        </w:tc>
        <w:tc>
          <w:tcPr>
            <w:tcW w:w="1236" w:type="dxa"/>
          </w:tcPr>
          <w:p w:rsidR="00000000" w:rsidRDefault="002C178F">
            <w:pPr>
              <w:pStyle w:val="a0"/>
              <w:ind w:firstLine="0"/>
              <w:rPr>
                <w:rFonts w:hint="eastAsia"/>
              </w:rPr>
            </w:pPr>
            <w:r>
              <w:rPr>
                <w:rFonts w:hint="eastAsia"/>
              </w:rPr>
              <w:t>中国电子商务研究中心</w:t>
            </w:r>
          </w:p>
        </w:tc>
      </w:tr>
    </w:tbl>
    <w:p w:rsidR="00000000" w:rsidRDefault="002C178F">
      <w:pPr>
        <w:pStyle w:val="2"/>
        <w:rPr>
          <w:rFonts w:hint="eastAsia"/>
        </w:rPr>
      </w:pPr>
      <w:bookmarkStart w:id="32" w:name="_Toc217882398"/>
      <w:bookmarkStart w:id="33" w:name="_Toc217966644"/>
      <w:bookmarkStart w:id="34" w:name="_Toc12356301"/>
      <w:bookmarkStart w:id="35" w:name="_Toc14837156"/>
      <w:bookmarkStart w:id="36" w:name="_Toc200806737"/>
      <w:r>
        <w:rPr>
          <w:rFonts w:hint="eastAsia"/>
        </w:rPr>
        <w:t>缩写术语</w:t>
      </w:r>
      <w:bookmarkEnd w:id="32"/>
      <w:bookmarkEnd w:id="33"/>
      <w:bookmarkEnd w:id="34"/>
      <w:bookmarkEnd w:id="35"/>
      <w:bookmarkEnd w:id="36"/>
    </w:p>
    <w:p w:rsidR="00000000" w:rsidRDefault="002C178F">
      <w:pPr>
        <w:ind w:firstLineChars="150" w:firstLine="315"/>
        <w:rPr>
          <w:rFonts w:hint="eastAsia"/>
        </w:rPr>
      </w:pPr>
      <w:r>
        <w:rPr>
          <w:rFonts w:hint="eastAsia"/>
        </w:rPr>
        <w:t>提供正确理解该文档所包含的全部术语的定义、首字母缩写词和缩略语。</w:t>
      </w:r>
    </w:p>
    <w:tbl>
      <w:tblPr>
        <w:tblW w:w="0" w:type="auto"/>
        <w:tblInd w:w="35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620"/>
        <w:gridCol w:w="6432"/>
      </w:tblGrid>
      <w:tr w:rsidR="00000000">
        <w:trPr>
          <w:cantSplit/>
        </w:trPr>
        <w:tc>
          <w:tcPr>
            <w:tcW w:w="1620" w:type="dxa"/>
          </w:tcPr>
          <w:p w:rsidR="00000000" w:rsidRDefault="002C178F">
            <w:pPr>
              <w:rPr>
                <w:szCs w:val="21"/>
              </w:rPr>
            </w:pPr>
            <w:r>
              <w:rPr>
                <w:rFonts w:ascii="宋体" w:hAnsi="宋体" w:cs="宋体"/>
                <w:szCs w:val="21"/>
              </w:rPr>
              <w:t>HTTPS</w:t>
            </w:r>
          </w:p>
        </w:tc>
        <w:tc>
          <w:tcPr>
            <w:tcW w:w="6432" w:type="dxa"/>
          </w:tcPr>
          <w:p w:rsidR="00000000" w:rsidRDefault="002C178F">
            <w:pPr>
              <w:rPr>
                <w:szCs w:val="21"/>
              </w:rPr>
            </w:pPr>
            <w:r>
              <w:rPr>
                <w:rFonts w:ascii="宋体" w:hAnsi="宋体" w:cs="宋体"/>
                <w:szCs w:val="21"/>
              </w:rPr>
              <w:t>超文本传输安全协议，保障平台数据传输过程中的安全性</w:t>
            </w:r>
          </w:p>
        </w:tc>
      </w:tr>
      <w:tr w:rsidR="00000000">
        <w:trPr>
          <w:cantSplit/>
        </w:trPr>
        <w:tc>
          <w:tcPr>
            <w:tcW w:w="1620" w:type="dxa"/>
          </w:tcPr>
          <w:p w:rsidR="00000000" w:rsidRDefault="002C178F">
            <w:pPr>
              <w:rPr>
                <w:szCs w:val="21"/>
              </w:rPr>
            </w:pPr>
            <w:r>
              <w:rPr>
                <w:rFonts w:ascii="宋体" w:hAnsi="宋体" w:cs="宋体"/>
                <w:szCs w:val="21"/>
              </w:rPr>
              <w:t>平台回收转售</w:t>
            </w:r>
          </w:p>
        </w:tc>
        <w:tc>
          <w:tcPr>
            <w:tcW w:w="6432" w:type="dxa"/>
          </w:tcPr>
          <w:p w:rsidR="00000000" w:rsidRDefault="002C178F">
            <w:pPr>
              <w:rPr>
                <w:szCs w:val="21"/>
              </w:rPr>
            </w:pPr>
            <w:r>
              <w:rPr>
                <w:rFonts w:ascii="宋体" w:hAnsi="宋体" w:cs="宋体"/>
                <w:szCs w:val="21"/>
              </w:rPr>
              <w:t>平台统一回收学生闲置商品，核验定价后再发布销售的模式</w:t>
            </w:r>
          </w:p>
        </w:tc>
      </w:tr>
      <w:tr w:rsidR="00000000">
        <w:trPr>
          <w:cantSplit/>
        </w:trPr>
        <w:tc>
          <w:tcPr>
            <w:tcW w:w="1620" w:type="dxa"/>
          </w:tcPr>
          <w:p w:rsidR="00000000" w:rsidRDefault="002C178F">
            <w:pPr>
              <w:rPr>
                <w:szCs w:val="21"/>
              </w:rPr>
            </w:pPr>
            <w:r>
              <w:rPr>
                <w:rFonts w:ascii="宋体" w:hAnsi="宋体" w:cs="宋体"/>
                <w:szCs w:val="21"/>
              </w:rPr>
              <w:t>校内短距邮寄</w:t>
            </w:r>
          </w:p>
        </w:tc>
        <w:tc>
          <w:tcPr>
            <w:tcW w:w="6432" w:type="dxa"/>
          </w:tcPr>
          <w:p w:rsidR="00000000" w:rsidRDefault="002C178F">
            <w:pPr>
              <w:rPr>
                <w:szCs w:val="21"/>
              </w:rPr>
            </w:pPr>
            <w:r>
              <w:rPr>
                <w:rFonts w:ascii="宋体" w:hAnsi="宋体" w:cs="宋体"/>
                <w:szCs w:val="21"/>
              </w:rPr>
              <w:t>平台提供的校园内专属邮寄服务，覆盖宿舍、教学楼、图书馆等区域</w:t>
            </w:r>
          </w:p>
        </w:tc>
      </w:tr>
    </w:tbl>
    <w:p w:rsidR="00000000" w:rsidRDefault="002C178F">
      <w:pPr>
        <w:pStyle w:val="1"/>
        <w:tabs>
          <w:tab w:val="clear" w:pos="432"/>
          <w:tab w:val="left" w:pos="360"/>
        </w:tabs>
        <w:ind w:left="0" w:firstLine="0"/>
        <w:rPr>
          <w:rFonts w:hint="eastAsia"/>
        </w:rPr>
      </w:pPr>
      <w:bookmarkStart w:id="37" w:name="_Toc200806738"/>
      <w:r>
        <w:rPr>
          <w:rFonts w:hint="eastAsia"/>
        </w:rPr>
        <w:t>业务需求</w:t>
      </w:r>
      <w:bookmarkEnd w:id="37"/>
    </w:p>
    <w:p w:rsidR="00000000" w:rsidRDefault="002C178F">
      <w:pPr>
        <w:pStyle w:val="2"/>
      </w:pPr>
      <w:bookmarkStart w:id="38" w:name="_Toc200806739"/>
      <w:r>
        <w:rPr>
          <w:rFonts w:hint="eastAsia"/>
        </w:rPr>
        <w:t>项目背景及应用场景</w:t>
      </w:r>
      <w:bookmarkEnd w:id="38"/>
    </w:p>
    <w:p w:rsidR="00000000" w:rsidRDefault="002C178F">
      <w:pPr>
        <w:rPr>
          <w:rFonts w:hint="eastAsia"/>
          <w:i/>
          <w:color w:val="0000FF"/>
        </w:rPr>
      </w:pPr>
      <w:r>
        <w:fldChar w:fldCharType="begin">
          <w:ffData>
            <w:name w:val="文字型7"/>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w:t>
      </w:r>
      <w:r>
        <w:rPr>
          <w:rFonts w:hint="eastAsia"/>
          <w:i/>
          <w:color w:val="0000FF"/>
        </w:rPr>
        <w:t>这一部分概述系统开发的应用背景，描述原有的应用状况，说明新系统开发的动机。为了充分挖掘项目需求，最好还能说明应用场景的历史延续过程。应用场景说明该软件应用的场地，</w:t>
      </w:r>
      <w:r>
        <w:rPr>
          <w:rFonts w:hint="eastAsia"/>
          <w:i/>
          <w:color w:val="0000FF"/>
        </w:rPr>
        <w:t>使用人群特点等可能影响项目需求的内容。</w:t>
      </w:r>
      <w:r>
        <w:rPr>
          <w:rFonts w:hint="eastAsia"/>
          <w:i/>
          <w:color w:val="FF0000"/>
        </w:rPr>
        <w:t>不少于</w:t>
      </w:r>
      <w:r>
        <w:rPr>
          <w:rFonts w:hint="eastAsia"/>
          <w:i/>
          <w:color w:val="FF0000"/>
        </w:rPr>
        <w:t>3</w:t>
      </w:r>
      <w:r>
        <w:rPr>
          <w:i/>
          <w:color w:val="FF0000"/>
        </w:rPr>
        <w:t>00</w:t>
      </w:r>
      <w:r>
        <w:rPr>
          <w:rFonts w:hint="eastAsia"/>
          <w:i/>
          <w:color w:val="FF0000"/>
        </w:rPr>
        <w:t>字</w:t>
      </w:r>
      <w:r>
        <w:rPr>
          <w:rFonts w:hint="eastAsia"/>
          <w:i/>
          <w:color w:val="0000FF"/>
        </w:rPr>
        <w:t>]</w:t>
      </w:r>
    </w:p>
    <w:p w:rsidR="00000000" w:rsidRDefault="002C178F">
      <w:pPr>
        <w:spacing w:line="360" w:lineRule="auto"/>
        <w:ind w:firstLineChars="200" w:firstLine="480"/>
        <w:rPr>
          <w:rFonts w:hint="eastAsia"/>
          <w:i/>
          <w:color w:val="0000FF"/>
          <w:sz w:val="24"/>
          <w:szCs w:val="24"/>
        </w:rPr>
      </w:pPr>
      <w:r>
        <w:rPr>
          <w:rFonts w:ascii="宋体" w:hAnsi="宋体" w:cs="宋体"/>
          <w:sz w:val="24"/>
          <w:szCs w:val="24"/>
        </w:rPr>
        <w:t>随着校园内学生闲置物品数量增多，传统线下二手交易存在信息不对称、交易效率低、缺乏安全保障等问题，而现有通用二手交易平台针对性弱，无法适配校园的交易场景和用户需求。本校园二手交易平台基于校内学生的交易习惯开发，解决学生闲置物品处理难、购买性价比高的二手物品渠道少的痛点。平台的应用场景主要为校内全体在读学生，使用场地覆盖校园内所有网络可及区域，学生可通过</w:t>
      </w:r>
      <w:r>
        <w:rPr>
          <w:rFonts w:ascii="宋体" w:hAnsi="宋体" w:cs="宋体" w:hint="eastAsia"/>
          <w:sz w:val="24"/>
          <w:szCs w:val="24"/>
        </w:rPr>
        <w:t>微信小程序</w:t>
      </w:r>
      <w:r>
        <w:rPr>
          <w:rFonts w:ascii="宋体" w:hAnsi="宋体" w:cs="宋体"/>
          <w:sz w:val="24"/>
          <w:szCs w:val="24"/>
        </w:rPr>
        <w:t>随时随地完成商品发布、浏览、购买、回收申请等操作；同时平台管理员在校园办公区通过管理后台完成商</w:t>
      </w:r>
      <w:r>
        <w:rPr>
          <w:rFonts w:ascii="宋体" w:hAnsi="宋体" w:cs="宋体"/>
          <w:sz w:val="24"/>
          <w:szCs w:val="24"/>
        </w:rPr>
        <w:t>品审核、回收调度、违规处理等工作。该平台的开发也契合校内信息化建设的整体规划，旨在打造一体化的校园生活服务体系，此前校内仅存在零散的二手交易微信群、公告栏，无标准化的交易平台，本项目将填补这一空白，实现校园二手交易的线上化、规范化、安全化。</w:t>
      </w:r>
    </w:p>
    <w:p w:rsidR="00000000" w:rsidRDefault="002C178F">
      <w:pPr>
        <w:pStyle w:val="2"/>
        <w:rPr>
          <w:rFonts w:hint="eastAsia"/>
        </w:rPr>
      </w:pPr>
      <w:bookmarkStart w:id="39" w:name="_Toc200806740"/>
      <w:r>
        <w:rPr>
          <w:rFonts w:hint="eastAsia"/>
        </w:rPr>
        <w:t>业务机遇</w:t>
      </w:r>
      <w:bookmarkEnd w:id="39"/>
      <w:r>
        <w:rPr>
          <w:rFonts w:hint="eastAsia"/>
        </w:rPr>
        <w:t xml:space="preserve"> </w:t>
      </w:r>
    </w:p>
    <w:p w:rsidR="00000000" w:rsidRDefault="002C178F">
      <w:pPr>
        <w:ind w:firstLineChars="200" w:firstLine="420"/>
        <w:rPr>
          <w:rFonts w:hint="eastAsia"/>
          <w:i/>
          <w:color w:val="0000FF"/>
        </w:rPr>
      </w:pPr>
      <w:r>
        <w:rPr>
          <w:rFonts w:hint="eastAsia"/>
        </w:rPr>
        <w:t xml:space="preserve"> </w:t>
      </w:r>
      <w:r>
        <w:rPr>
          <w:rFonts w:hint="eastAsia"/>
          <w:i/>
          <w:color w:val="0000FF"/>
        </w:rPr>
        <w:t>[</w:t>
      </w:r>
      <w:r>
        <w:rPr>
          <w:rFonts w:hint="eastAsia"/>
          <w:i/>
          <w:color w:val="0000FF"/>
        </w:rPr>
        <w:t>如果开发的是商业项目，这部分描述项目存在的市场机遇及该项目所处竞争市场的总体情况；如果开发的是管理信息系统，这部分描述要解决的业务问题或需改进的业务流程，以及项目的因公环境。这部分内容还应对已有的产品和可能的解决方案进行比较评估，明确指出新项目的创新点。</w:t>
      </w:r>
      <w:r>
        <w:rPr>
          <w:rFonts w:hint="eastAsia"/>
          <w:i/>
          <w:color w:val="0000FF"/>
        </w:rPr>
        <w:t>还需要说明该项目如何符合市场潮流、技术发展趋势或企业战略方向。如果该项目无法独立提供完整服务，还需要说明需要补充哪些技术、过程和资源。</w:t>
      </w:r>
      <w:r>
        <w:rPr>
          <w:rFonts w:hint="eastAsia"/>
          <w:i/>
          <w:color w:val="FF0000"/>
        </w:rPr>
        <w:t>不少于</w:t>
      </w:r>
      <w:r>
        <w:rPr>
          <w:i/>
          <w:color w:val="FF0000"/>
        </w:rPr>
        <w:t>200</w:t>
      </w:r>
      <w:r>
        <w:rPr>
          <w:rFonts w:hint="eastAsia"/>
          <w:i/>
          <w:color w:val="FF0000"/>
        </w:rPr>
        <w:t>字</w:t>
      </w:r>
      <w:r>
        <w:rPr>
          <w:rFonts w:hint="eastAsia"/>
          <w:i/>
          <w:color w:val="0000FF"/>
        </w:rPr>
        <w:t>]</w:t>
      </w:r>
    </w:p>
    <w:p w:rsidR="00000000" w:rsidRDefault="002C178F">
      <w:pPr>
        <w:spacing w:line="360" w:lineRule="auto"/>
        <w:ind w:firstLineChars="200" w:firstLine="480"/>
        <w:rPr>
          <w:rFonts w:hint="eastAsia"/>
          <w:iCs/>
          <w:sz w:val="24"/>
          <w:szCs w:val="24"/>
        </w:rPr>
      </w:pPr>
      <w:r>
        <w:rPr>
          <w:rFonts w:hint="eastAsia"/>
          <w:iCs/>
          <w:sz w:val="24"/>
          <w:szCs w:val="24"/>
        </w:rPr>
        <w:t>本项目为校园管理信息系统类项目，核心解决校园二手交易流程不规范、信息分散、无专属服务入口的业务问题，优化学生二手交易的全流程体验。现有通用二手电商平台虽功能完善，但存在入驻门槛高、物流适配校园性差、存在校外人员混入风险等问题，而校内零散的线下交易方式无售后和监管，易产生交易纠纷。本项目的创新点在于聚焦校园专属场景，仅对校内学生开放注册，保障交易主体的安全性；</w:t>
      </w:r>
      <w:r>
        <w:rPr>
          <w:rFonts w:hint="eastAsia"/>
          <w:iCs/>
          <w:sz w:val="24"/>
          <w:szCs w:val="24"/>
        </w:rPr>
        <w:t>同时结合校园特点设计自提</w:t>
      </w:r>
      <w:r>
        <w:rPr>
          <w:rFonts w:hint="eastAsia"/>
          <w:iCs/>
          <w:sz w:val="24"/>
          <w:szCs w:val="24"/>
        </w:rPr>
        <w:t>和</w:t>
      </w:r>
      <w:r>
        <w:rPr>
          <w:rFonts w:hint="eastAsia"/>
          <w:iCs/>
          <w:sz w:val="24"/>
          <w:szCs w:val="24"/>
        </w:rPr>
        <w:t>校内短距</w:t>
      </w:r>
      <w:r>
        <w:rPr>
          <w:rFonts w:hint="eastAsia"/>
          <w:iCs/>
          <w:sz w:val="24"/>
          <w:szCs w:val="24"/>
        </w:rPr>
        <w:t>运送邮寄</w:t>
      </w:r>
      <w:r>
        <w:rPr>
          <w:rFonts w:hint="eastAsia"/>
          <w:iCs/>
          <w:sz w:val="24"/>
          <w:szCs w:val="24"/>
        </w:rPr>
        <w:t>方式，适配学生的实际需求。此外，项目融入平台回收转售模式，区别于传统的个人对个人交易，为学生提供更便捷的闲置处理渠道。本项目符合校园信息化、智慧化的发展趋势，也契合学校打造绿色校园、倡导资源循环利用的战略方向，项目开发仅需依托校内现有信息化服务器资源，搭配专业的开发和运营团队，即可完成平台的搭建和落地，无需额外补充核心技术和资源。</w:t>
      </w:r>
    </w:p>
    <w:p w:rsidR="00000000" w:rsidRDefault="002C178F">
      <w:pPr>
        <w:pStyle w:val="2"/>
        <w:rPr>
          <w:rFonts w:hint="eastAsia"/>
        </w:rPr>
      </w:pPr>
      <w:bookmarkStart w:id="40" w:name="_Toc200806741"/>
      <w:r>
        <w:rPr>
          <w:rFonts w:hint="eastAsia"/>
        </w:rPr>
        <w:t>业务需求</w:t>
      </w:r>
      <w:bookmarkEnd w:id="40"/>
    </w:p>
    <w:p w:rsidR="00000000" w:rsidRDefault="002C178F">
      <w:pPr>
        <w:rPr>
          <w:rFonts w:hint="eastAsia"/>
          <w:i/>
          <w:color w:val="0000FF"/>
        </w:rPr>
      </w:pPr>
      <w:r>
        <w:fldChar w:fldCharType="begin">
          <w:ffData>
            <w:name w:val="文字型8"/>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r>
        <w:rPr>
          <w:rFonts w:hint="eastAsia"/>
          <w:i/>
          <w:color w:val="0000FF"/>
        </w:rPr>
        <w:t>这里量化和可衡量的方式概述项目提供了哪些重要的业务利益（需求目标）。</w:t>
      </w:r>
      <w:r>
        <w:rPr>
          <w:rFonts w:hint="eastAsia"/>
          <w:i/>
          <w:color w:val="FF0000"/>
        </w:rPr>
        <w:t>不少于</w:t>
      </w:r>
      <w:r>
        <w:rPr>
          <w:i/>
          <w:color w:val="FF0000"/>
        </w:rPr>
        <w:t>3</w:t>
      </w:r>
      <w:r>
        <w:rPr>
          <w:rFonts w:hint="eastAsia"/>
          <w:i/>
          <w:color w:val="FF0000"/>
        </w:rPr>
        <w:t>条业务需</w:t>
      </w:r>
      <w:r>
        <w:rPr>
          <w:rFonts w:hint="eastAsia"/>
          <w:i/>
          <w:color w:val="FF0000"/>
        </w:rPr>
        <w:t>求</w:t>
      </w:r>
      <w:r>
        <w:rPr>
          <w:rFonts w:hint="eastAsia"/>
          <w:i/>
          <w:color w:val="0000FF"/>
        </w:rPr>
        <w:t>]</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实现校园二手商品交易的全线上化，支持学生完成商品发布、浏览、下单、交易的全流程操作，平台核心功能使用率在校内学生中达到</w:t>
      </w:r>
      <w:r>
        <w:rPr>
          <w:rFonts w:ascii="宋体" w:hAnsi="宋体" w:cs="宋体" w:hint="eastAsia"/>
          <w:sz w:val="24"/>
          <w:szCs w:val="24"/>
        </w:rPr>
        <w:t xml:space="preserve"> 60% </w:t>
      </w:r>
      <w:r>
        <w:rPr>
          <w:rFonts w:ascii="宋体" w:hAnsi="宋体" w:cs="宋体" w:hint="eastAsia"/>
          <w:sz w:val="24"/>
          <w:szCs w:val="24"/>
        </w:rPr>
        <w:t>以上。</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搭建平台专属的上门回收服务体系，实现回收申请、审核、调度、完成的闭环管理，每月完成校内二手商品回收不少于</w:t>
      </w:r>
      <w:r>
        <w:rPr>
          <w:rFonts w:ascii="宋体" w:hAnsi="宋体" w:cs="宋体" w:hint="eastAsia"/>
          <w:sz w:val="24"/>
          <w:szCs w:val="24"/>
        </w:rPr>
        <w:t xml:space="preserve"> 200 </w:t>
      </w:r>
      <w:r>
        <w:rPr>
          <w:rFonts w:ascii="宋体" w:hAnsi="宋体" w:cs="宋体" w:hint="eastAsia"/>
          <w:sz w:val="24"/>
          <w:szCs w:val="24"/>
        </w:rPr>
        <w:t>件。</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建立完善的平台管理机制，实现商品合规性审核、违规行为处理、交易秩序维护，商品审核响应时间不超过</w:t>
      </w:r>
      <w:r>
        <w:rPr>
          <w:rFonts w:ascii="宋体" w:hAnsi="宋体" w:cs="宋体" w:hint="eastAsia"/>
          <w:sz w:val="24"/>
          <w:szCs w:val="24"/>
        </w:rPr>
        <w:t xml:space="preserve"> 24 </w:t>
      </w:r>
      <w:r>
        <w:rPr>
          <w:rFonts w:ascii="宋体" w:hAnsi="宋体" w:cs="宋体" w:hint="eastAsia"/>
          <w:sz w:val="24"/>
          <w:szCs w:val="24"/>
        </w:rPr>
        <w:t>小时，交易纠纷处理率达到</w:t>
      </w:r>
      <w:r>
        <w:rPr>
          <w:rFonts w:ascii="宋体" w:hAnsi="宋体" w:cs="宋体" w:hint="eastAsia"/>
          <w:sz w:val="24"/>
          <w:szCs w:val="24"/>
        </w:rPr>
        <w:t xml:space="preserve"> 100%</w:t>
      </w:r>
      <w:r>
        <w:rPr>
          <w:rFonts w:ascii="宋体" w:hAnsi="宋体" w:cs="宋体" w:hint="eastAsia"/>
          <w:sz w:val="24"/>
          <w:szCs w:val="24"/>
        </w:rPr>
        <w:t>。</w:t>
      </w:r>
    </w:p>
    <w:p w:rsidR="00000000" w:rsidRDefault="002C178F">
      <w:pPr>
        <w:spacing w:line="360" w:lineRule="auto"/>
        <w:rPr>
          <w:rFonts w:ascii="宋体" w:hAnsi="宋体" w:cs="宋体" w:hint="eastAsia"/>
          <w:i/>
          <w:color w:val="0000FF"/>
          <w:sz w:val="24"/>
          <w:szCs w:val="24"/>
        </w:rPr>
      </w:pPr>
      <w:r>
        <w:rPr>
          <w:rFonts w:ascii="宋体" w:hAnsi="宋体" w:cs="宋体" w:hint="eastAsia"/>
          <w:sz w:val="24"/>
          <w:szCs w:val="24"/>
        </w:rPr>
        <w:t>4.</w:t>
      </w:r>
      <w:r>
        <w:rPr>
          <w:rFonts w:ascii="宋体" w:hAnsi="宋体" w:cs="宋体" w:hint="eastAsia"/>
          <w:sz w:val="24"/>
          <w:szCs w:val="24"/>
        </w:rPr>
        <w:t>保障平台交易的安全性和便捷性，杜绝校外人员入驻，降低校内二手交易纠纷率，相比传统线下交易模式纠</w:t>
      </w:r>
      <w:r>
        <w:rPr>
          <w:rFonts w:ascii="宋体" w:hAnsi="宋体" w:cs="宋体" w:hint="eastAsia"/>
          <w:sz w:val="24"/>
          <w:szCs w:val="24"/>
        </w:rPr>
        <w:t>纷率下降</w:t>
      </w:r>
      <w:r>
        <w:rPr>
          <w:rFonts w:ascii="宋体" w:hAnsi="宋体" w:cs="宋体" w:hint="eastAsia"/>
          <w:sz w:val="24"/>
          <w:szCs w:val="24"/>
        </w:rPr>
        <w:t xml:space="preserve"> 80% </w:t>
      </w:r>
      <w:r>
        <w:rPr>
          <w:rFonts w:ascii="宋体" w:hAnsi="宋体" w:cs="宋体" w:hint="eastAsia"/>
          <w:sz w:val="24"/>
          <w:szCs w:val="24"/>
        </w:rPr>
        <w:t>以上。</w:t>
      </w:r>
    </w:p>
    <w:p w:rsidR="00000000" w:rsidRDefault="002C178F">
      <w:pPr>
        <w:pStyle w:val="2"/>
      </w:pPr>
      <w:bookmarkStart w:id="41" w:name="_Toc200806742"/>
      <w:r>
        <w:rPr>
          <w:rFonts w:hint="eastAsia"/>
        </w:rPr>
        <w:t>业务风险</w:t>
      </w:r>
      <w:bookmarkEnd w:id="41"/>
    </w:p>
    <w:p w:rsidR="00000000" w:rsidRDefault="002C178F">
      <w:pPr>
        <w:rPr>
          <w:rFonts w:hint="eastAsia"/>
          <w:i/>
          <w:color w:val="0000FF"/>
        </w:rPr>
      </w:pPr>
      <w:r>
        <w:fldChar w:fldCharType="begin">
          <w:ffData>
            <w:name w:val="文字型7"/>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r>
        <w:rPr>
          <w:rFonts w:hint="eastAsia"/>
          <w:i/>
          <w:color w:val="0000FF"/>
        </w:rPr>
        <w:t>概述与产品开发相关的主要风险。主要是需求类的，包括市场竞争因素、研发时间周期、用户认可程度以及其它所有可能对业务造成的负面影响。</w:t>
      </w:r>
      <w:r>
        <w:rPr>
          <w:rFonts w:hint="eastAsia"/>
          <w:i/>
          <w:color w:val="FF0000"/>
        </w:rPr>
        <w:t>不少于</w:t>
      </w:r>
      <w:r>
        <w:rPr>
          <w:rFonts w:hint="eastAsia"/>
          <w:i/>
          <w:color w:val="FF0000"/>
        </w:rPr>
        <w:t>2</w:t>
      </w:r>
      <w:r>
        <w:rPr>
          <w:rFonts w:hint="eastAsia"/>
          <w:i/>
          <w:color w:val="FF0000"/>
        </w:rPr>
        <w:t>条业务风险</w:t>
      </w:r>
      <w:r>
        <w:rPr>
          <w:rFonts w:hint="eastAsia"/>
          <w:i/>
          <w:color w:val="0000FF"/>
        </w:rPr>
        <w:t>]</w:t>
      </w:r>
    </w:p>
    <w:p w:rsidR="00000000" w:rsidRDefault="002C178F">
      <w:pPr>
        <w:spacing w:line="360" w:lineRule="auto"/>
        <w:rPr>
          <w:rFonts w:ascii="宋体" w:hAnsi="宋体" w:cs="宋体" w:hint="eastAsia"/>
          <w:iCs/>
          <w:sz w:val="24"/>
          <w:szCs w:val="24"/>
        </w:rPr>
      </w:pPr>
      <w:r>
        <w:rPr>
          <w:rFonts w:ascii="宋体" w:hAnsi="宋体" w:cs="宋体" w:hint="eastAsia"/>
          <w:iCs/>
          <w:sz w:val="24"/>
          <w:szCs w:val="24"/>
        </w:rPr>
        <w:t>1.</w:t>
      </w:r>
      <w:r>
        <w:rPr>
          <w:rFonts w:ascii="宋体" w:hAnsi="宋体" w:cs="宋体" w:hint="eastAsia"/>
          <w:iCs/>
          <w:sz w:val="24"/>
          <w:szCs w:val="24"/>
        </w:rPr>
        <w:t>用户认可及使用习惯风险：校内学生已习惯通过微信群、公告栏进行二手交易，可能对新平台的接受度低，导致平台注册量和活跃度不足，无法达到预期的业务效果。</w:t>
      </w:r>
    </w:p>
    <w:p w:rsidR="00000000" w:rsidRDefault="002C178F">
      <w:pPr>
        <w:spacing w:line="360" w:lineRule="auto"/>
        <w:rPr>
          <w:rFonts w:ascii="宋体" w:hAnsi="宋体" w:cs="宋体" w:hint="eastAsia"/>
          <w:iCs/>
          <w:sz w:val="24"/>
          <w:szCs w:val="24"/>
        </w:rPr>
      </w:pPr>
      <w:r>
        <w:rPr>
          <w:rFonts w:ascii="宋体" w:hAnsi="宋体" w:cs="宋体" w:hint="eastAsia"/>
          <w:iCs/>
          <w:sz w:val="24"/>
          <w:szCs w:val="24"/>
        </w:rPr>
        <w:t>2.</w:t>
      </w:r>
      <w:r>
        <w:rPr>
          <w:rFonts w:ascii="宋体" w:hAnsi="宋体" w:cs="宋体" w:hint="eastAsia"/>
          <w:iCs/>
          <w:sz w:val="24"/>
          <w:szCs w:val="24"/>
        </w:rPr>
        <w:t>研发及运营周期风险：若在平台开发过程中出现技术难点，将导致研发周期延长，错过校园二手交易的高峰期（如开学、毕业季）；同时后期运营</w:t>
      </w:r>
      <w:r>
        <w:rPr>
          <w:rFonts w:ascii="宋体" w:hAnsi="宋体" w:cs="宋体" w:hint="eastAsia"/>
          <w:iCs/>
          <w:sz w:val="24"/>
          <w:szCs w:val="24"/>
        </w:rPr>
        <w:t>团队若无法及时响应用户问题，将影响用户体验，降低平台口碑。</w:t>
      </w:r>
    </w:p>
    <w:p w:rsidR="00000000" w:rsidRDefault="002C178F">
      <w:pPr>
        <w:spacing w:line="360" w:lineRule="auto"/>
        <w:rPr>
          <w:rFonts w:ascii="宋体" w:hAnsi="宋体" w:cs="宋体" w:hint="eastAsia"/>
          <w:iCs/>
          <w:sz w:val="24"/>
          <w:szCs w:val="24"/>
        </w:rPr>
      </w:pPr>
      <w:r>
        <w:rPr>
          <w:rFonts w:ascii="宋体" w:hAnsi="宋体" w:cs="宋体" w:hint="eastAsia"/>
          <w:iCs/>
          <w:sz w:val="24"/>
          <w:szCs w:val="24"/>
        </w:rPr>
        <w:t>3.</w:t>
      </w:r>
      <w:r>
        <w:rPr>
          <w:rFonts w:ascii="宋体" w:hAnsi="宋体" w:cs="宋体" w:hint="eastAsia"/>
          <w:iCs/>
          <w:sz w:val="24"/>
          <w:szCs w:val="24"/>
        </w:rPr>
        <w:t>功能适配性风险：若平台功能设计未充分调研学生实际需求，出现功能冗余或核心功能缺失的情况，将导致平台实用性低，无法满足校园二手交易的实际场景。</w:t>
      </w:r>
    </w:p>
    <w:p w:rsidR="00000000" w:rsidRDefault="002C178F">
      <w:pPr>
        <w:pStyle w:val="1"/>
        <w:tabs>
          <w:tab w:val="clear" w:pos="432"/>
          <w:tab w:val="left" w:pos="360"/>
        </w:tabs>
        <w:ind w:left="0" w:firstLine="0"/>
        <w:rPr>
          <w:iCs/>
        </w:rPr>
      </w:pPr>
      <w:bookmarkStart w:id="42" w:name="_Toc200806743"/>
      <w:bookmarkStart w:id="43" w:name="_Toc211308508"/>
      <w:bookmarkEnd w:id="43"/>
      <w:r>
        <w:rPr>
          <w:rFonts w:hint="eastAsia"/>
          <w:iCs/>
        </w:rPr>
        <w:t>项目前景</w:t>
      </w:r>
      <w:bookmarkEnd w:id="42"/>
    </w:p>
    <w:p w:rsidR="00000000" w:rsidRDefault="002C178F">
      <w:pPr>
        <w:rPr>
          <w:rFonts w:hint="eastAsia"/>
          <w:i/>
          <w:color w:val="0000FF"/>
        </w:rPr>
      </w:pPr>
      <w:r>
        <w:fldChar w:fldCharType="begin">
          <w:ffData>
            <w:name w:val="文字型10"/>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r>
        <w:rPr>
          <w:rFonts w:hint="eastAsia"/>
          <w:i/>
          <w:color w:val="0000FF"/>
        </w:rPr>
        <w:t>这一部分建立系统的战略前景。项目前景为项目决策提供了依据。</w:t>
      </w:r>
      <w:r>
        <w:rPr>
          <w:rFonts w:hint="eastAsia"/>
          <w:i/>
          <w:color w:val="0000FF"/>
        </w:rPr>
        <w:t>]</w:t>
      </w:r>
    </w:p>
    <w:p w:rsidR="00000000" w:rsidRDefault="002C178F">
      <w:pPr>
        <w:pStyle w:val="2"/>
        <w:rPr>
          <w:rFonts w:hint="eastAsia"/>
        </w:rPr>
      </w:pPr>
      <w:bookmarkStart w:id="44" w:name="_Toc200806744"/>
      <w:bookmarkStart w:id="45" w:name="OLE_LINK1"/>
      <w:r>
        <w:rPr>
          <w:rFonts w:hint="eastAsia"/>
        </w:rPr>
        <w:t>前景概述</w:t>
      </w:r>
      <w:bookmarkEnd w:id="44"/>
    </w:p>
    <w:p w:rsidR="00000000" w:rsidRDefault="002C178F">
      <w:pPr>
        <w:rPr>
          <w:rFonts w:hint="eastAsia"/>
          <w:i/>
          <w:color w:val="0000FF"/>
        </w:rPr>
      </w:pPr>
      <w:r>
        <w:fldChar w:fldCharType="begin">
          <w:ffData>
            <w:name w:val="文字型10"/>
            <w:enabled/>
            <w:calcOnExit w:val="0"/>
            <w:textInput/>
          </w:ffData>
        </w:fldChar>
      </w:r>
      <w:bookmarkStart w:id="46" w:name="文字型10"/>
      <w:r>
        <w:instrText xml:space="preserve"> FORMTEXT </w:instrText>
      </w:r>
      <w:r>
        <w:fldChar w:fldCharType="separate"/>
      </w:r>
      <w:r>
        <w:rPr>
          <w:lang w:val="en-US" w:eastAsia="zh-CN"/>
        </w:rPr>
        <w:t>     </w:t>
      </w:r>
      <w:r>
        <w:fldChar w:fldCharType="end"/>
      </w:r>
      <w:bookmarkEnd w:id="46"/>
      <w:r>
        <w:rPr>
          <w:rFonts w:hint="eastAsia"/>
          <w:i/>
          <w:color w:val="0000FF"/>
        </w:rPr>
        <w:t xml:space="preserve"> [</w:t>
      </w:r>
      <w:r>
        <w:rPr>
          <w:rFonts w:hint="eastAsia"/>
          <w:i/>
          <w:color w:val="0000FF"/>
        </w:rPr>
        <w:t>这一部分用一个简介的声明概况系统的长期目标和意图。前景预期应该以符合当前和预期的市场现状、企业结构、团体战略和资源限制为依据。</w:t>
      </w:r>
      <w:r>
        <w:rPr>
          <w:rFonts w:hint="eastAsia"/>
          <w:i/>
          <w:color w:val="FF0000"/>
        </w:rPr>
        <w:t>不少于</w:t>
      </w:r>
      <w:r>
        <w:rPr>
          <w:i/>
          <w:color w:val="FF0000"/>
        </w:rPr>
        <w:t>200</w:t>
      </w:r>
      <w:r>
        <w:rPr>
          <w:rFonts w:hint="eastAsia"/>
          <w:i/>
          <w:color w:val="FF0000"/>
        </w:rPr>
        <w:t>字</w:t>
      </w:r>
      <w:r>
        <w:rPr>
          <w:rFonts w:hint="eastAsia"/>
          <w:i/>
          <w:color w:val="0000FF"/>
        </w:rPr>
        <w:t>]</w:t>
      </w:r>
      <w:r>
        <w:rPr>
          <w:rFonts w:hint="eastAsia"/>
          <w:i/>
          <w:color w:val="0000FF"/>
        </w:rPr>
        <w:t>。</w:t>
      </w:r>
    </w:p>
    <w:p w:rsidR="00000000" w:rsidRDefault="002C178F">
      <w:pPr>
        <w:spacing w:line="360" w:lineRule="auto"/>
        <w:ind w:firstLineChars="200" w:firstLine="480"/>
        <w:rPr>
          <w:rFonts w:ascii="宋体" w:hAnsi="宋体" w:cs="宋体" w:hint="eastAsia"/>
          <w:iCs/>
          <w:sz w:val="24"/>
          <w:szCs w:val="24"/>
        </w:rPr>
      </w:pPr>
      <w:bookmarkStart w:id="47" w:name="_Toc200806745"/>
      <w:bookmarkEnd w:id="45"/>
      <w:r>
        <w:rPr>
          <w:rFonts w:ascii="宋体" w:hAnsi="宋体" w:cs="宋体" w:hint="eastAsia"/>
          <w:iCs/>
          <w:sz w:val="24"/>
          <w:szCs w:val="24"/>
        </w:rPr>
        <w:t>本校园二手交易平台的长期目标是成为校内一站式的二手物品交易与资源循环利用服务中心，不仅实现二手商品的线上交易，还将拓展书籍、数码、生活用品等品类的专属交易板块，适配不同学科、年级学生的个性化需求。平台将以</w:t>
      </w:r>
      <w:r>
        <w:rPr>
          <w:rFonts w:ascii="宋体" w:hAnsi="宋体" w:cs="宋体" w:hint="eastAsia"/>
          <w:iCs/>
          <w:sz w:val="24"/>
          <w:szCs w:val="24"/>
        </w:rPr>
        <w:t xml:space="preserve"> </w:t>
      </w:r>
      <w:r>
        <w:rPr>
          <w:rFonts w:ascii="宋体" w:hAnsi="宋体" w:cs="宋体" w:hint="eastAsia"/>
          <w:iCs/>
          <w:sz w:val="24"/>
          <w:szCs w:val="24"/>
        </w:rPr>
        <w:t>“安全、便捷、绿色、专属”</w:t>
      </w:r>
      <w:r>
        <w:rPr>
          <w:rFonts w:ascii="宋体" w:hAnsi="宋体" w:cs="宋体" w:hint="eastAsia"/>
          <w:iCs/>
          <w:sz w:val="24"/>
          <w:szCs w:val="24"/>
        </w:rPr>
        <w:t xml:space="preserve"> </w:t>
      </w:r>
      <w:r>
        <w:rPr>
          <w:rFonts w:ascii="宋体" w:hAnsi="宋体" w:cs="宋体" w:hint="eastAsia"/>
          <w:iCs/>
          <w:sz w:val="24"/>
          <w:szCs w:val="24"/>
        </w:rPr>
        <w:t>为核心，持续优化功能体验，打造校园内有口皆碑的生活服务平台，成为校园信息化建设的重要组成部分。未来平台将逐步实现交易数据化、服务智能化，通过分析学生交易行为，精准推荐商品和服务；同时联动校内各院系、社团，开展二手物品捐赠、置换活动，推动校园资源的循环利用，助力绿色校园建设</w:t>
      </w:r>
      <w:r>
        <w:rPr>
          <w:rFonts w:ascii="宋体" w:hAnsi="宋体" w:cs="宋体" w:hint="eastAsia"/>
          <w:iCs/>
          <w:sz w:val="24"/>
          <w:szCs w:val="24"/>
        </w:rPr>
        <w:t>。本平台的发展将依托学校的信息化资源和学生群体的稳定基数，避免通用平台的同质化竞争，形成校园专属的二手交易生态，短期内实现校内学生覆盖率</w:t>
      </w:r>
      <w:r>
        <w:rPr>
          <w:rFonts w:ascii="宋体" w:hAnsi="宋体" w:cs="宋体" w:hint="eastAsia"/>
          <w:iCs/>
          <w:sz w:val="24"/>
          <w:szCs w:val="24"/>
        </w:rPr>
        <w:t xml:space="preserve"> 80% </w:t>
      </w:r>
      <w:r>
        <w:rPr>
          <w:rFonts w:ascii="宋体" w:hAnsi="宋体" w:cs="宋体" w:hint="eastAsia"/>
          <w:iCs/>
          <w:sz w:val="24"/>
          <w:szCs w:val="24"/>
        </w:rPr>
        <w:t>以上，长期成为校园生活服务的标杆产品，为其他校园服务功能的拓展提供基础。</w:t>
      </w:r>
    </w:p>
    <w:p w:rsidR="00000000" w:rsidRDefault="002C178F">
      <w:pPr>
        <w:pStyle w:val="2"/>
        <w:rPr>
          <w:rFonts w:hint="eastAsia"/>
        </w:rPr>
      </w:pPr>
      <w:r>
        <w:rPr>
          <w:rFonts w:hint="eastAsia"/>
        </w:rPr>
        <w:t>主要</w:t>
      </w:r>
      <w:bookmarkEnd w:id="47"/>
      <w:r>
        <w:rPr>
          <w:rFonts w:hint="eastAsia"/>
        </w:rPr>
        <w:t>解决方案</w:t>
      </w:r>
    </w:p>
    <w:p w:rsidR="00000000" w:rsidRDefault="002C178F">
      <w:pPr>
        <w:rPr>
          <w:rFonts w:hint="eastAsia"/>
          <w:i/>
          <w:color w:val="0000FF"/>
        </w:rPr>
      </w:pPr>
      <w:r>
        <w:fldChar w:fldCharType="begin">
          <w:ffData>
            <w:name w:val="文字型10"/>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p>
    <w:p w:rsidR="00000000" w:rsidRDefault="002C178F">
      <w:pPr>
        <w:spacing w:line="360" w:lineRule="auto"/>
        <w:ind w:firstLineChars="200" w:firstLine="480"/>
        <w:rPr>
          <w:rFonts w:hint="eastAsia"/>
          <w:i/>
          <w:color w:val="0000FF"/>
          <w:sz w:val="24"/>
          <w:szCs w:val="24"/>
        </w:rPr>
      </w:pPr>
      <w:r>
        <w:rPr>
          <w:rFonts w:hint="eastAsia"/>
          <w:iCs/>
          <w:sz w:val="24"/>
          <w:szCs w:val="24"/>
        </w:rPr>
        <w:t>本系统针对校园二手交易的核心痛点，提出校园专属闭环交易方案和平台化回收转售方案两大关键解决方案，经调研和可行性分析，最终选择两大方案结合的模式落地，因单一的交易方案无法解决学生闲置处理便捷性的问题，单一的回收方案则无法满足学生个性化的购</w:t>
      </w:r>
      <w:r>
        <w:rPr>
          <w:rFonts w:hint="eastAsia"/>
          <w:iCs/>
          <w:sz w:val="24"/>
          <w:szCs w:val="24"/>
        </w:rPr>
        <w:t>买需求，结合模式可实现功能互补，覆盖校园二手交易的全场景。</w:t>
      </w:r>
    </w:p>
    <w:p w:rsidR="00000000" w:rsidRDefault="002C178F">
      <w:pPr>
        <w:pStyle w:val="3"/>
        <w:ind w:left="420"/>
      </w:pPr>
      <w:r>
        <w:rPr>
          <w:rFonts w:hint="eastAsia"/>
        </w:rPr>
        <w:t>3</w:t>
      </w:r>
      <w:r>
        <w:t>.2.1</w:t>
      </w:r>
      <w:r>
        <w:rPr>
          <w:rFonts w:hint="eastAsia"/>
        </w:rPr>
        <w:t>校园专属闭环交易方案</w:t>
      </w:r>
    </w:p>
    <w:p w:rsidR="00000000" w:rsidRDefault="002C178F">
      <w:pPr>
        <w:pStyle w:val="a0"/>
        <w:rPr>
          <w:rFonts w:hint="eastAsia"/>
          <w:i/>
          <w:color w:val="0000FF"/>
        </w:rPr>
      </w:pPr>
      <w:r>
        <w:rPr>
          <w:rFonts w:hint="eastAsia"/>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1" o:spid="_x0000_i1025" type="#_x0000_t75" style="width:304.65pt;height:377.05pt;mso-wrap-style:square;mso-position-horizontal-relative:page;mso-position-vertical-relative:page">
            <v:fill o:detectmouseclick="t"/>
            <v:imagedata r:id="rId10" o:title=""/>
          </v:shape>
        </w:pict>
      </w:r>
    </w:p>
    <w:p w:rsidR="00000000" w:rsidRDefault="002C178F">
      <w:pPr>
        <w:pStyle w:val="a0"/>
        <w:spacing w:line="360" w:lineRule="auto"/>
        <w:rPr>
          <w:rFonts w:hint="eastAsia"/>
          <w:i/>
          <w:color w:val="0000FF"/>
          <w:sz w:val="24"/>
          <w:szCs w:val="24"/>
        </w:rPr>
      </w:pPr>
      <w:r>
        <w:rPr>
          <w:rFonts w:ascii="宋体" w:hAnsi="宋体" w:cs="宋体"/>
          <w:sz w:val="24"/>
          <w:szCs w:val="24"/>
        </w:rPr>
        <w:t>该方案核心为打造校园专属的交易闭环，注册环节仅对校内学生开放，需完成实名认证，杜绝校外人员混入；交易环节设计校内自提、校内短距</w:t>
      </w:r>
      <w:r>
        <w:rPr>
          <w:rFonts w:ascii="宋体" w:hAnsi="宋体" w:cs="宋体" w:hint="eastAsia"/>
          <w:sz w:val="24"/>
          <w:szCs w:val="24"/>
        </w:rPr>
        <w:t>邮寄</w:t>
      </w:r>
      <w:r>
        <w:rPr>
          <w:rFonts w:ascii="宋体" w:hAnsi="宋体" w:cs="宋体"/>
          <w:sz w:val="24"/>
          <w:szCs w:val="24"/>
        </w:rPr>
        <w:t>两种方式，适配校园的地理范围和学生的出行特点；平台全程监管交易流程，保存交易记录，若产生纠纷，学生可提交平台申诉，管理员在规定时间内处理并反馈结果，保障交易双方的权益。该方案解决了传统校园二手交易信息不对称、无安全保障、交易方式不适配的问题。</w:t>
      </w:r>
    </w:p>
    <w:p w:rsidR="00000000" w:rsidRDefault="002C178F">
      <w:pPr>
        <w:pStyle w:val="3"/>
        <w:ind w:left="420"/>
        <w:rPr>
          <w:lang w:eastAsia="en-US"/>
        </w:rPr>
      </w:pPr>
      <w:r>
        <w:rPr>
          <w:rFonts w:hint="eastAsia"/>
        </w:rPr>
        <w:t>3</w:t>
      </w:r>
      <w:r>
        <w:t>.2.2</w:t>
      </w:r>
      <w:r>
        <w:rPr>
          <w:rFonts w:hint="eastAsia"/>
        </w:rPr>
        <w:t xml:space="preserve"> </w:t>
      </w:r>
      <w:r>
        <w:rPr>
          <w:rFonts w:hint="eastAsia"/>
        </w:rPr>
        <w:t>平台化回收</w:t>
      </w:r>
      <w:r>
        <w:rPr>
          <w:rFonts w:hint="eastAsia"/>
        </w:rPr>
        <w:t>转售方案</w:t>
      </w:r>
    </w:p>
    <w:p w:rsidR="00000000" w:rsidRDefault="002C178F">
      <w:pPr>
        <w:ind w:firstLineChars="200" w:firstLine="420"/>
        <w:rPr>
          <w:rFonts w:hint="eastAsia"/>
          <w:i/>
          <w:color w:val="0000FF"/>
        </w:rPr>
      </w:pPr>
      <w:r>
        <w:rPr>
          <w:rFonts w:hint="eastAsia"/>
          <w:i/>
          <w:color w:val="0000FF"/>
        </w:rPr>
        <w:t>活动图及文字参数解决方案</w:t>
      </w:r>
    </w:p>
    <w:p w:rsidR="00000000" w:rsidRDefault="002C178F">
      <w:pPr>
        <w:ind w:firstLineChars="200" w:firstLine="420"/>
        <w:rPr>
          <w:rFonts w:hint="eastAsia"/>
          <w:i/>
          <w:color w:val="0000FF"/>
        </w:rPr>
      </w:pPr>
      <w:r>
        <w:rPr>
          <w:rFonts w:hint="eastAsia"/>
        </w:rPr>
        <w:t xml:space="preserve">        </w:t>
      </w:r>
      <w:r>
        <w:pict>
          <v:shape id="图片 32" o:spid="_x0000_i1026" type="#_x0000_t75" style="width:362.1pt;height:352.9pt;mso-wrap-style:square;mso-position-horizontal-relative:page;mso-position-vertical-relative:page">
            <v:fill o:detectmouseclick="t"/>
            <v:imagedata r:id="rId11" o:title=""/>
          </v:shape>
        </w:pict>
      </w:r>
    </w:p>
    <w:p w:rsidR="00000000" w:rsidRDefault="002C178F">
      <w:pPr>
        <w:spacing w:line="360" w:lineRule="auto"/>
        <w:ind w:firstLineChars="200" w:firstLine="480"/>
        <w:rPr>
          <w:rFonts w:hint="eastAsia"/>
          <w:iCs/>
          <w:sz w:val="24"/>
          <w:szCs w:val="24"/>
        </w:rPr>
      </w:pPr>
      <w:r>
        <w:rPr>
          <w:rFonts w:hint="eastAsia"/>
          <w:iCs/>
          <w:sz w:val="24"/>
          <w:szCs w:val="24"/>
        </w:rPr>
        <w:t>该方案核心为搭建平台主导的二手商品回收转售体系，学生可通过平台提交闲置物品回收申请，自主填写商品品类、新旧程度等信息并选择校内上门时间及地址；管理员在后台审核申请通过后，安排专人完成上门回收工作，回收后对商品进行品质核验与合理定价，编辑信息后发布至平台转售板块，为其他学生提供高性价比的二手商品。平台从每笔回收转售交易中提取少量服务费，专项用于平台日常运营及上门回收的相关成本支出。该方案既解决了学生闲置物品处理耗时、校内线下回收渠道缺失的痛点，又实现了校</w:t>
      </w:r>
      <w:r>
        <w:rPr>
          <w:rFonts w:hint="eastAsia"/>
          <w:iCs/>
          <w:sz w:val="24"/>
          <w:szCs w:val="24"/>
        </w:rPr>
        <w:t>园闲置资源的集中化循环利用，契合绿色校园建设的理念。</w:t>
      </w:r>
    </w:p>
    <w:p w:rsidR="00000000" w:rsidRDefault="002C178F">
      <w:pPr>
        <w:pStyle w:val="2"/>
        <w:rPr>
          <w:rFonts w:hint="eastAsia"/>
        </w:rPr>
      </w:pPr>
      <w:bookmarkStart w:id="48" w:name="_Toc200806746"/>
      <w:r>
        <w:rPr>
          <w:rFonts w:hint="eastAsia"/>
        </w:rPr>
        <w:t>假设与依赖</w:t>
      </w:r>
      <w:bookmarkEnd w:id="48"/>
    </w:p>
    <w:p w:rsidR="00000000" w:rsidRDefault="002C178F">
      <w:pPr>
        <w:rPr>
          <w:rFonts w:hint="eastAsia"/>
          <w:i/>
          <w:color w:val="0000FF"/>
        </w:rPr>
      </w:pPr>
      <w:r>
        <w:fldChar w:fldCharType="begin">
          <w:ffData>
            <w:name w:val="文字型11"/>
            <w:enabled/>
            <w:calcOnExit w:val="0"/>
            <w:textInput/>
          </w:ffData>
        </w:fldChar>
      </w:r>
      <w:bookmarkStart w:id="49" w:name="文字型11"/>
      <w:r>
        <w:instrText xml:space="preserve"> FORMTEXT </w:instrText>
      </w:r>
      <w:r>
        <w:fldChar w:fldCharType="separate"/>
      </w:r>
      <w:r>
        <w:rPr>
          <w:lang w:val="en-US" w:eastAsia="zh-CN"/>
        </w:rPr>
        <w:t>     </w:t>
      </w:r>
      <w:r>
        <w:fldChar w:fldCharType="end"/>
      </w:r>
      <w:bookmarkEnd w:id="49"/>
    </w:p>
    <w:p w:rsidR="00000000" w:rsidRDefault="002C178F">
      <w:pPr>
        <w:spacing w:line="360" w:lineRule="auto"/>
        <w:rPr>
          <w:rFonts w:hint="eastAsia"/>
          <w:iCs/>
          <w:sz w:val="24"/>
          <w:szCs w:val="24"/>
        </w:rPr>
      </w:pPr>
      <w:r>
        <w:rPr>
          <w:rFonts w:hint="eastAsia"/>
          <w:iCs/>
          <w:sz w:val="24"/>
          <w:szCs w:val="24"/>
        </w:rPr>
        <w:t>1.</w:t>
      </w:r>
      <w:r>
        <w:rPr>
          <w:rFonts w:hint="eastAsia"/>
          <w:iCs/>
          <w:sz w:val="24"/>
          <w:szCs w:val="24"/>
        </w:rPr>
        <w:t>项目资源假设：项目研发预算不低于</w:t>
      </w:r>
      <w:r>
        <w:rPr>
          <w:rFonts w:hint="eastAsia"/>
          <w:iCs/>
          <w:sz w:val="24"/>
          <w:szCs w:val="24"/>
        </w:rPr>
        <w:t xml:space="preserve"> 5 </w:t>
      </w:r>
      <w:r>
        <w:rPr>
          <w:rFonts w:hint="eastAsia"/>
          <w:iCs/>
          <w:sz w:val="24"/>
          <w:szCs w:val="24"/>
        </w:rPr>
        <w:t>万元，用于开发工具采购、技术人员薪酬等；学校提供现有信息化服务器资源，保障平台的部署和运行，服务器的运行效率和存储容量可满足平台初期的用户量和数据存储需求。</w:t>
      </w:r>
    </w:p>
    <w:p w:rsidR="00000000" w:rsidRDefault="002C178F">
      <w:pPr>
        <w:spacing w:line="360" w:lineRule="auto"/>
        <w:rPr>
          <w:rFonts w:hint="eastAsia"/>
          <w:iCs/>
          <w:sz w:val="24"/>
          <w:szCs w:val="24"/>
        </w:rPr>
      </w:pPr>
      <w:r>
        <w:rPr>
          <w:rFonts w:hint="eastAsia"/>
          <w:iCs/>
          <w:sz w:val="24"/>
          <w:szCs w:val="24"/>
        </w:rPr>
        <w:t>2.</w:t>
      </w:r>
      <w:r>
        <w:rPr>
          <w:rFonts w:hint="eastAsia"/>
          <w:iCs/>
          <w:sz w:val="24"/>
          <w:szCs w:val="24"/>
        </w:rPr>
        <w:t>行业及校内规范依赖：平台的开发和运营需严格遵循《校园信息化建设管理办法》，所有用户数据均按校内数据安全规范进行存储和管理，不得泄露学生个人信息；同时需遵循《电子商务法》中关于二手交易的相关规定，保障交易</w:t>
      </w:r>
      <w:r>
        <w:rPr>
          <w:rFonts w:hint="eastAsia"/>
          <w:iCs/>
          <w:sz w:val="24"/>
          <w:szCs w:val="24"/>
        </w:rPr>
        <w:t>的合法性。</w:t>
      </w:r>
    </w:p>
    <w:p w:rsidR="00000000" w:rsidRDefault="002C178F">
      <w:pPr>
        <w:spacing w:line="360" w:lineRule="auto"/>
        <w:rPr>
          <w:rFonts w:hint="eastAsia"/>
          <w:iCs/>
          <w:sz w:val="24"/>
          <w:szCs w:val="24"/>
        </w:rPr>
      </w:pPr>
      <w:r>
        <w:rPr>
          <w:rFonts w:hint="eastAsia"/>
          <w:iCs/>
          <w:sz w:val="24"/>
          <w:szCs w:val="24"/>
        </w:rPr>
        <w:t>3.</w:t>
      </w:r>
      <w:r>
        <w:rPr>
          <w:rFonts w:hint="eastAsia"/>
          <w:iCs/>
          <w:sz w:val="24"/>
          <w:szCs w:val="24"/>
        </w:rPr>
        <w:t>技术选型依赖：平台前端</w:t>
      </w:r>
      <w:r>
        <w:rPr>
          <w:rFonts w:hint="eastAsia"/>
          <w:iCs/>
          <w:sz w:val="24"/>
          <w:szCs w:val="24"/>
        </w:rPr>
        <w:t>仅</w:t>
      </w:r>
      <w:r>
        <w:rPr>
          <w:rFonts w:hint="eastAsia"/>
          <w:iCs/>
          <w:sz w:val="24"/>
          <w:szCs w:val="24"/>
        </w:rPr>
        <w:t>采用微信小程序的开发模式，完全依赖微信开放平台的小程序接口规范、开发文档及审核标准；后端采用</w:t>
      </w:r>
      <w:r>
        <w:rPr>
          <w:rFonts w:hint="eastAsia"/>
          <w:iCs/>
          <w:sz w:val="24"/>
          <w:szCs w:val="24"/>
        </w:rPr>
        <w:t xml:space="preserve"> Java </w:t>
      </w:r>
      <w:r>
        <w:rPr>
          <w:rFonts w:hint="eastAsia"/>
          <w:iCs/>
          <w:sz w:val="24"/>
          <w:szCs w:val="24"/>
        </w:rPr>
        <w:t>开发语言，依赖</w:t>
      </w:r>
      <w:r>
        <w:rPr>
          <w:rFonts w:hint="eastAsia"/>
          <w:iCs/>
          <w:sz w:val="24"/>
          <w:szCs w:val="24"/>
        </w:rPr>
        <w:t xml:space="preserve"> SpringBoot </w:t>
      </w:r>
      <w:r>
        <w:rPr>
          <w:rFonts w:hint="eastAsia"/>
          <w:iCs/>
          <w:sz w:val="24"/>
          <w:szCs w:val="24"/>
        </w:rPr>
        <w:t>框架的技术支持，确保平台的稳定性和可扩展性。</w:t>
      </w:r>
    </w:p>
    <w:p w:rsidR="00000000" w:rsidRDefault="002C178F">
      <w:pPr>
        <w:pStyle w:val="1"/>
        <w:tabs>
          <w:tab w:val="clear" w:pos="432"/>
          <w:tab w:val="left" w:pos="360"/>
        </w:tabs>
        <w:ind w:left="0" w:firstLine="0"/>
        <w:rPr>
          <w:rFonts w:hint="eastAsia"/>
        </w:rPr>
      </w:pPr>
      <w:r>
        <w:rPr>
          <w:rFonts w:hint="eastAsia"/>
        </w:rPr>
        <w:t>用例说明</w:t>
      </w:r>
    </w:p>
    <w:p w:rsidR="00000000" w:rsidRDefault="002C178F">
      <w:pPr>
        <w:rPr>
          <w:i/>
          <w:color w:val="0000FF"/>
        </w:rPr>
      </w:pPr>
      <w:r>
        <w:fldChar w:fldCharType="begin">
          <w:ffData>
            <w:name w:val="文字型13"/>
            <w:enabled/>
            <w:calcOnExit w:val="0"/>
            <w:textInput/>
          </w:ffData>
        </w:fldChar>
      </w:r>
      <w:bookmarkStart w:id="50" w:name="文字型13"/>
      <w:r>
        <w:instrText xml:space="preserve"> FORMTEXT </w:instrText>
      </w:r>
      <w:r>
        <w:fldChar w:fldCharType="separate"/>
      </w:r>
      <w:r>
        <w:rPr>
          <w:lang w:val="en-US" w:eastAsia="zh-CN"/>
        </w:rPr>
        <w:t>     </w:t>
      </w:r>
      <w:r>
        <w:fldChar w:fldCharType="end"/>
      </w:r>
      <w:bookmarkEnd w:id="50"/>
    </w:p>
    <w:p w:rsidR="00000000" w:rsidRDefault="002C178F">
      <w:r>
        <w:rPr>
          <w:rFonts w:hint="eastAsia"/>
        </w:rPr>
        <w:t xml:space="preserve">        </w:t>
      </w:r>
      <w:r>
        <w:pict>
          <v:shape id="图片 14" o:spid="_x0000_i1027" type="#_x0000_t75" style="width:387.05pt;height:380.4pt;mso-wrap-style:square;mso-position-horizontal-relative:page;mso-position-vertical-relative:page">
            <v:fill o:detectmouseclick="t"/>
            <v:imagedata r:id="rId12" o:title=""/>
          </v:shape>
        </w:pict>
      </w:r>
    </w:p>
    <w:p w:rsidR="00000000" w:rsidRDefault="002C178F">
      <w:pPr>
        <w:jc w:val="center"/>
      </w:pPr>
    </w:p>
    <w:p w:rsidR="00000000" w:rsidRDefault="002C178F">
      <w:pPr>
        <w:jc w:val="center"/>
        <w:rPr>
          <w:rFonts w:hint="eastAsia"/>
          <w:i/>
          <w:color w:val="0000FF"/>
        </w:rPr>
      </w:pPr>
      <w:r>
        <w:rPr>
          <w:rFonts w:hint="eastAsia"/>
          <w:color w:val="000000"/>
          <w:szCs w:val="21"/>
        </w:rPr>
        <w:t>图</w:t>
      </w:r>
      <w:r>
        <w:rPr>
          <w:rFonts w:hint="eastAsia"/>
          <w:color w:val="000000"/>
          <w:szCs w:val="21"/>
        </w:rPr>
        <w:t>3</w:t>
      </w:r>
      <w:r>
        <w:rPr>
          <w:color w:val="000000"/>
          <w:szCs w:val="21"/>
        </w:rPr>
        <w:t xml:space="preserve">.1 </w:t>
      </w:r>
      <w:r>
        <w:rPr>
          <w:rFonts w:hint="eastAsia"/>
          <w:color w:val="000000"/>
          <w:szCs w:val="21"/>
        </w:rPr>
        <w:t>系统用例图</w:t>
      </w:r>
    </w:p>
    <w:p w:rsidR="00000000" w:rsidRDefault="002C178F">
      <w:pPr>
        <w:pStyle w:val="2"/>
        <w:rPr>
          <w:rFonts w:hint="eastAsia"/>
        </w:rPr>
      </w:pPr>
      <w:bookmarkStart w:id="51" w:name="_Toc200806748"/>
      <w:r>
        <w:rPr>
          <w:rFonts w:hint="eastAsia"/>
        </w:rPr>
        <w:t>涉众分析</w:t>
      </w:r>
      <w:bookmarkEnd w:id="51"/>
    </w:p>
    <w:p w:rsidR="00000000" w:rsidRDefault="002C178F">
      <w:pPr>
        <w:widowControl/>
        <w:numPr>
          <w:ilvl w:val="0"/>
          <w:numId w:val="2"/>
        </w:numPr>
        <w:adjustRightInd w:val="0"/>
        <w:snapToGrid w:val="0"/>
        <w:spacing w:line="360" w:lineRule="auto"/>
        <w:rPr>
          <w:b/>
        </w:rPr>
      </w:pPr>
      <w:r>
        <w:rPr>
          <w:rFonts w:hint="eastAsia"/>
          <w:b/>
        </w:rPr>
        <w:t>涉众概要</w:t>
      </w:r>
    </w:p>
    <w:p w:rsidR="00000000" w:rsidRDefault="002C178F">
      <w:pPr>
        <w:ind w:firstLine="472"/>
      </w:pPr>
      <w:r>
        <w:rPr>
          <w:rFonts w:hint="eastAsia"/>
        </w:rPr>
        <w:t>涉众概要将用涉众概要表表示，如表</w:t>
      </w:r>
      <w:r>
        <w:t>4.1</w:t>
      </w:r>
      <w:r>
        <w:rPr>
          <w:rFonts w:hint="eastAsia"/>
        </w:rPr>
        <w:t>所示：</w:t>
      </w:r>
    </w:p>
    <w:p w:rsidR="00000000" w:rsidRDefault="002C178F">
      <w:pPr>
        <w:rPr>
          <w:rFonts w:hint="eastAsia"/>
        </w:rPr>
      </w:pPr>
    </w:p>
    <w:p w:rsidR="00000000" w:rsidRDefault="002C178F">
      <w:pPr>
        <w:jc w:val="center"/>
        <w:rPr>
          <w:color w:val="000000"/>
          <w:szCs w:val="21"/>
        </w:rPr>
      </w:pPr>
      <w:r>
        <w:rPr>
          <w:rFonts w:hint="eastAsia"/>
          <w:color w:val="000000"/>
          <w:szCs w:val="21"/>
        </w:rPr>
        <w:t>表</w:t>
      </w:r>
      <w:r>
        <w:rPr>
          <w:color w:val="000000"/>
          <w:szCs w:val="21"/>
        </w:rPr>
        <w:t xml:space="preserve">4.1 </w:t>
      </w:r>
      <w:r>
        <w:rPr>
          <w:rFonts w:hint="eastAsia"/>
          <w:color w:val="000000"/>
          <w:szCs w:val="21"/>
        </w:rPr>
        <w:t>涉众概要表</w:t>
      </w:r>
    </w:p>
    <w:tbl>
      <w:tblPr>
        <w:tblW w:w="8260" w:type="dxa"/>
        <w:jc w:val="center"/>
        <w:tblInd w:w="0" w:type="dxa"/>
        <w:tblBorders>
          <w:top w:val="single" w:sz="4" w:space="0" w:color="auto"/>
          <w:bottom w:val="single" w:sz="4" w:space="0" w:color="auto"/>
        </w:tblBorders>
        <w:tblLook w:val="0000" w:firstRow="0" w:lastRow="0" w:firstColumn="0" w:lastColumn="0" w:noHBand="0" w:noVBand="0"/>
      </w:tblPr>
      <w:tblGrid>
        <w:gridCol w:w="741"/>
        <w:gridCol w:w="1548"/>
        <w:gridCol w:w="2268"/>
        <w:gridCol w:w="3703"/>
      </w:tblGrid>
      <w:tr w:rsidR="00000000">
        <w:trPr>
          <w:trHeight w:val="288"/>
          <w:jc w:val="center"/>
        </w:trPr>
        <w:tc>
          <w:tcPr>
            <w:tcW w:w="741" w:type="dxa"/>
            <w:tcBorders>
              <w:top w:val="single" w:sz="4" w:space="0" w:color="auto"/>
              <w:bottom w:val="single" w:sz="4" w:space="0" w:color="auto"/>
            </w:tcBorders>
          </w:tcPr>
          <w:p w:rsidR="00000000" w:rsidRDefault="002C178F">
            <w:pPr>
              <w:jc w:val="center"/>
              <w:rPr>
                <w:rFonts w:ascii="宋体" w:hAnsi="宋体"/>
                <w:color w:val="000000"/>
                <w:szCs w:val="21"/>
              </w:rPr>
            </w:pPr>
            <w:r>
              <w:rPr>
                <w:rFonts w:ascii="宋体" w:hAnsi="宋体" w:hint="eastAsia"/>
                <w:color w:val="000000"/>
                <w:szCs w:val="21"/>
              </w:rPr>
              <w:t>编号</w:t>
            </w:r>
          </w:p>
        </w:tc>
        <w:tc>
          <w:tcPr>
            <w:tcW w:w="1548" w:type="dxa"/>
            <w:tcBorders>
              <w:top w:val="single" w:sz="4" w:space="0" w:color="auto"/>
              <w:bottom w:val="single" w:sz="4" w:space="0" w:color="auto"/>
            </w:tcBorders>
          </w:tcPr>
          <w:p w:rsidR="00000000" w:rsidRDefault="002C178F">
            <w:pPr>
              <w:jc w:val="center"/>
              <w:rPr>
                <w:rFonts w:ascii="宋体" w:hAnsi="宋体"/>
                <w:color w:val="000000"/>
                <w:szCs w:val="21"/>
              </w:rPr>
            </w:pPr>
            <w:r>
              <w:rPr>
                <w:rFonts w:ascii="宋体" w:hAnsi="宋体" w:hint="eastAsia"/>
                <w:color w:val="000000"/>
                <w:szCs w:val="21"/>
              </w:rPr>
              <w:t>涉众名称</w:t>
            </w:r>
          </w:p>
        </w:tc>
        <w:tc>
          <w:tcPr>
            <w:tcW w:w="2268" w:type="dxa"/>
            <w:tcBorders>
              <w:top w:val="single" w:sz="4" w:space="0" w:color="auto"/>
              <w:bottom w:val="single" w:sz="4" w:space="0" w:color="auto"/>
            </w:tcBorders>
          </w:tcPr>
          <w:p w:rsidR="00000000" w:rsidRDefault="002C178F">
            <w:pPr>
              <w:jc w:val="center"/>
              <w:rPr>
                <w:rFonts w:ascii="宋体" w:hAnsi="宋体"/>
                <w:color w:val="000000"/>
                <w:szCs w:val="21"/>
              </w:rPr>
            </w:pPr>
            <w:r>
              <w:rPr>
                <w:rFonts w:ascii="宋体" w:hAnsi="宋体" w:hint="eastAsia"/>
                <w:color w:val="000000"/>
                <w:szCs w:val="21"/>
              </w:rPr>
              <w:t>涉众说明</w:t>
            </w:r>
          </w:p>
        </w:tc>
        <w:tc>
          <w:tcPr>
            <w:tcW w:w="3703" w:type="dxa"/>
            <w:tcBorders>
              <w:top w:val="single" w:sz="4" w:space="0" w:color="auto"/>
              <w:bottom w:val="single" w:sz="4" w:space="0" w:color="auto"/>
            </w:tcBorders>
          </w:tcPr>
          <w:p w:rsidR="00000000" w:rsidRDefault="002C178F">
            <w:pPr>
              <w:jc w:val="center"/>
              <w:rPr>
                <w:rFonts w:ascii="宋体" w:hAnsi="宋体"/>
                <w:color w:val="000000"/>
                <w:szCs w:val="21"/>
              </w:rPr>
            </w:pPr>
            <w:r>
              <w:rPr>
                <w:rFonts w:ascii="宋体" w:hAnsi="宋体" w:hint="eastAsia"/>
                <w:color w:val="000000"/>
                <w:szCs w:val="21"/>
              </w:rPr>
              <w:t>期望</w:t>
            </w:r>
          </w:p>
        </w:tc>
      </w:tr>
      <w:tr w:rsidR="00000000">
        <w:trPr>
          <w:trHeight w:val="389"/>
          <w:jc w:val="center"/>
        </w:trPr>
        <w:tc>
          <w:tcPr>
            <w:tcW w:w="741" w:type="dxa"/>
            <w:tcBorders>
              <w:top w:val="single" w:sz="4" w:space="0" w:color="auto"/>
            </w:tcBorders>
            <w:vAlign w:val="center"/>
          </w:tcPr>
          <w:p w:rsidR="00000000" w:rsidRDefault="002C178F">
            <w:pPr>
              <w:jc w:val="center"/>
              <w:rPr>
                <w:rFonts w:ascii="宋体" w:hAnsi="宋体"/>
                <w:color w:val="000000"/>
                <w:szCs w:val="21"/>
              </w:rPr>
            </w:pPr>
            <w:r>
              <w:rPr>
                <w:rFonts w:ascii="宋体" w:hAnsi="宋体" w:hint="eastAsia"/>
                <w:color w:val="000000"/>
                <w:szCs w:val="21"/>
              </w:rPr>
              <w:t>S</w:t>
            </w:r>
            <w:r>
              <w:rPr>
                <w:rFonts w:ascii="宋体" w:hAnsi="宋体"/>
                <w:color w:val="000000"/>
                <w:szCs w:val="21"/>
              </w:rPr>
              <w:t>H001</w:t>
            </w:r>
          </w:p>
        </w:tc>
        <w:tc>
          <w:tcPr>
            <w:tcW w:w="1548" w:type="dxa"/>
            <w:tcBorders>
              <w:top w:val="single" w:sz="4" w:space="0" w:color="auto"/>
            </w:tcBorders>
            <w:vAlign w:val="center"/>
          </w:tcPr>
          <w:p w:rsidR="00000000" w:rsidRDefault="002C178F">
            <w:pPr>
              <w:jc w:val="center"/>
              <w:rPr>
                <w:rFonts w:ascii="宋体" w:hAnsi="宋体"/>
                <w:color w:val="000000"/>
                <w:szCs w:val="21"/>
              </w:rPr>
            </w:pPr>
            <w:r>
              <w:rPr>
                <w:rFonts w:ascii="宋体" w:hAnsi="宋体" w:hint="eastAsia"/>
                <w:color w:val="000000"/>
                <w:szCs w:val="21"/>
              </w:rPr>
              <w:t>用户</w:t>
            </w:r>
          </w:p>
        </w:tc>
        <w:tc>
          <w:tcPr>
            <w:tcW w:w="2268" w:type="dxa"/>
            <w:tcBorders>
              <w:top w:val="single" w:sz="4" w:space="0" w:color="auto"/>
            </w:tcBorders>
            <w:vAlign w:val="center"/>
          </w:tcPr>
          <w:p w:rsidR="00000000" w:rsidRDefault="002C178F">
            <w:pPr>
              <w:jc w:val="center"/>
              <w:rPr>
                <w:rFonts w:ascii="宋体" w:hAnsi="宋体"/>
                <w:color w:val="000000"/>
                <w:szCs w:val="21"/>
              </w:rPr>
            </w:pPr>
            <w:r>
              <w:rPr>
                <w:rFonts w:ascii="宋体" w:hAnsi="宋体" w:hint="eastAsia"/>
                <w:color w:val="000000"/>
                <w:szCs w:val="21"/>
              </w:rPr>
              <w:t>使用本系统的</w:t>
            </w:r>
            <w:r>
              <w:rPr>
                <w:rFonts w:ascii="宋体" w:hAnsi="宋体" w:hint="eastAsia"/>
                <w:color w:val="000000"/>
                <w:szCs w:val="21"/>
              </w:rPr>
              <w:t>主要人员，大部分为学生</w:t>
            </w:r>
          </w:p>
        </w:tc>
        <w:tc>
          <w:tcPr>
            <w:tcW w:w="3703" w:type="dxa"/>
            <w:tcBorders>
              <w:top w:val="single" w:sz="4" w:space="0" w:color="auto"/>
            </w:tcBorders>
            <w:vAlign w:val="center"/>
          </w:tcPr>
          <w:p w:rsidR="00000000" w:rsidRDefault="002C178F">
            <w:pPr>
              <w:numPr>
                <w:ilvl w:val="0"/>
                <w:numId w:val="3"/>
              </w:numPr>
              <w:adjustRightInd w:val="0"/>
              <w:snapToGrid w:val="0"/>
              <w:jc w:val="left"/>
              <w:rPr>
                <w:rFonts w:ascii="宋体" w:hAnsi="宋体"/>
                <w:color w:val="000000"/>
                <w:szCs w:val="21"/>
              </w:rPr>
            </w:pPr>
            <w:r>
              <w:rPr>
                <w:rFonts w:ascii="宋体" w:hAnsi="宋体" w:hint="eastAsia"/>
                <w:color w:val="000000"/>
                <w:szCs w:val="21"/>
              </w:rPr>
              <w:t>管理个人信息</w:t>
            </w:r>
          </w:p>
          <w:p w:rsidR="00000000" w:rsidRDefault="002C178F">
            <w:pPr>
              <w:numPr>
                <w:ilvl w:val="0"/>
                <w:numId w:val="3"/>
              </w:numPr>
              <w:adjustRightInd w:val="0"/>
              <w:snapToGrid w:val="0"/>
              <w:jc w:val="left"/>
              <w:rPr>
                <w:rFonts w:ascii="宋体" w:hAnsi="宋体" w:hint="eastAsia"/>
                <w:color w:val="000000"/>
                <w:szCs w:val="21"/>
              </w:rPr>
            </w:pPr>
            <w:r>
              <w:rPr>
                <w:rFonts w:ascii="宋体" w:hAnsi="宋体" w:hint="eastAsia"/>
                <w:color w:val="000000"/>
                <w:szCs w:val="21"/>
              </w:rPr>
              <w:t>售卖</w:t>
            </w:r>
            <w:r>
              <w:rPr>
                <w:rFonts w:ascii="宋体" w:hAnsi="宋体" w:hint="eastAsia"/>
                <w:color w:val="000000"/>
                <w:szCs w:val="21"/>
              </w:rPr>
              <w:t>/</w:t>
            </w:r>
            <w:r>
              <w:rPr>
                <w:rFonts w:ascii="宋体" w:hAnsi="宋体" w:hint="eastAsia"/>
                <w:color w:val="000000"/>
                <w:szCs w:val="21"/>
              </w:rPr>
              <w:t>购买二手商品</w:t>
            </w:r>
          </w:p>
        </w:tc>
      </w:tr>
      <w:tr w:rsidR="00000000">
        <w:trPr>
          <w:trHeight w:val="675"/>
          <w:jc w:val="center"/>
        </w:trPr>
        <w:tc>
          <w:tcPr>
            <w:tcW w:w="741" w:type="dxa"/>
            <w:vAlign w:val="center"/>
          </w:tcPr>
          <w:p w:rsidR="00000000" w:rsidRDefault="002C178F">
            <w:pPr>
              <w:jc w:val="center"/>
              <w:rPr>
                <w:rFonts w:ascii="宋体" w:hAnsi="宋体"/>
                <w:color w:val="000000"/>
                <w:szCs w:val="21"/>
              </w:rPr>
            </w:pPr>
            <w:r>
              <w:rPr>
                <w:rFonts w:ascii="宋体" w:hAnsi="宋体" w:hint="eastAsia"/>
                <w:color w:val="000000"/>
                <w:szCs w:val="21"/>
              </w:rPr>
              <w:t>S</w:t>
            </w:r>
            <w:r>
              <w:rPr>
                <w:rFonts w:ascii="宋体" w:hAnsi="宋体"/>
                <w:color w:val="000000"/>
                <w:szCs w:val="21"/>
              </w:rPr>
              <w:t>H002</w:t>
            </w:r>
          </w:p>
        </w:tc>
        <w:tc>
          <w:tcPr>
            <w:tcW w:w="1548" w:type="dxa"/>
            <w:vAlign w:val="center"/>
          </w:tcPr>
          <w:p w:rsidR="00000000" w:rsidRDefault="002C178F">
            <w:pPr>
              <w:jc w:val="center"/>
              <w:rPr>
                <w:rFonts w:ascii="宋体" w:hAnsi="宋体" w:hint="eastAsia"/>
                <w:color w:val="000000"/>
                <w:szCs w:val="21"/>
              </w:rPr>
            </w:pPr>
            <w:r>
              <w:rPr>
                <w:rFonts w:ascii="宋体" w:hAnsi="宋体" w:hint="eastAsia"/>
                <w:color w:val="000000"/>
                <w:szCs w:val="21"/>
              </w:rPr>
              <w:t>管理员</w:t>
            </w:r>
          </w:p>
        </w:tc>
        <w:tc>
          <w:tcPr>
            <w:tcW w:w="2268" w:type="dxa"/>
            <w:vAlign w:val="center"/>
          </w:tcPr>
          <w:p w:rsidR="00000000" w:rsidRDefault="002C178F">
            <w:pPr>
              <w:jc w:val="center"/>
              <w:rPr>
                <w:rFonts w:ascii="宋体" w:hAnsi="宋体" w:hint="eastAsia"/>
                <w:color w:val="000000"/>
                <w:szCs w:val="21"/>
              </w:rPr>
            </w:pPr>
            <w:r>
              <w:rPr>
                <w:rFonts w:ascii="宋体" w:hAnsi="宋体" w:hint="eastAsia"/>
                <w:color w:val="000000"/>
                <w:szCs w:val="21"/>
              </w:rPr>
              <w:t>本系统的管理人员，</w:t>
            </w:r>
          </w:p>
          <w:p w:rsidR="00000000" w:rsidRDefault="002C178F">
            <w:pPr>
              <w:jc w:val="center"/>
              <w:rPr>
                <w:rFonts w:ascii="宋体" w:hAnsi="宋体"/>
                <w:color w:val="000000"/>
                <w:szCs w:val="21"/>
              </w:rPr>
            </w:pPr>
            <w:r>
              <w:rPr>
                <w:rFonts w:ascii="宋体" w:hAnsi="宋体" w:hint="eastAsia"/>
                <w:color w:val="000000"/>
                <w:szCs w:val="21"/>
              </w:rPr>
              <w:t>主要负责系统的维护</w:t>
            </w:r>
          </w:p>
        </w:tc>
        <w:tc>
          <w:tcPr>
            <w:tcW w:w="3703" w:type="dxa"/>
            <w:vAlign w:val="center"/>
          </w:tcPr>
          <w:p w:rsidR="00000000" w:rsidRDefault="002C178F">
            <w:pPr>
              <w:numPr>
                <w:ilvl w:val="0"/>
                <w:numId w:val="4"/>
              </w:numPr>
              <w:adjustRightInd w:val="0"/>
              <w:snapToGrid w:val="0"/>
              <w:jc w:val="left"/>
              <w:rPr>
                <w:rFonts w:ascii="宋体" w:hAnsi="宋体"/>
                <w:color w:val="000000"/>
                <w:szCs w:val="21"/>
              </w:rPr>
            </w:pPr>
            <w:r>
              <w:rPr>
                <w:rFonts w:ascii="宋体" w:hAnsi="宋体" w:hint="eastAsia"/>
                <w:color w:val="000000"/>
                <w:szCs w:val="21"/>
              </w:rPr>
              <w:t>完成平台各项管理工作</w:t>
            </w:r>
          </w:p>
          <w:p w:rsidR="00000000" w:rsidRDefault="002C178F">
            <w:pPr>
              <w:numPr>
                <w:ilvl w:val="0"/>
                <w:numId w:val="4"/>
              </w:numPr>
              <w:adjustRightInd w:val="0"/>
              <w:snapToGrid w:val="0"/>
              <w:jc w:val="left"/>
              <w:rPr>
                <w:rFonts w:ascii="宋体" w:hAnsi="宋体" w:hint="eastAsia"/>
                <w:color w:val="000000"/>
                <w:szCs w:val="21"/>
              </w:rPr>
            </w:pPr>
            <w:r>
              <w:rPr>
                <w:rFonts w:ascii="宋体" w:hAnsi="宋体" w:hint="eastAsia"/>
                <w:color w:val="000000"/>
                <w:szCs w:val="21"/>
              </w:rPr>
              <w:t>负责平台方回收转售商品</w:t>
            </w:r>
          </w:p>
        </w:tc>
      </w:tr>
    </w:tbl>
    <w:p w:rsidR="00000000" w:rsidRDefault="002C178F">
      <w:pPr>
        <w:jc w:val="center"/>
        <w:rPr>
          <w:rFonts w:hint="eastAsia"/>
          <w:color w:val="000000"/>
          <w:szCs w:val="21"/>
        </w:rPr>
      </w:pPr>
    </w:p>
    <w:p w:rsidR="00000000" w:rsidRDefault="002C178F">
      <w:pPr>
        <w:rPr>
          <w:rFonts w:hint="eastAsia"/>
        </w:rPr>
      </w:pPr>
    </w:p>
    <w:p w:rsidR="00000000" w:rsidRDefault="002C178F">
      <w:pPr>
        <w:widowControl/>
        <w:numPr>
          <w:ilvl w:val="0"/>
          <w:numId w:val="2"/>
        </w:numPr>
        <w:adjustRightInd w:val="0"/>
        <w:snapToGrid w:val="0"/>
        <w:spacing w:line="360" w:lineRule="auto"/>
        <w:rPr>
          <w:b/>
        </w:rPr>
      </w:pPr>
      <w:r>
        <w:rPr>
          <w:rFonts w:hint="eastAsia"/>
          <w:b/>
        </w:rPr>
        <w:t>涉众简档</w:t>
      </w:r>
      <w:r>
        <w:rPr>
          <w:rFonts w:hint="eastAsia"/>
          <w:b/>
        </w:rPr>
        <w:t>(</w:t>
      </w:r>
      <w:r>
        <w:rPr>
          <w:rFonts w:hint="eastAsia"/>
          <w:i/>
          <w:color w:val="0000FF"/>
        </w:rPr>
        <w:t>针对前面的每一个涉众都进行详细分析，每一个涉众都需要</w:t>
      </w:r>
      <w:r>
        <w:rPr>
          <w:rFonts w:hint="eastAsia"/>
          <w:i/>
          <w:color w:val="0000FF"/>
        </w:rPr>
        <w:t>1</w:t>
      </w:r>
      <w:r>
        <w:rPr>
          <w:rFonts w:hint="eastAsia"/>
          <w:i/>
          <w:color w:val="0000FF"/>
        </w:rPr>
        <w:t>张表格</w:t>
      </w:r>
      <w:r>
        <w:rPr>
          <w:b/>
        </w:rPr>
        <w:t>)</w:t>
      </w:r>
    </w:p>
    <w:p w:rsidR="00000000" w:rsidRDefault="002C178F">
      <w:pPr>
        <w:ind w:firstLine="472"/>
      </w:pPr>
      <w:r>
        <w:rPr>
          <w:rFonts w:hint="eastAsia"/>
        </w:rPr>
        <w:t>如表</w:t>
      </w:r>
      <w:r>
        <w:t>4.2</w:t>
      </w:r>
      <w:r>
        <w:rPr>
          <w:rFonts w:hint="eastAsia"/>
        </w:rPr>
        <w:t>所示（</w:t>
      </w:r>
      <w:r>
        <w:rPr>
          <w:rFonts w:hint="eastAsia"/>
          <w:i/>
          <w:color w:val="0000FF"/>
        </w:rPr>
        <w:t>这里有多少涉众就有多少张涉众简档表</w:t>
      </w:r>
      <w:r>
        <w:rPr>
          <w:rFonts w:hint="eastAsia"/>
        </w:rPr>
        <w:t>）：</w:t>
      </w:r>
    </w:p>
    <w:p w:rsidR="00000000" w:rsidRDefault="002C178F">
      <w:pPr>
        <w:rPr>
          <w:rFonts w:hint="eastAsia"/>
        </w:rPr>
      </w:pPr>
    </w:p>
    <w:p w:rsidR="00000000" w:rsidRDefault="002C178F">
      <w:pPr>
        <w:jc w:val="center"/>
      </w:pPr>
      <w:r>
        <w:rPr>
          <w:rFonts w:hint="eastAsia"/>
          <w:color w:val="000000"/>
          <w:szCs w:val="21"/>
        </w:rPr>
        <w:t>表</w:t>
      </w:r>
      <w:r>
        <w:rPr>
          <w:color w:val="000000"/>
          <w:szCs w:val="21"/>
        </w:rPr>
        <w:t xml:space="preserve">4.2 </w:t>
      </w:r>
      <w:r>
        <w:rPr>
          <w:rFonts w:hint="eastAsia"/>
          <w:color w:val="000000"/>
          <w:szCs w:val="21"/>
        </w:rPr>
        <w:t>学生用户</w:t>
      </w:r>
      <w:r>
        <w:rPr>
          <w:rFonts w:hint="eastAsia"/>
          <w:color w:val="000000"/>
          <w:szCs w:val="21"/>
        </w:rPr>
        <w:t>涉众简档表</w:t>
      </w:r>
    </w:p>
    <w:p w:rsidR="00000000" w:rsidRDefault="002C178F">
      <w:pPr>
        <w:rPr>
          <w:rFonts w:hint="eastAsia"/>
        </w:rPr>
      </w:pPr>
    </w:p>
    <w:tbl>
      <w:tblPr>
        <w:tblW w:w="8275" w:type="dxa"/>
        <w:jc w:val="center"/>
        <w:tblInd w:w="0" w:type="dxa"/>
        <w:tblBorders>
          <w:top w:val="single" w:sz="4" w:space="0" w:color="auto"/>
          <w:bottom w:val="single" w:sz="4" w:space="0" w:color="auto"/>
        </w:tblBorders>
        <w:tblLook w:val="0000" w:firstRow="0" w:lastRow="0" w:firstColumn="0" w:lastColumn="0" w:noHBand="0" w:noVBand="0"/>
      </w:tblPr>
      <w:tblGrid>
        <w:gridCol w:w="1449"/>
        <w:gridCol w:w="6826"/>
      </w:tblGrid>
      <w:tr w:rsidR="00000000">
        <w:trPr>
          <w:trHeight w:val="233"/>
          <w:jc w:val="center"/>
        </w:trPr>
        <w:tc>
          <w:tcPr>
            <w:tcW w:w="1449" w:type="dxa"/>
            <w:tcBorders>
              <w:top w:val="single" w:sz="4" w:space="0" w:color="auto"/>
              <w:bottom w:val="single" w:sz="4" w:space="0" w:color="auto"/>
            </w:tcBorders>
            <w:vAlign w:val="center"/>
          </w:tcPr>
          <w:p w:rsidR="00000000" w:rsidRDefault="002C178F">
            <w:pPr>
              <w:jc w:val="center"/>
              <w:rPr>
                <w:rFonts w:ascii="宋体" w:hAnsi="宋体" w:hint="eastAsia"/>
                <w:color w:val="000000"/>
                <w:szCs w:val="21"/>
              </w:rPr>
            </w:pPr>
            <w:r>
              <w:rPr>
                <w:rFonts w:ascii="宋体" w:hAnsi="宋体" w:hint="eastAsia"/>
                <w:color w:val="000000"/>
                <w:szCs w:val="21"/>
              </w:rPr>
              <w:t>分类</w:t>
            </w:r>
          </w:p>
        </w:tc>
        <w:tc>
          <w:tcPr>
            <w:tcW w:w="6826" w:type="dxa"/>
            <w:tcBorders>
              <w:top w:val="single" w:sz="4" w:space="0" w:color="auto"/>
              <w:bottom w:val="single" w:sz="4" w:space="0" w:color="auto"/>
            </w:tcBorders>
            <w:vAlign w:val="center"/>
          </w:tcPr>
          <w:p w:rsidR="00000000" w:rsidRDefault="002C178F">
            <w:pPr>
              <w:tabs>
                <w:tab w:val="left" w:pos="2250"/>
              </w:tabs>
              <w:jc w:val="center"/>
              <w:rPr>
                <w:rFonts w:ascii="宋体" w:hAnsi="宋体" w:hint="eastAsia"/>
                <w:color w:val="000000"/>
                <w:szCs w:val="21"/>
              </w:rPr>
            </w:pPr>
            <w:r>
              <w:rPr>
                <w:rFonts w:ascii="宋体" w:hAnsi="宋体" w:hint="eastAsia"/>
                <w:color w:val="000000"/>
                <w:szCs w:val="21"/>
              </w:rPr>
              <w:t>详情</w:t>
            </w:r>
          </w:p>
        </w:tc>
      </w:tr>
      <w:tr w:rsidR="00000000">
        <w:trPr>
          <w:trHeight w:val="186"/>
          <w:jc w:val="center"/>
        </w:trPr>
        <w:tc>
          <w:tcPr>
            <w:tcW w:w="1449" w:type="dxa"/>
            <w:tcBorders>
              <w:top w:val="single" w:sz="4" w:space="0" w:color="auto"/>
            </w:tcBorders>
            <w:vAlign w:val="center"/>
          </w:tcPr>
          <w:p w:rsidR="00000000" w:rsidRDefault="002C178F">
            <w:pPr>
              <w:jc w:val="center"/>
              <w:rPr>
                <w:rFonts w:ascii="宋体" w:hAnsi="宋体"/>
                <w:color w:val="000000"/>
                <w:szCs w:val="21"/>
              </w:rPr>
            </w:pPr>
            <w:r>
              <w:rPr>
                <w:rFonts w:ascii="宋体" w:hAnsi="宋体" w:hint="eastAsia"/>
                <w:color w:val="000000"/>
                <w:szCs w:val="21"/>
              </w:rPr>
              <w:t>涉众</w:t>
            </w:r>
          </w:p>
        </w:tc>
        <w:tc>
          <w:tcPr>
            <w:tcW w:w="6826" w:type="dxa"/>
            <w:tcBorders>
              <w:top w:val="single" w:sz="4" w:space="0" w:color="auto"/>
            </w:tcBorders>
            <w:vAlign w:val="center"/>
          </w:tcPr>
          <w:p w:rsidR="00000000" w:rsidRDefault="002C178F">
            <w:pPr>
              <w:jc w:val="left"/>
              <w:rPr>
                <w:rFonts w:ascii="宋体" w:hAnsi="宋体"/>
                <w:color w:val="000000"/>
                <w:szCs w:val="21"/>
              </w:rPr>
            </w:pPr>
            <w:r>
              <w:rPr>
                <w:color w:val="000000"/>
                <w:szCs w:val="21"/>
              </w:rPr>
              <w:t>SH001</w:t>
            </w:r>
            <w:r>
              <w:rPr>
                <w:rFonts w:ascii="宋体" w:hAnsi="宋体" w:hint="eastAsia"/>
                <w:color w:val="000000"/>
                <w:szCs w:val="21"/>
              </w:rPr>
              <w:t xml:space="preserve"> </w:t>
            </w:r>
            <w:r>
              <w:rPr>
                <w:rFonts w:ascii="宋体" w:hAnsi="宋体" w:hint="eastAsia"/>
                <w:color w:val="000000"/>
                <w:szCs w:val="21"/>
              </w:rPr>
              <w:t>用户</w:t>
            </w:r>
          </w:p>
        </w:tc>
      </w:tr>
      <w:tr w:rsidR="00000000">
        <w:trPr>
          <w:trHeight w:val="322"/>
          <w:jc w:val="center"/>
        </w:trPr>
        <w:tc>
          <w:tcPr>
            <w:tcW w:w="1449" w:type="dxa"/>
            <w:vAlign w:val="center"/>
          </w:tcPr>
          <w:p w:rsidR="00000000" w:rsidRDefault="002C178F">
            <w:pPr>
              <w:jc w:val="center"/>
              <w:rPr>
                <w:rFonts w:ascii="宋体" w:hAnsi="宋体"/>
                <w:color w:val="000000"/>
                <w:szCs w:val="21"/>
              </w:rPr>
            </w:pPr>
            <w:r>
              <w:rPr>
                <w:rFonts w:ascii="宋体" w:hAnsi="宋体" w:hint="eastAsia"/>
                <w:color w:val="000000"/>
                <w:szCs w:val="21"/>
              </w:rPr>
              <w:t>涉众代表</w:t>
            </w:r>
          </w:p>
        </w:tc>
        <w:tc>
          <w:tcPr>
            <w:tcW w:w="6826" w:type="dxa"/>
            <w:vAlign w:val="center"/>
          </w:tcPr>
          <w:p w:rsidR="00000000" w:rsidRDefault="002C178F">
            <w:pPr>
              <w:jc w:val="left"/>
              <w:rPr>
                <w:rFonts w:ascii="宋体" w:hAnsi="宋体"/>
                <w:color w:val="000000"/>
                <w:szCs w:val="21"/>
              </w:rPr>
            </w:pPr>
            <w:r>
              <w:rPr>
                <w:rFonts w:ascii="宋体" w:hAnsi="宋体" w:hint="eastAsia"/>
                <w:color w:val="000000"/>
                <w:szCs w:val="21"/>
              </w:rPr>
              <w:t>所有使用本校园二手交易平台的在校学生</w:t>
            </w:r>
          </w:p>
        </w:tc>
      </w:tr>
      <w:tr w:rsidR="00000000">
        <w:trPr>
          <w:trHeight w:val="258"/>
          <w:jc w:val="center"/>
        </w:trPr>
        <w:tc>
          <w:tcPr>
            <w:tcW w:w="1449" w:type="dxa"/>
            <w:vAlign w:val="center"/>
          </w:tcPr>
          <w:p w:rsidR="00000000" w:rsidRDefault="002C178F">
            <w:pPr>
              <w:jc w:val="center"/>
              <w:rPr>
                <w:rFonts w:ascii="宋体" w:hAnsi="宋体"/>
                <w:color w:val="000000"/>
                <w:szCs w:val="21"/>
              </w:rPr>
            </w:pPr>
            <w:r>
              <w:rPr>
                <w:rFonts w:ascii="宋体" w:hAnsi="宋体" w:hint="eastAsia"/>
                <w:color w:val="000000"/>
                <w:szCs w:val="21"/>
              </w:rPr>
              <w:t>特点</w:t>
            </w:r>
          </w:p>
        </w:tc>
        <w:tc>
          <w:tcPr>
            <w:tcW w:w="6826" w:type="dxa"/>
            <w:vAlign w:val="center"/>
          </w:tcPr>
          <w:p w:rsidR="00000000" w:rsidRDefault="002C178F">
            <w:pPr>
              <w:jc w:val="left"/>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使用频繁，主要用于浏览商品、发布商品、与卖家沟通、管理个人订单和收藏</w:t>
            </w:r>
          </w:p>
        </w:tc>
      </w:tr>
      <w:tr w:rsidR="00000000">
        <w:trPr>
          <w:trHeight w:val="718"/>
          <w:jc w:val="center"/>
        </w:trPr>
        <w:tc>
          <w:tcPr>
            <w:tcW w:w="1449" w:type="dxa"/>
            <w:vAlign w:val="center"/>
          </w:tcPr>
          <w:p w:rsidR="00000000" w:rsidRDefault="002C178F">
            <w:pPr>
              <w:jc w:val="center"/>
              <w:rPr>
                <w:rFonts w:ascii="宋体" w:hAnsi="宋体"/>
                <w:color w:val="000000"/>
                <w:szCs w:val="21"/>
              </w:rPr>
            </w:pPr>
            <w:r>
              <w:rPr>
                <w:rFonts w:ascii="宋体" w:hAnsi="宋体" w:hint="eastAsia"/>
                <w:color w:val="000000"/>
                <w:szCs w:val="21"/>
              </w:rPr>
              <w:t>职责</w:t>
            </w:r>
          </w:p>
        </w:tc>
        <w:tc>
          <w:tcPr>
            <w:tcW w:w="6826" w:type="dxa"/>
            <w:vAlign w:val="center"/>
          </w:tcPr>
          <w:p w:rsidR="00000000" w:rsidRDefault="002C178F">
            <w:pPr>
              <w:jc w:val="left"/>
              <w:rPr>
                <w:rFonts w:ascii="宋体" w:hAnsi="宋体"/>
                <w:color w:val="000000"/>
                <w:szCs w:val="21"/>
              </w:rPr>
            </w:pPr>
            <w:r>
              <w:rPr>
                <w:rFonts w:ascii="宋体" w:hAnsi="宋体" w:hint="eastAsia"/>
                <w:color w:val="000000"/>
                <w:szCs w:val="21"/>
              </w:rPr>
              <w:t>熟练使用系统完成商品浏览、发布、购买</w:t>
            </w:r>
            <w:r>
              <w:rPr>
                <w:rFonts w:ascii="宋体" w:hAnsi="宋体" w:hint="eastAsia"/>
                <w:color w:val="000000"/>
                <w:szCs w:val="21"/>
              </w:rPr>
              <w:t>、沟通、订单管理及个人信息维护</w:t>
            </w:r>
          </w:p>
        </w:tc>
      </w:tr>
      <w:tr w:rsidR="00000000">
        <w:trPr>
          <w:trHeight w:val="165"/>
          <w:jc w:val="center"/>
        </w:trPr>
        <w:tc>
          <w:tcPr>
            <w:tcW w:w="1449" w:type="dxa"/>
            <w:vAlign w:val="center"/>
          </w:tcPr>
          <w:p w:rsidR="00000000" w:rsidRDefault="002C178F">
            <w:pPr>
              <w:jc w:val="center"/>
              <w:rPr>
                <w:rFonts w:ascii="宋体" w:hAnsi="宋体"/>
                <w:color w:val="000000"/>
                <w:szCs w:val="21"/>
              </w:rPr>
            </w:pPr>
            <w:r>
              <w:rPr>
                <w:rFonts w:ascii="宋体" w:hAnsi="宋体" w:hint="eastAsia"/>
                <w:color w:val="000000"/>
                <w:szCs w:val="21"/>
              </w:rPr>
              <w:t>成功标准</w:t>
            </w:r>
          </w:p>
        </w:tc>
        <w:tc>
          <w:tcPr>
            <w:tcW w:w="6826" w:type="dxa"/>
            <w:vAlign w:val="center"/>
          </w:tcPr>
          <w:p w:rsidR="00000000" w:rsidRDefault="002C178F">
            <w:pPr>
              <w:jc w:val="left"/>
              <w:rPr>
                <w:rFonts w:ascii="宋体" w:hAnsi="宋体" w:hint="eastAsia"/>
                <w:color w:val="000000"/>
                <w:szCs w:val="21"/>
              </w:rPr>
            </w:pPr>
            <w:r>
              <w:rPr>
                <w:rFonts w:hint="eastAsia"/>
                <w:color w:val="000000"/>
                <w:szCs w:val="21"/>
              </w:rPr>
              <w:t>能够独立、流畅地使用系统各项核心功能，满足二手物品交易及管理需求</w:t>
            </w:r>
          </w:p>
        </w:tc>
      </w:tr>
      <w:tr w:rsidR="00000000">
        <w:trPr>
          <w:trHeight w:val="329"/>
          <w:jc w:val="center"/>
        </w:trPr>
        <w:tc>
          <w:tcPr>
            <w:tcW w:w="1449" w:type="dxa"/>
            <w:vAlign w:val="center"/>
          </w:tcPr>
          <w:p w:rsidR="00000000" w:rsidRDefault="002C178F">
            <w:pPr>
              <w:jc w:val="center"/>
              <w:rPr>
                <w:rFonts w:ascii="宋体" w:hAnsi="宋体"/>
                <w:color w:val="000000"/>
                <w:szCs w:val="21"/>
              </w:rPr>
            </w:pPr>
            <w:r>
              <w:rPr>
                <w:rFonts w:ascii="宋体" w:hAnsi="宋体" w:hint="eastAsia"/>
                <w:color w:val="000000"/>
                <w:szCs w:val="21"/>
              </w:rPr>
              <w:t>参与</w:t>
            </w:r>
          </w:p>
        </w:tc>
        <w:tc>
          <w:tcPr>
            <w:tcW w:w="6826" w:type="dxa"/>
            <w:vAlign w:val="center"/>
          </w:tcPr>
          <w:p w:rsidR="00000000" w:rsidRDefault="002C178F">
            <w:pPr>
              <w:jc w:val="left"/>
              <w:rPr>
                <w:rFonts w:ascii="宋体" w:hAnsi="宋体"/>
                <w:color w:val="000000"/>
                <w:szCs w:val="21"/>
              </w:rPr>
            </w:pPr>
            <w:r>
              <w:rPr>
                <w:rFonts w:ascii="宋体" w:hAnsi="宋体" w:hint="eastAsia"/>
                <w:color w:val="000000"/>
                <w:szCs w:val="21"/>
              </w:rPr>
              <w:t>不参与系统建设</w:t>
            </w:r>
          </w:p>
        </w:tc>
      </w:tr>
      <w:tr w:rsidR="00000000">
        <w:trPr>
          <w:trHeight w:val="73"/>
          <w:jc w:val="center"/>
        </w:trPr>
        <w:tc>
          <w:tcPr>
            <w:tcW w:w="1449" w:type="dxa"/>
            <w:vAlign w:val="center"/>
          </w:tcPr>
          <w:p w:rsidR="00000000" w:rsidRDefault="002C178F">
            <w:pPr>
              <w:jc w:val="center"/>
              <w:rPr>
                <w:rFonts w:ascii="宋体" w:hAnsi="宋体"/>
                <w:color w:val="000000"/>
                <w:szCs w:val="21"/>
              </w:rPr>
            </w:pPr>
            <w:r>
              <w:rPr>
                <w:rFonts w:ascii="宋体" w:hAnsi="宋体" w:hint="eastAsia"/>
                <w:color w:val="000000"/>
                <w:szCs w:val="21"/>
              </w:rPr>
              <w:t>可交付工作</w:t>
            </w:r>
          </w:p>
        </w:tc>
        <w:tc>
          <w:tcPr>
            <w:tcW w:w="6826" w:type="dxa"/>
            <w:vAlign w:val="center"/>
          </w:tcPr>
          <w:p w:rsidR="00000000" w:rsidRDefault="002C178F">
            <w:pPr>
              <w:jc w:val="left"/>
              <w:rPr>
                <w:rFonts w:ascii="宋体" w:hAnsi="宋体"/>
                <w:color w:val="000000"/>
                <w:szCs w:val="21"/>
              </w:rPr>
            </w:pPr>
            <w:r>
              <w:rPr>
                <w:rFonts w:ascii="宋体" w:hAnsi="宋体" w:hint="eastAsia"/>
                <w:color w:val="000000"/>
                <w:szCs w:val="21"/>
              </w:rPr>
              <w:t>无</w:t>
            </w:r>
          </w:p>
        </w:tc>
      </w:tr>
    </w:tbl>
    <w:p w:rsidR="00000000" w:rsidRDefault="002C178F">
      <w:pPr>
        <w:rPr>
          <w:rFonts w:hint="eastAsia"/>
          <w:color w:val="000000"/>
          <w:szCs w:val="21"/>
        </w:rPr>
      </w:pPr>
    </w:p>
    <w:p w:rsidR="00000000" w:rsidRDefault="002C178F">
      <w:pPr>
        <w:jc w:val="center"/>
        <w:rPr>
          <w:color w:val="000000"/>
          <w:szCs w:val="21"/>
        </w:rPr>
      </w:pPr>
      <w:r>
        <w:rPr>
          <w:rFonts w:hint="eastAsia"/>
          <w:color w:val="000000"/>
          <w:szCs w:val="21"/>
        </w:rPr>
        <w:t>表</w:t>
      </w:r>
      <w:r>
        <w:rPr>
          <w:color w:val="000000"/>
          <w:szCs w:val="21"/>
        </w:rPr>
        <w:t xml:space="preserve">4.3 </w:t>
      </w:r>
      <w:r>
        <w:rPr>
          <w:rFonts w:hint="eastAsia"/>
          <w:color w:val="000000"/>
          <w:szCs w:val="21"/>
        </w:rPr>
        <w:t>管理员</w:t>
      </w:r>
      <w:r>
        <w:rPr>
          <w:rFonts w:hint="eastAsia"/>
          <w:color w:val="000000"/>
          <w:szCs w:val="21"/>
        </w:rPr>
        <w:t>涉众简档表</w:t>
      </w:r>
    </w:p>
    <w:tbl>
      <w:tblPr>
        <w:tblW w:w="8317" w:type="dxa"/>
        <w:jc w:val="center"/>
        <w:tblInd w:w="0" w:type="dxa"/>
        <w:tblBorders>
          <w:top w:val="single" w:sz="4" w:space="0" w:color="auto"/>
          <w:bottom w:val="single" w:sz="4" w:space="0" w:color="auto"/>
        </w:tblBorders>
        <w:tblLook w:val="0000" w:firstRow="0" w:lastRow="0" w:firstColumn="0" w:lastColumn="0" w:noHBand="0" w:noVBand="0"/>
      </w:tblPr>
      <w:tblGrid>
        <w:gridCol w:w="1501"/>
        <w:gridCol w:w="6816"/>
      </w:tblGrid>
      <w:tr w:rsidR="00000000">
        <w:trPr>
          <w:trHeight w:val="257"/>
          <w:jc w:val="center"/>
        </w:trPr>
        <w:tc>
          <w:tcPr>
            <w:tcW w:w="1501" w:type="dxa"/>
            <w:tcBorders>
              <w:top w:val="single" w:sz="4" w:space="0" w:color="auto"/>
              <w:bottom w:val="single" w:sz="4" w:space="0" w:color="auto"/>
            </w:tcBorders>
            <w:vAlign w:val="center"/>
          </w:tcPr>
          <w:p w:rsidR="00000000" w:rsidRDefault="002C178F">
            <w:pPr>
              <w:jc w:val="center"/>
              <w:rPr>
                <w:rFonts w:ascii="宋体" w:hAnsi="宋体" w:hint="eastAsia"/>
                <w:color w:val="000000"/>
                <w:szCs w:val="21"/>
              </w:rPr>
            </w:pPr>
            <w:r>
              <w:rPr>
                <w:rFonts w:ascii="宋体" w:hAnsi="宋体" w:hint="eastAsia"/>
                <w:color w:val="000000"/>
                <w:szCs w:val="21"/>
              </w:rPr>
              <w:t>分类</w:t>
            </w:r>
          </w:p>
        </w:tc>
        <w:tc>
          <w:tcPr>
            <w:tcW w:w="6816" w:type="dxa"/>
            <w:tcBorders>
              <w:top w:val="single" w:sz="4" w:space="0" w:color="auto"/>
              <w:bottom w:val="single" w:sz="4" w:space="0" w:color="auto"/>
            </w:tcBorders>
            <w:vAlign w:val="center"/>
          </w:tcPr>
          <w:p w:rsidR="00000000" w:rsidRDefault="002C178F">
            <w:pPr>
              <w:jc w:val="center"/>
              <w:rPr>
                <w:rFonts w:ascii="宋体" w:hAnsi="宋体" w:hint="eastAsia"/>
                <w:color w:val="000000"/>
                <w:szCs w:val="21"/>
              </w:rPr>
            </w:pPr>
            <w:r>
              <w:rPr>
                <w:rFonts w:ascii="宋体" w:hAnsi="宋体" w:hint="eastAsia"/>
                <w:color w:val="000000"/>
                <w:szCs w:val="21"/>
              </w:rPr>
              <w:t>详情</w:t>
            </w:r>
          </w:p>
        </w:tc>
      </w:tr>
      <w:tr w:rsidR="00000000">
        <w:trPr>
          <w:trHeight w:val="361"/>
          <w:jc w:val="center"/>
        </w:trPr>
        <w:tc>
          <w:tcPr>
            <w:tcW w:w="1501" w:type="dxa"/>
            <w:tcBorders>
              <w:top w:val="single" w:sz="4" w:space="0" w:color="auto"/>
            </w:tcBorders>
            <w:vAlign w:val="center"/>
          </w:tcPr>
          <w:p w:rsidR="00000000" w:rsidRDefault="002C178F">
            <w:pPr>
              <w:jc w:val="center"/>
              <w:rPr>
                <w:rFonts w:ascii="宋体" w:hAnsi="宋体"/>
                <w:color w:val="000000"/>
                <w:szCs w:val="21"/>
              </w:rPr>
            </w:pPr>
            <w:r>
              <w:rPr>
                <w:rFonts w:ascii="宋体" w:hAnsi="宋体" w:hint="eastAsia"/>
                <w:color w:val="000000"/>
                <w:szCs w:val="21"/>
              </w:rPr>
              <w:t>涉众</w:t>
            </w:r>
          </w:p>
        </w:tc>
        <w:tc>
          <w:tcPr>
            <w:tcW w:w="6816" w:type="dxa"/>
            <w:tcBorders>
              <w:top w:val="single" w:sz="4" w:space="0" w:color="auto"/>
            </w:tcBorders>
            <w:vAlign w:val="center"/>
          </w:tcPr>
          <w:p w:rsidR="00000000" w:rsidRDefault="002C178F">
            <w:pPr>
              <w:jc w:val="left"/>
              <w:rPr>
                <w:rFonts w:ascii="宋体" w:hAnsi="宋体"/>
                <w:color w:val="000000"/>
                <w:szCs w:val="21"/>
              </w:rPr>
            </w:pPr>
            <w:r>
              <w:rPr>
                <w:color w:val="000000"/>
                <w:szCs w:val="21"/>
              </w:rPr>
              <w:t>SH002</w:t>
            </w:r>
            <w:r>
              <w:rPr>
                <w:rFonts w:hint="eastAsia"/>
                <w:color w:val="000000"/>
                <w:szCs w:val="21"/>
              </w:rPr>
              <w:t xml:space="preserve"> </w:t>
            </w:r>
            <w:r>
              <w:rPr>
                <w:rFonts w:hint="eastAsia"/>
                <w:color w:val="000000"/>
                <w:szCs w:val="21"/>
              </w:rPr>
              <w:t>管理员</w:t>
            </w:r>
          </w:p>
        </w:tc>
      </w:tr>
      <w:tr w:rsidR="00000000">
        <w:trPr>
          <w:trHeight w:val="218"/>
          <w:jc w:val="center"/>
        </w:trPr>
        <w:tc>
          <w:tcPr>
            <w:tcW w:w="1501" w:type="dxa"/>
            <w:vAlign w:val="center"/>
          </w:tcPr>
          <w:p w:rsidR="00000000" w:rsidRDefault="002C178F">
            <w:pPr>
              <w:jc w:val="center"/>
              <w:rPr>
                <w:rFonts w:ascii="宋体" w:hAnsi="宋体"/>
                <w:color w:val="000000"/>
                <w:szCs w:val="21"/>
              </w:rPr>
            </w:pPr>
            <w:r>
              <w:rPr>
                <w:rFonts w:ascii="宋体" w:hAnsi="宋体" w:hint="eastAsia"/>
                <w:color w:val="000000"/>
                <w:szCs w:val="21"/>
              </w:rPr>
              <w:t>涉众代表</w:t>
            </w:r>
          </w:p>
        </w:tc>
        <w:tc>
          <w:tcPr>
            <w:tcW w:w="6816" w:type="dxa"/>
            <w:vAlign w:val="center"/>
          </w:tcPr>
          <w:p w:rsidR="00000000" w:rsidRDefault="002C178F">
            <w:pPr>
              <w:jc w:val="left"/>
              <w:rPr>
                <w:rFonts w:ascii="宋体" w:hAnsi="宋体"/>
                <w:color w:val="000000"/>
                <w:szCs w:val="21"/>
              </w:rPr>
            </w:pPr>
            <w:r>
              <w:rPr>
                <w:rFonts w:ascii="宋体" w:hAnsi="宋体" w:hint="eastAsia"/>
                <w:color w:val="000000"/>
                <w:szCs w:val="21"/>
              </w:rPr>
              <w:t>负责平台日常运营与管理的工作人员</w:t>
            </w:r>
          </w:p>
        </w:tc>
      </w:tr>
      <w:tr w:rsidR="00000000">
        <w:trPr>
          <w:trHeight w:val="660"/>
          <w:jc w:val="center"/>
        </w:trPr>
        <w:tc>
          <w:tcPr>
            <w:tcW w:w="1501" w:type="dxa"/>
            <w:vAlign w:val="center"/>
          </w:tcPr>
          <w:p w:rsidR="00000000" w:rsidRDefault="002C178F">
            <w:pPr>
              <w:jc w:val="center"/>
              <w:rPr>
                <w:rFonts w:ascii="宋体" w:hAnsi="宋体"/>
                <w:color w:val="000000"/>
                <w:szCs w:val="21"/>
              </w:rPr>
            </w:pPr>
            <w:r>
              <w:rPr>
                <w:rFonts w:ascii="宋体" w:hAnsi="宋体" w:hint="eastAsia"/>
                <w:color w:val="000000"/>
                <w:szCs w:val="21"/>
              </w:rPr>
              <w:t>特点</w:t>
            </w:r>
          </w:p>
        </w:tc>
        <w:tc>
          <w:tcPr>
            <w:tcW w:w="6816" w:type="dxa"/>
            <w:vAlign w:val="center"/>
          </w:tcPr>
          <w:p w:rsidR="00000000" w:rsidRDefault="002C178F">
            <w:pPr>
              <w:jc w:val="left"/>
              <w:rPr>
                <w:rFonts w:ascii="宋体" w:hAnsi="宋体"/>
                <w:color w:val="000000"/>
                <w:szCs w:val="21"/>
              </w:rPr>
            </w:pPr>
            <w:r>
              <w:rPr>
                <w:rFonts w:ascii="宋体" w:hAnsi="宋体" w:hint="eastAsia"/>
                <w:color w:val="000000"/>
                <w:szCs w:val="21"/>
              </w:rPr>
              <w:t>使用频率高，主要用于</w:t>
            </w:r>
            <w:r>
              <w:rPr>
                <w:rFonts w:ascii="宋体" w:hAnsi="宋体" w:hint="eastAsia"/>
                <w:color w:val="000000"/>
                <w:szCs w:val="21"/>
              </w:rPr>
              <w:t>商品</w:t>
            </w:r>
            <w:r>
              <w:rPr>
                <w:rFonts w:ascii="宋体" w:hAnsi="宋体" w:hint="eastAsia"/>
                <w:color w:val="000000"/>
                <w:szCs w:val="21"/>
              </w:rPr>
              <w:t>管理、商品审核、订单监控、违规处理及系统维护</w:t>
            </w:r>
          </w:p>
        </w:tc>
      </w:tr>
      <w:tr w:rsidR="00000000">
        <w:trPr>
          <w:trHeight w:val="214"/>
          <w:jc w:val="center"/>
        </w:trPr>
        <w:tc>
          <w:tcPr>
            <w:tcW w:w="1501" w:type="dxa"/>
            <w:vAlign w:val="center"/>
          </w:tcPr>
          <w:p w:rsidR="00000000" w:rsidRDefault="002C178F">
            <w:pPr>
              <w:jc w:val="center"/>
              <w:rPr>
                <w:rFonts w:ascii="宋体" w:hAnsi="宋体"/>
                <w:color w:val="000000"/>
                <w:szCs w:val="21"/>
              </w:rPr>
            </w:pPr>
            <w:r>
              <w:rPr>
                <w:rFonts w:ascii="宋体" w:hAnsi="宋体" w:hint="eastAsia"/>
                <w:color w:val="000000"/>
                <w:szCs w:val="21"/>
              </w:rPr>
              <w:t>职责</w:t>
            </w:r>
          </w:p>
        </w:tc>
        <w:tc>
          <w:tcPr>
            <w:tcW w:w="6816" w:type="dxa"/>
            <w:vAlign w:val="center"/>
          </w:tcPr>
          <w:p w:rsidR="00000000" w:rsidRDefault="002C178F">
            <w:pPr>
              <w:jc w:val="left"/>
              <w:rPr>
                <w:rFonts w:ascii="宋体" w:hAnsi="宋体"/>
                <w:color w:val="000000"/>
                <w:szCs w:val="21"/>
              </w:rPr>
            </w:pPr>
            <w:r>
              <w:rPr>
                <w:rFonts w:ascii="宋体" w:hAnsi="宋体" w:hint="eastAsia"/>
                <w:color w:val="000000"/>
                <w:szCs w:val="21"/>
              </w:rPr>
              <w:t>通过系统对用户账号、商品信息、交易订单进行管理，处理违规行为，保障平台秩序</w:t>
            </w:r>
          </w:p>
        </w:tc>
      </w:tr>
      <w:tr w:rsidR="00000000">
        <w:trPr>
          <w:trHeight w:val="467"/>
          <w:jc w:val="center"/>
        </w:trPr>
        <w:tc>
          <w:tcPr>
            <w:tcW w:w="1501" w:type="dxa"/>
            <w:vAlign w:val="center"/>
          </w:tcPr>
          <w:p w:rsidR="00000000" w:rsidRDefault="002C178F">
            <w:pPr>
              <w:jc w:val="center"/>
              <w:rPr>
                <w:rFonts w:ascii="宋体" w:hAnsi="宋体"/>
                <w:color w:val="000000"/>
                <w:szCs w:val="21"/>
              </w:rPr>
            </w:pPr>
            <w:r>
              <w:rPr>
                <w:rFonts w:ascii="宋体" w:hAnsi="宋体" w:hint="eastAsia"/>
                <w:color w:val="000000"/>
                <w:szCs w:val="21"/>
              </w:rPr>
              <w:t>成功标准</w:t>
            </w:r>
          </w:p>
        </w:tc>
        <w:tc>
          <w:tcPr>
            <w:tcW w:w="6816" w:type="dxa"/>
            <w:vAlign w:val="center"/>
          </w:tcPr>
          <w:p w:rsidR="00000000" w:rsidRDefault="002C178F">
            <w:pPr>
              <w:jc w:val="left"/>
              <w:rPr>
                <w:rFonts w:ascii="宋体" w:hAnsi="宋体"/>
                <w:color w:val="000000"/>
                <w:szCs w:val="21"/>
              </w:rPr>
            </w:pPr>
            <w:r>
              <w:rPr>
                <w:rFonts w:hint="eastAsia"/>
                <w:color w:val="000000"/>
                <w:szCs w:val="21"/>
              </w:rPr>
              <w:t>能够高效完成平台各项管理工作，及时发现并处理违规内容，保障平台正常运</w:t>
            </w:r>
            <w:r>
              <w:rPr>
                <w:rFonts w:hint="eastAsia"/>
                <w:color w:val="000000"/>
                <w:szCs w:val="21"/>
              </w:rPr>
              <w:t>行</w:t>
            </w:r>
          </w:p>
        </w:tc>
      </w:tr>
      <w:tr w:rsidR="00000000">
        <w:trPr>
          <w:trHeight w:val="275"/>
          <w:jc w:val="center"/>
        </w:trPr>
        <w:tc>
          <w:tcPr>
            <w:tcW w:w="1501" w:type="dxa"/>
            <w:vAlign w:val="center"/>
          </w:tcPr>
          <w:p w:rsidR="00000000" w:rsidRDefault="002C178F">
            <w:pPr>
              <w:jc w:val="center"/>
              <w:rPr>
                <w:rFonts w:ascii="宋体" w:hAnsi="宋体"/>
                <w:color w:val="000000"/>
                <w:szCs w:val="21"/>
              </w:rPr>
            </w:pPr>
            <w:r>
              <w:rPr>
                <w:rFonts w:ascii="宋体" w:hAnsi="宋体" w:hint="eastAsia"/>
                <w:color w:val="000000"/>
                <w:szCs w:val="21"/>
              </w:rPr>
              <w:t>参与</w:t>
            </w:r>
          </w:p>
        </w:tc>
        <w:tc>
          <w:tcPr>
            <w:tcW w:w="6816" w:type="dxa"/>
            <w:vAlign w:val="center"/>
          </w:tcPr>
          <w:p w:rsidR="00000000" w:rsidRDefault="002C178F">
            <w:pPr>
              <w:jc w:val="left"/>
              <w:rPr>
                <w:rFonts w:ascii="宋体" w:hAnsi="宋体"/>
                <w:color w:val="000000"/>
                <w:szCs w:val="21"/>
              </w:rPr>
            </w:pPr>
            <w:r>
              <w:rPr>
                <w:rFonts w:ascii="宋体" w:hAnsi="宋体" w:hint="eastAsia"/>
                <w:color w:val="000000"/>
                <w:szCs w:val="21"/>
              </w:rPr>
              <w:t>不参与系统建设</w:t>
            </w:r>
          </w:p>
        </w:tc>
      </w:tr>
      <w:tr w:rsidR="00000000">
        <w:trPr>
          <w:trHeight w:val="309"/>
          <w:jc w:val="center"/>
        </w:trPr>
        <w:tc>
          <w:tcPr>
            <w:tcW w:w="1501" w:type="dxa"/>
            <w:vAlign w:val="center"/>
          </w:tcPr>
          <w:p w:rsidR="00000000" w:rsidRDefault="002C178F">
            <w:pPr>
              <w:jc w:val="center"/>
              <w:rPr>
                <w:rFonts w:ascii="宋体" w:hAnsi="宋体"/>
                <w:color w:val="000000"/>
                <w:szCs w:val="21"/>
              </w:rPr>
            </w:pPr>
            <w:r>
              <w:rPr>
                <w:rFonts w:ascii="宋体" w:hAnsi="宋体" w:hint="eastAsia"/>
                <w:color w:val="000000"/>
                <w:szCs w:val="21"/>
              </w:rPr>
              <w:t>可交付工作</w:t>
            </w:r>
          </w:p>
        </w:tc>
        <w:tc>
          <w:tcPr>
            <w:tcW w:w="6816" w:type="dxa"/>
            <w:vAlign w:val="center"/>
          </w:tcPr>
          <w:p w:rsidR="00000000" w:rsidRDefault="002C178F">
            <w:pPr>
              <w:jc w:val="left"/>
              <w:rPr>
                <w:rFonts w:ascii="宋体" w:hAnsi="宋体"/>
                <w:color w:val="000000"/>
                <w:szCs w:val="21"/>
              </w:rPr>
            </w:pPr>
            <w:r>
              <w:rPr>
                <w:rFonts w:ascii="宋体" w:hAnsi="宋体" w:hint="eastAsia"/>
                <w:color w:val="000000"/>
                <w:szCs w:val="21"/>
              </w:rPr>
              <w:t>无</w:t>
            </w:r>
          </w:p>
        </w:tc>
      </w:tr>
    </w:tbl>
    <w:p w:rsidR="00000000" w:rsidRDefault="002C178F">
      <w:pPr>
        <w:rPr>
          <w:rFonts w:hint="eastAsia"/>
        </w:rPr>
      </w:pPr>
    </w:p>
    <w:p w:rsidR="00000000" w:rsidRDefault="002C178F">
      <w:pPr>
        <w:pStyle w:val="2"/>
        <w:rPr>
          <w:rFonts w:hint="eastAsia"/>
        </w:rPr>
      </w:pPr>
      <w:bookmarkStart w:id="52" w:name="_Toc200806749"/>
      <w:r>
        <w:rPr>
          <w:rFonts w:hint="eastAsia"/>
        </w:rPr>
        <w:t>注册</w:t>
      </w:r>
      <w:r>
        <w:t>(</w:t>
      </w:r>
      <w:r>
        <w:rPr>
          <w:rFonts w:ascii="Times New Roman" w:hAnsi="Times New Roman" w:hint="eastAsia"/>
          <w:b w:val="0"/>
          <w:bCs w:val="0"/>
          <w:i/>
          <w:color w:val="0000FF"/>
          <w:sz w:val="21"/>
        </w:rPr>
        <w:t>用例</w:t>
      </w:r>
      <w:r>
        <w:rPr>
          <w:rFonts w:ascii="Times New Roman" w:hAnsi="Times New Roman"/>
          <w:b w:val="0"/>
          <w:bCs w:val="0"/>
          <w:i/>
          <w:color w:val="0000FF"/>
          <w:sz w:val="21"/>
        </w:rPr>
        <w:t>1</w:t>
      </w:r>
      <w:r>
        <w:rPr>
          <w:rFonts w:ascii="Times New Roman" w:hAnsi="Times New Roman" w:hint="eastAsia"/>
          <w:b w:val="0"/>
          <w:bCs w:val="0"/>
          <w:i/>
          <w:color w:val="0000FF"/>
          <w:sz w:val="21"/>
        </w:rPr>
        <w:t>的名称</w:t>
      </w:r>
      <w:r>
        <w:t>)</w:t>
      </w:r>
      <w:bookmarkEnd w:id="52"/>
    </w:p>
    <w:p w:rsidR="00000000" w:rsidRDefault="002C178F">
      <w:pPr>
        <w:rPr>
          <w:i/>
          <w:color w:val="0000FF"/>
        </w:rPr>
      </w:pPr>
      <w:r>
        <w:fldChar w:fldCharType="begin">
          <w:ffData>
            <w:name w:val="文字型15"/>
            <w:enabled/>
            <w:calcOnExit w:val="0"/>
            <w:textInput/>
          </w:ffData>
        </w:fldChar>
      </w:r>
      <w:bookmarkStart w:id="53" w:name="文字型15"/>
      <w:r>
        <w:instrText xml:space="preserve"> FORMTEXT </w:instrText>
      </w:r>
      <w:r>
        <w:fldChar w:fldCharType="separate"/>
      </w:r>
      <w:r>
        <w:rPr>
          <w:lang w:val="en-US" w:eastAsia="zh-CN"/>
        </w:rPr>
        <w:t>     </w:t>
      </w:r>
      <w:r>
        <w:fldChar w:fldCharType="end"/>
      </w:r>
      <w:bookmarkEnd w:id="53"/>
      <w:r>
        <w:rPr>
          <w:rFonts w:hint="eastAsia"/>
          <w:i/>
          <w:color w:val="0000FF"/>
        </w:rPr>
        <w:t>[</w:t>
      </w:r>
      <w:r>
        <w:rPr>
          <w:rFonts w:hint="eastAsia"/>
          <w:i/>
          <w:color w:val="0000FF"/>
        </w:rPr>
        <w:t>采用用例规约表，表达整个用例的详细需求。采用活动图（带泳道）或系统用例图，表达基本事件流的交互关系</w:t>
      </w:r>
      <w:r>
        <w:rPr>
          <w:rFonts w:hint="eastAsia"/>
          <w:i/>
          <w:color w:val="0000FF"/>
        </w:rPr>
        <w:t>]</w:t>
      </w:r>
    </w:p>
    <w:p w:rsidR="00000000" w:rsidRDefault="002C178F">
      <w:pPr>
        <w:jc w:val="center"/>
        <w:rPr>
          <w:color w:val="000000"/>
          <w:szCs w:val="21"/>
        </w:rPr>
      </w:pPr>
      <w:r>
        <w:rPr>
          <w:rFonts w:hint="eastAsia"/>
          <w:color w:val="000000"/>
          <w:szCs w:val="21"/>
        </w:rPr>
        <w:t>表</w:t>
      </w:r>
      <w:r>
        <w:rPr>
          <w:color w:val="000000"/>
          <w:szCs w:val="21"/>
        </w:rPr>
        <w:t>4.</w:t>
      </w:r>
      <w:r>
        <w:rPr>
          <w:rFonts w:hint="eastAsia"/>
          <w:color w:val="000000"/>
          <w:szCs w:val="21"/>
        </w:rPr>
        <w:t>4</w:t>
      </w:r>
      <w:r>
        <w:rPr>
          <w:rFonts w:hint="eastAsia"/>
          <w:color w:val="000000"/>
          <w:szCs w:val="21"/>
        </w:rPr>
        <w:t xml:space="preserve"> </w:t>
      </w:r>
      <w:r>
        <w:rPr>
          <w:rFonts w:hint="eastAsia"/>
          <w:color w:val="000000"/>
          <w:szCs w:val="21"/>
        </w:rPr>
        <w:t>注册用例表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hint="eastAsia"/>
                <w:szCs w:val="21"/>
              </w:rPr>
              <w:t>T-U-001</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注册</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学生用户在平台完成账号注册，填写基础信息并通过系统校验，生成平台可用账号</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hint="eastAsia"/>
                <w:szCs w:val="21"/>
              </w:rPr>
              <w:t>进入学生二手交易平台首页</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用户</w:t>
            </w:r>
          </w:p>
        </w:tc>
      </w:tr>
      <w:tr w:rsidR="00000000">
        <w:trPr>
          <w:trHeight w:val="9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adjustRightInd w:val="0"/>
              <w:snapToGrid w:val="0"/>
              <w:rPr>
                <w:rFonts w:ascii="宋体" w:hAnsi="宋体"/>
                <w:color w:val="000000"/>
                <w:szCs w:val="21"/>
              </w:rPr>
            </w:pPr>
            <w:r>
              <w:rPr>
                <w:rFonts w:ascii="宋体" w:hAnsi="宋体" w:hint="eastAsia"/>
                <w:color w:val="000000"/>
                <w:szCs w:val="21"/>
              </w:rPr>
              <w:t>点击注册按钮→填写</w:t>
            </w:r>
            <w:r>
              <w:rPr>
                <w:rFonts w:ascii="宋体" w:hAnsi="宋体" w:hint="eastAsia"/>
                <w:color w:val="000000"/>
                <w:szCs w:val="21"/>
              </w:rPr>
              <w:t>账号</w:t>
            </w:r>
            <w:r>
              <w:rPr>
                <w:rFonts w:ascii="宋体" w:hAnsi="宋体" w:hint="eastAsia"/>
                <w:color w:val="000000"/>
                <w:szCs w:val="21"/>
              </w:rPr>
              <w:t>、设置密码→提交注册</w:t>
            </w:r>
            <w:r>
              <w:rPr>
                <w:rFonts w:ascii="宋体" w:hAnsi="宋体" w:hint="eastAsia"/>
                <w:color w:val="000000"/>
                <w:szCs w:val="21"/>
              </w:rPr>
              <w:t>信息</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注册成功：系统创建用户账号，</w:t>
            </w:r>
            <w:r>
              <w:rPr>
                <w:rFonts w:ascii="宋体" w:hAnsi="宋体" w:hint="eastAsia"/>
                <w:color w:val="000000"/>
                <w:szCs w:val="21"/>
              </w:rPr>
              <w:t>自动跳转至登录页面</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hint="eastAsia"/>
                <w:color w:val="000000"/>
                <w:szCs w:val="21"/>
              </w:rPr>
            </w:pPr>
            <w:r>
              <w:rPr>
                <w:rFonts w:ascii="宋体" w:hAnsi="宋体" w:hint="eastAsia"/>
                <w:color w:val="000000"/>
                <w:szCs w:val="21"/>
              </w:rPr>
              <w:t>基本事件流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学生用户在平台首页点击【注册】按钮</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系统加载注册信息填写界面</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用户依次填写</w:t>
            </w:r>
            <w:r>
              <w:rPr>
                <w:rFonts w:ascii="宋体" w:hAnsi="宋体" w:hint="eastAsia"/>
                <w:color w:val="000000"/>
                <w:szCs w:val="21"/>
              </w:rPr>
              <w:t>账号</w:t>
            </w:r>
            <w:r>
              <w:rPr>
                <w:rFonts w:ascii="宋体" w:hAnsi="宋体" w:hint="eastAsia"/>
                <w:color w:val="000000"/>
                <w:szCs w:val="21"/>
              </w:rPr>
              <w:t>密码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点击【提交注册】按钮</w:t>
            </w:r>
            <w:r>
              <w:rPr>
                <w:rFonts w:ascii="宋体" w:hAnsi="宋体" w:hint="eastAsia"/>
                <w:color w:val="000000"/>
                <w:szCs w:val="21"/>
              </w:rPr>
              <w:t>，系统校验信息</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校验通过，系统提示注册成功，自动跳转至平台登录页面</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备选事件流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 xml:space="preserve">A-* </w:t>
            </w:r>
            <w:r>
              <w:rPr>
                <w:rFonts w:ascii="宋体" w:hAnsi="宋体" w:hint="eastAsia"/>
                <w:color w:val="000000"/>
                <w:szCs w:val="21"/>
              </w:rPr>
              <w:t>用户在操作过程中，可随时点击页面返回</w:t>
            </w:r>
            <w:r>
              <w:rPr>
                <w:rFonts w:ascii="宋体" w:hAnsi="宋体" w:hint="eastAsia"/>
                <w:color w:val="000000"/>
                <w:szCs w:val="21"/>
              </w:rPr>
              <w:t>/</w:t>
            </w:r>
            <w:r>
              <w:rPr>
                <w:rFonts w:ascii="宋体" w:hAnsi="宋体" w:hint="eastAsia"/>
                <w:color w:val="000000"/>
                <w:szCs w:val="21"/>
              </w:rPr>
              <w:t>关闭按钮</w:t>
            </w:r>
            <w:r>
              <w:rPr>
                <w:rFonts w:ascii="宋体" w:hAnsi="宋体" w:hint="eastAsia"/>
                <w:color w:val="000000"/>
                <w:szCs w:val="21"/>
              </w:rPr>
              <w:t>终止</w:t>
            </w:r>
            <w:r>
              <w:rPr>
                <w:rFonts w:ascii="宋体" w:hAnsi="宋体" w:hint="eastAsia"/>
                <w:color w:val="000000"/>
                <w:szCs w:val="21"/>
              </w:rPr>
              <w:t>本次用例，跳转回平台首页</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A-1</w:t>
            </w:r>
            <w:r>
              <w:rPr>
                <w:rFonts w:ascii="宋体" w:hAnsi="宋体" w:hint="eastAsia"/>
                <w:color w:val="000000"/>
                <w:szCs w:val="21"/>
              </w:rPr>
              <w:t>：账号已被注册，系统弹窗提示“该账号已存在”，用户可更换账号重新填写；</w:t>
            </w:r>
          </w:p>
        </w:tc>
      </w:tr>
    </w:tbl>
    <w:p w:rsidR="00000000" w:rsidRDefault="002C178F"/>
    <w:p w:rsidR="00000000" w:rsidRDefault="002C178F">
      <w:r>
        <w:rPr>
          <w:rFonts w:hint="eastAsia"/>
        </w:rPr>
        <w:t>针对基本事件流的系统用例图参考如下（也可采用带泳道的活动图）</w:t>
      </w:r>
    </w:p>
    <w:p w:rsidR="00000000" w:rsidRDefault="002C178F">
      <w:pPr>
        <w:jc w:val="center"/>
        <w:rPr>
          <w:rFonts w:hint="eastAsia"/>
        </w:rPr>
      </w:pPr>
    </w:p>
    <w:p w:rsidR="00000000" w:rsidRDefault="002C178F">
      <w:pPr>
        <w:rPr>
          <w:rFonts w:hint="eastAsia"/>
        </w:rPr>
      </w:pPr>
      <w:r>
        <w:rPr>
          <w:rFonts w:hint="eastAsia"/>
        </w:rPr>
        <w:t xml:space="preserve">      </w:t>
      </w:r>
      <w:r>
        <w:rPr>
          <w:rFonts w:hint="eastAsia"/>
        </w:rPr>
        <w:pict>
          <v:shape id="图片 28" o:spid="_x0000_i1028" type="#_x0000_t75" alt="0558ed40febe8a84be112369a5e8974b" style="width:363.75pt;height:227.25pt;mso-wrap-style:square;mso-position-horizontal-relative:page;mso-position-vertical-relative:page">
            <v:fill o:detectmouseclick="t"/>
            <v:imagedata r:id="rId13" o:title="0558ed40febe8a84be112369a5e8974b"/>
          </v:shape>
        </w:pict>
      </w:r>
    </w:p>
    <w:p w:rsidR="00000000" w:rsidRDefault="002C178F">
      <w:pPr>
        <w:pStyle w:val="2"/>
        <w:rPr>
          <w:rFonts w:hint="eastAsia"/>
        </w:rPr>
      </w:pPr>
      <w:bookmarkStart w:id="54" w:name="_Toc200806750"/>
      <w:r>
        <w:rPr>
          <w:rFonts w:hint="eastAsia"/>
        </w:rPr>
        <w:t>登录</w:t>
      </w:r>
    </w:p>
    <w:p w:rsidR="00000000" w:rsidRDefault="002C178F">
      <w:pPr>
        <w:rPr>
          <w:rFonts w:hint="eastAsia"/>
          <w:i/>
          <w:color w:val="0000FF"/>
        </w:rPr>
      </w:pPr>
      <w:r>
        <w:rPr>
          <w:rFonts w:hint="eastAsia"/>
          <w:i/>
          <w:color w:val="0000FF"/>
        </w:rPr>
        <w:t>[</w:t>
      </w:r>
      <w:r>
        <w:rPr>
          <w:rFonts w:hint="eastAsia"/>
          <w:i/>
          <w:color w:val="0000FF"/>
        </w:rPr>
        <w:t>采用用例规约表，表</w:t>
      </w:r>
      <w:r>
        <w:rPr>
          <w:rFonts w:hint="eastAsia"/>
          <w:i/>
          <w:color w:val="0000FF"/>
        </w:rPr>
        <w:t>达整个用例的详细需求。采用活动图（带泳道）或系统用例图，表达基本事件流的交互关系</w:t>
      </w:r>
      <w:r>
        <w:rPr>
          <w:rFonts w:hint="eastAsia"/>
          <w:i/>
          <w:color w:val="0000FF"/>
        </w:rPr>
        <w:t>]</w:t>
      </w:r>
    </w:p>
    <w:p w:rsidR="00000000" w:rsidRDefault="002C178F">
      <w:pPr>
        <w:jc w:val="center"/>
        <w:rPr>
          <w:color w:val="000000"/>
          <w:szCs w:val="21"/>
        </w:rPr>
      </w:pPr>
      <w:r>
        <w:rPr>
          <w:rFonts w:hint="eastAsia"/>
          <w:color w:val="000000"/>
          <w:szCs w:val="21"/>
        </w:rPr>
        <w:t>表</w:t>
      </w:r>
      <w:r>
        <w:rPr>
          <w:color w:val="000000"/>
          <w:szCs w:val="21"/>
        </w:rPr>
        <w:t>4.</w:t>
      </w:r>
      <w:r>
        <w:rPr>
          <w:rFonts w:hint="eastAsia"/>
          <w:color w:val="000000"/>
          <w:szCs w:val="21"/>
        </w:rPr>
        <w:t>5</w:t>
      </w:r>
      <w:r>
        <w:rPr>
          <w:rFonts w:hint="eastAsia"/>
          <w:color w:val="000000"/>
          <w:szCs w:val="21"/>
        </w:rPr>
        <w:t xml:space="preserve"> </w:t>
      </w:r>
      <w:r>
        <w:rPr>
          <w:rFonts w:hint="eastAsia"/>
          <w:color w:val="000000"/>
          <w:szCs w:val="21"/>
        </w:rPr>
        <w:t>登录</w:t>
      </w:r>
      <w:r>
        <w:rPr>
          <w:rFonts w:hint="eastAsia"/>
          <w:color w:val="000000"/>
          <w:szCs w:val="21"/>
        </w:rPr>
        <w:t>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hint="eastAsia"/>
                <w:szCs w:val="21"/>
              </w:rPr>
              <w:t>T-U-00</w:t>
            </w:r>
            <w:r>
              <w:rPr>
                <w:rFonts w:hint="eastAsia"/>
                <w:szCs w:val="21"/>
              </w:rPr>
              <w:t>2</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登录</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cs="宋体"/>
                <w:szCs w:val="21"/>
              </w:rPr>
              <w:t>用户在平台输入已注册的账号和密码，完成身份校验后进入平台主界面，获取平台操作权限，支持后续的商品浏览、发布、下单等所有核心操作</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1</w:t>
            </w:r>
            <w:r>
              <w:rPr>
                <w:rFonts w:ascii="宋体" w:hAnsi="宋体" w:hint="eastAsia"/>
                <w:color w:val="000000"/>
                <w:szCs w:val="21"/>
              </w:rPr>
              <w:t>、用户拥有平台有效账号；</w:t>
            </w:r>
            <w:r>
              <w:rPr>
                <w:rFonts w:ascii="宋体" w:hAnsi="宋体" w:hint="eastAsia"/>
                <w:color w:val="000000"/>
                <w:szCs w:val="21"/>
              </w:rPr>
              <w:t>2</w:t>
            </w:r>
            <w:r>
              <w:rPr>
                <w:rFonts w:ascii="宋体" w:hAnsi="宋体" w:hint="eastAsia"/>
                <w:color w:val="000000"/>
                <w:szCs w:val="21"/>
              </w:rPr>
              <w:t>、进入学生二手</w:t>
            </w:r>
            <w:r>
              <w:rPr>
                <w:rFonts w:hint="eastAsia"/>
                <w:szCs w:val="21"/>
              </w:rPr>
              <w:t>交易平台首页</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用户</w:t>
            </w:r>
          </w:p>
        </w:tc>
      </w:tr>
      <w:tr w:rsidR="00000000">
        <w:trPr>
          <w:trHeight w:val="55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adjustRightInd w:val="0"/>
              <w:snapToGrid w:val="0"/>
              <w:rPr>
                <w:rFonts w:ascii="宋体" w:hAnsi="宋体"/>
                <w:color w:val="000000"/>
                <w:szCs w:val="21"/>
              </w:rPr>
            </w:pPr>
            <w:r>
              <w:rPr>
                <w:rFonts w:ascii="宋体" w:hAnsi="宋体" w:hint="eastAsia"/>
                <w:color w:val="000000"/>
                <w:szCs w:val="21"/>
              </w:rPr>
              <w:t>输入账号、登录密码￫验证信息￫点击【登录】按钮￫完成身份校验</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登录成功：系统创建用户会话，跳转至平台主界面并展示个人相关信</w:t>
            </w:r>
            <w:r>
              <w:rPr>
                <w:rFonts w:ascii="宋体" w:hAnsi="宋体" w:hint="eastAsia"/>
                <w:color w:val="000000"/>
                <w:szCs w:val="21"/>
              </w:rPr>
              <w:t>息</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基本事件流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、学生用户在平台登录页面输入已注册账号和登录密码；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、用户点击【登录】按钮，系统发起身份校验请求；</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、系统验证账号密码匹配性，校验通过后创建用户会话；</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、系统获取用户基础身份信息，自动跳转至平台主界面。</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hint="eastAsia"/>
                <w:color w:val="000000"/>
                <w:szCs w:val="21"/>
              </w:rPr>
            </w:pPr>
            <w:r>
              <w:rPr>
                <w:rFonts w:ascii="宋体" w:hAnsi="宋体" w:hint="eastAsia"/>
                <w:color w:val="000000"/>
                <w:szCs w:val="21"/>
              </w:rPr>
              <w:t>备选事件流</w:t>
            </w:r>
          </w:p>
          <w:p w:rsidR="00000000" w:rsidRDefault="002C178F">
            <w:pPr>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：用户在操作过程中，可随时点击页面返回</w:t>
            </w:r>
            <w:r>
              <w:rPr>
                <w:rFonts w:ascii="宋体" w:hAnsi="宋体" w:hint="eastAsia"/>
                <w:color w:val="000000"/>
                <w:szCs w:val="21"/>
              </w:rPr>
              <w:t>/</w:t>
            </w:r>
            <w:r>
              <w:rPr>
                <w:rFonts w:ascii="宋体" w:hAnsi="宋体" w:hint="eastAsia"/>
                <w:color w:val="000000"/>
                <w:szCs w:val="21"/>
              </w:rPr>
              <w:t>关闭按钮终止本次用例，跳转回平台首页；</w:t>
            </w:r>
          </w:p>
          <w:p w:rsidR="00000000" w:rsidRDefault="002C178F">
            <w:pPr>
              <w:rPr>
                <w:rFonts w:ascii="宋体" w:hAnsi="宋体" w:hint="eastAsia"/>
                <w:color w:val="000000"/>
                <w:szCs w:val="21"/>
              </w:rPr>
            </w:pPr>
            <w:r>
              <w:rPr>
                <w:rFonts w:ascii="宋体" w:hAnsi="宋体" w:hint="eastAsia"/>
                <w:color w:val="000000"/>
                <w:szCs w:val="21"/>
              </w:rPr>
              <w:t>A-1</w:t>
            </w:r>
            <w:r>
              <w:rPr>
                <w:rFonts w:ascii="宋体" w:hAnsi="宋体" w:hint="eastAsia"/>
                <w:color w:val="000000"/>
                <w:szCs w:val="21"/>
              </w:rPr>
              <w:t>：账号未注册，系统弹窗提示“该账号未注册，请先注册”，并提供注册按钮跳转；</w:t>
            </w:r>
          </w:p>
          <w:p w:rsidR="00000000" w:rsidRDefault="002C178F">
            <w:pPr>
              <w:rPr>
                <w:rFonts w:ascii="宋体" w:hAnsi="宋体" w:hint="eastAsia"/>
                <w:color w:val="000000"/>
                <w:szCs w:val="21"/>
              </w:rPr>
            </w:pPr>
            <w:r>
              <w:rPr>
                <w:rFonts w:ascii="宋体" w:hAnsi="宋体" w:hint="eastAsia"/>
                <w:color w:val="000000"/>
                <w:szCs w:val="21"/>
              </w:rPr>
              <w:t>A-2</w:t>
            </w:r>
            <w:r>
              <w:rPr>
                <w:rFonts w:ascii="宋体" w:hAnsi="宋体" w:hint="eastAsia"/>
                <w:color w:val="000000"/>
                <w:szCs w:val="21"/>
              </w:rPr>
              <w:t>：密码输入错误，系统提示“账号或密码错误”，用户可重新输入或点击“忘记密码”找回</w:t>
            </w:r>
          </w:p>
        </w:tc>
      </w:tr>
    </w:tbl>
    <w:p w:rsidR="00000000" w:rsidRDefault="002C178F">
      <w:pPr>
        <w:pStyle w:val="a0"/>
        <w:rPr>
          <w:rFonts w:hint="eastAsia"/>
        </w:rPr>
      </w:pPr>
      <w:r>
        <w:rPr>
          <w:rFonts w:hint="eastAsia"/>
        </w:rPr>
        <w:t xml:space="preserve">   </w:t>
      </w:r>
      <w:r>
        <w:rPr>
          <w:rFonts w:hint="eastAsia"/>
        </w:rPr>
        <w:pict>
          <v:shape id="图片 19" o:spid="_x0000_i1029" type="#_x0000_t75" alt="583cff933680e64b662e03bf36e12e4d" style="width:367.5pt;height:204.75pt;mso-wrap-style:square;mso-position-horizontal-relative:page;mso-position-vertical-relative:page">
            <v:fill o:detectmouseclick="t"/>
            <v:imagedata r:id="rId14" o:title="583cff933680e64b662e03bf36e12e4d"/>
          </v:shape>
        </w:pict>
      </w:r>
    </w:p>
    <w:p w:rsidR="00000000" w:rsidRDefault="002C178F">
      <w:pPr>
        <w:pStyle w:val="2"/>
        <w:rPr>
          <w:rFonts w:hint="eastAsia"/>
        </w:rPr>
      </w:pPr>
      <w:r>
        <w:rPr>
          <w:rFonts w:ascii="宋体" w:hAnsi="宋体" w:cs="宋体"/>
          <w:sz w:val="24"/>
          <w:szCs w:val="24"/>
        </w:rPr>
        <w:t>管理个人信息</w:t>
      </w:r>
      <w:r>
        <w:t>(</w:t>
      </w:r>
      <w:r>
        <w:rPr>
          <w:rFonts w:ascii="Times New Roman" w:hAnsi="Times New Roman" w:hint="eastAsia"/>
          <w:b w:val="0"/>
          <w:bCs w:val="0"/>
          <w:i/>
          <w:color w:val="0000FF"/>
          <w:sz w:val="21"/>
        </w:rPr>
        <w:t>用例</w:t>
      </w:r>
      <w:r>
        <w:rPr>
          <w:rFonts w:ascii="Times New Roman" w:hAnsi="Times New Roman"/>
          <w:b w:val="0"/>
          <w:bCs w:val="0"/>
          <w:i/>
          <w:color w:val="0000FF"/>
          <w:sz w:val="21"/>
        </w:rPr>
        <w:t>2</w:t>
      </w:r>
      <w:r>
        <w:rPr>
          <w:rFonts w:ascii="Times New Roman" w:hAnsi="Times New Roman" w:hint="eastAsia"/>
          <w:b w:val="0"/>
          <w:bCs w:val="0"/>
          <w:i/>
          <w:color w:val="0000FF"/>
          <w:sz w:val="21"/>
        </w:rPr>
        <w:t>的名称</w:t>
      </w:r>
      <w:r>
        <w:t>)</w:t>
      </w:r>
      <w:bookmarkEnd w:id="54"/>
    </w:p>
    <w:p w:rsidR="00000000" w:rsidRDefault="002C178F">
      <w:pPr>
        <w:rPr>
          <w:rFonts w:hint="eastAsia"/>
          <w:i/>
          <w:color w:val="0000FF"/>
        </w:rPr>
      </w:pPr>
      <w:r>
        <w:fldChar w:fldCharType="begin">
          <w:ffData>
            <w:name w:val="文字型17"/>
            <w:enabled/>
            <w:calcOnExit w:val="0"/>
            <w:textInput/>
          </w:ffData>
        </w:fldChar>
      </w:r>
      <w:bookmarkStart w:id="55" w:name="文字型17"/>
      <w:r>
        <w:instrText xml:space="preserve"> FORMTEXT </w:instrText>
      </w:r>
      <w:r>
        <w:fldChar w:fldCharType="separate"/>
      </w:r>
      <w:r>
        <w:rPr>
          <w:lang w:val="en-US" w:eastAsia="zh-CN"/>
        </w:rPr>
        <w:t>     </w:t>
      </w:r>
      <w:r>
        <w:fldChar w:fldCharType="end"/>
      </w:r>
      <w:bookmarkEnd w:id="55"/>
      <w:r>
        <w:rPr>
          <w:rFonts w:hint="eastAsia"/>
          <w:i/>
          <w:color w:val="0000FF"/>
        </w:rPr>
        <w:t>[</w:t>
      </w:r>
      <w:r>
        <w:rPr>
          <w:rFonts w:hint="eastAsia"/>
          <w:i/>
          <w:color w:val="0000FF"/>
        </w:rPr>
        <w:t>采用用例规约表，表达整个用例的详细需求。采用活动图（带泳道）或系统用例图，表达基本事件流的交互关系</w:t>
      </w:r>
      <w:r>
        <w:rPr>
          <w:rFonts w:hint="eastAsia"/>
          <w:i/>
          <w:color w:val="0000FF"/>
        </w:rPr>
        <w:t>]</w:t>
      </w:r>
    </w:p>
    <w:p w:rsidR="00000000" w:rsidRDefault="002C178F">
      <w:pPr>
        <w:jc w:val="center"/>
        <w:rPr>
          <w:color w:val="000000"/>
          <w:szCs w:val="21"/>
        </w:rPr>
      </w:pPr>
      <w:r>
        <w:rPr>
          <w:rFonts w:hint="eastAsia"/>
          <w:color w:val="000000"/>
          <w:szCs w:val="21"/>
        </w:rPr>
        <w:t>表</w:t>
      </w:r>
      <w:r>
        <w:rPr>
          <w:color w:val="000000"/>
          <w:szCs w:val="21"/>
        </w:rPr>
        <w:t>4.</w:t>
      </w:r>
      <w:r>
        <w:rPr>
          <w:rFonts w:hint="eastAsia"/>
          <w:color w:val="000000"/>
          <w:szCs w:val="21"/>
        </w:rPr>
        <w:t>6</w:t>
      </w:r>
      <w:r>
        <w:rPr>
          <w:rFonts w:hint="eastAsia"/>
          <w:color w:val="000000"/>
          <w:szCs w:val="21"/>
        </w:rPr>
        <w:t xml:space="preserve"> </w:t>
      </w:r>
      <w:r>
        <w:rPr>
          <w:rFonts w:ascii="宋体" w:hAnsi="宋体" w:cs="宋体"/>
          <w:szCs w:val="21"/>
        </w:rPr>
        <w:t>管理个人信息</w:t>
      </w:r>
      <w:r>
        <w:rPr>
          <w:rFonts w:hint="eastAsia"/>
          <w:color w:val="000000"/>
          <w:szCs w:val="21"/>
        </w:rPr>
        <w:t>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hint="eastAsia"/>
                <w:szCs w:val="21"/>
              </w:rPr>
              <w:t>T-U-00</w:t>
            </w:r>
            <w:r>
              <w:rPr>
                <w:rFonts w:hint="eastAsia"/>
                <w:szCs w:val="21"/>
              </w:rPr>
              <w:t>3</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cs="宋体"/>
                <w:szCs w:val="21"/>
              </w:rPr>
              <w:t>管理个人信息</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cs="宋体"/>
                <w:szCs w:val="21"/>
              </w:rPr>
              <w:t>用户通过该用例维护个人账号的基础信息，包括修改头像、昵称、联系方式、收货地址等</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cs="宋体"/>
                <w:szCs w:val="21"/>
              </w:rPr>
              <w:t>用户成功登录平台</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学生用户</w:t>
            </w:r>
          </w:p>
        </w:tc>
      </w:tr>
      <w:tr w:rsidR="00000000">
        <w:trPr>
          <w:trHeight w:val="55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numPr>
                <w:ilvl w:val="0"/>
                <w:numId w:val="5"/>
              </w:numPr>
              <w:adjustRightInd w:val="0"/>
              <w:snapToGrid w:val="0"/>
              <w:rPr>
                <w:rFonts w:ascii="宋体" w:hAnsi="宋体"/>
                <w:color w:val="000000"/>
                <w:szCs w:val="21"/>
              </w:rPr>
            </w:pPr>
            <w:r>
              <w:rPr>
                <w:rFonts w:ascii="宋体" w:hAnsi="宋体" w:cs="宋体"/>
                <w:szCs w:val="21"/>
              </w:rPr>
              <w:t>点击信息编辑按钮</w:t>
            </w:r>
            <w:r>
              <w:rPr>
                <w:rFonts w:ascii="宋体" w:hAnsi="宋体" w:cs="宋体"/>
                <w:szCs w:val="21"/>
              </w:rPr>
              <w:t>→</w:t>
            </w:r>
            <w:r>
              <w:rPr>
                <w:rFonts w:ascii="宋体" w:hAnsi="宋体" w:cs="宋体"/>
                <w:szCs w:val="21"/>
              </w:rPr>
              <w:t>修改需更新的个人信息</w:t>
            </w:r>
            <w:r>
              <w:rPr>
                <w:rFonts w:ascii="宋体" w:hAnsi="宋体" w:cs="宋体"/>
                <w:szCs w:val="21"/>
              </w:rPr>
              <w:t>→</w:t>
            </w:r>
            <w:r>
              <w:rPr>
                <w:rFonts w:ascii="宋体" w:hAnsi="宋体" w:cs="宋体"/>
                <w:szCs w:val="21"/>
              </w:rPr>
              <w:t>保存修改</w:t>
            </w:r>
            <w:r>
              <w:rPr>
                <w:rFonts w:ascii="宋体" w:hAnsi="宋体" w:cs="宋体"/>
                <w:szCs w:val="21"/>
              </w:rPr>
              <w:t>→</w:t>
            </w:r>
            <w:r>
              <w:rPr>
                <w:rFonts w:ascii="宋体" w:hAnsi="宋体" w:cs="宋体"/>
                <w:szCs w:val="21"/>
              </w:rPr>
              <w:t>系统校验并更新</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cs="宋体"/>
                <w:szCs w:val="21"/>
              </w:rPr>
              <w:t>信息修改成功：系统保存最新个人信息</w:t>
            </w:r>
            <w:r>
              <w:rPr>
                <w:rFonts w:ascii="宋体" w:hAnsi="宋体" w:cs="宋体"/>
                <w:szCs w:val="21"/>
              </w:rPr>
              <w:t>，返回个人信息页面并提示修改成功</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基本事件流</w:t>
            </w:r>
          </w:p>
          <w:p w:rsidR="00000000" w:rsidRDefault="002C178F">
            <w:pPr>
              <w:numPr>
                <w:ilvl w:val="0"/>
                <w:numId w:val="6"/>
              </w:numPr>
              <w:adjustRightInd w:val="0"/>
              <w:snapToGrid w:val="0"/>
              <w:rPr>
                <w:rFonts w:ascii="宋体" w:hAnsi="宋体" w:cs="宋体"/>
                <w:szCs w:val="21"/>
              </w:rPr>
            </w:pPr>
            <w:r>
              <w:rPr>
                <w:rFonts w:ascii="宋体" w:hAnsi="宋体" w:cs="宋体"/>
                <w:szCs w:val="21"/>
              </w:rPr>
              <w:t>参与者登录后进入个人中心，点击「信息编辑」；</w:t>
            </w:r>
          </w:p>
          <w:p w:rsidR="00000000" w:rsidRDefault="002C178F">
            <w:pPr>
              <w:numPr>
                <w:ilvl w:val="0"/>
                <w:numId w:val="6"/>
              </w:numPr>
              <w:adjustRightInd w:val="0"/>
              <w:snapToGrid w:val="0"/>
              <w:rPr>
                <w:rFonts w:ascii="宋体" w:hAnsi="宋体" w:hint="eastAsia"/>
                <w:color w:val="000000"/>
                <w:szCs w:val="21"/>
              </w:rPr>
            </w:pPr>
            <w:r>
              <w:rPr>
                <w:rFonts w:ascii="宋体" w:hAnsi="宋体" w:cs="宋体"/>
                <w:szCs w:val="21"/>
              </w:rPr>
              <w:t>系统展示可编辑的个人信息项；</w:t>
            </w:r>
          </w:p>
          <w:p w:rsidR="00000000" w:rsidRDefault="002C178F">
            <w:pPr>
              <w:numPr>
                <w:ilvl w:val="0"/>
                <w:numId w:val="6"/>
              </w:numPr>
              <w:adjustRightInd w:val="0"/>
              <w:snapToGrid w:val="0"/>
              <w:rPr>
                <w:rFonts w:ascii="宋体" w:hAnsi="宋体" w:hint="eastAsia"/>
                <w:color w:val="000000"/>
                <w:szCs w:val="21"/>
              </w:rPr>
            </w:pPr>
            <w:r>
              <w:rPr>
                <w:rFonts w:ascii="宋体" w:hAnsi="宋体" w:cs="宋体"/>
                <w:szCs w:val="21"/>
              </w:rPr>
              <w:t>参与者修改信息并点击「保存」；</w:t>
            </w:r>
          </w:p>
          <w:p w:rsidR="00000000" w:rsidRDefault="002C178F">
            <w:pPr>
              <w:numPr>
                <w:ilvl w:val="0"/>
                <w:numId w:val="6"/>
              </w:numPr>
              <w:adjustRightInd w:val="0"/>
              <w:snapToGrid w:val="0"/>
              <w:rPr>
                <w:rFonts w:ascii="宋体" w:hAnsi="宋体" w:hint="eastAsia"/>
                <w:color w:val="000000"/>
                <w:szCs w:val="21"/>
              </w:rPr>
            </w:pPr>
            <w:r>
              <w:rPr>
                <w:rFonts w:ascii="宋体" w:hAnsi="宋体" w:cs="宋体"/>
                <w:szCs w:val="21"/>
              </w:rPr>
              <w:t>系统校验信息格式；</w:t>
            </w:r>
          </w:p>
          <w:p w:rsidR="00000000" w:rsidRDefault="002C178F">
            <w:pPr>
              <w:numPr>
                <w:ilvl w:val="0"/>
                <w:numId w:val="6"/>
              </w:numPr>
              <w:adjustRightInd w:val="0"/>
              <w:snapToGrid w:val="0"/>
              <w:rPr>
                <w:rFonts w:ascii="宋体" w:hAnsi="宋体" w:hint="eastAsia"/>
                <w:color w:val="000000"/>
                <w:szCs w:val="21"/>
              </w:rPr>
            </w:pPr>
            <w:r>
              <w:rPr>
                <w:rFonts w:ascii="宋体" w:hAnsi="宋体" w:cs="宋体"/>
                <w:szCs w:val="21"/>
              </w:rPr>
              <w:t>校验通过，保存信息并提示修改成功</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备选事件流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：参与者在编辑过程中可随时取消，返回原信息页面；</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A-1</w:t>
            </w:r>
            <w:r>
              <w:rPr>
                <w:rFonts w:ascii="宋体" w:hAnsi="宋体" w:hint="eastAsia"/>
                <w:color w:val="000000"/>
                <w:szCs w:val="21"/>
              </w:rPr>
              <w:t>：修改的信息格式不合法（手机号位数错误、地址为空等），系统弹窗提示，参与者修改后重新保存；</w:t>
            </w:r>
          </w:p>
        </w:tc>
      </w:tr>
    </w:tbl>
    <w:p w:rsidR="00000000" w:rsidRDefault="002C178F">
      <w:pPr>
        <w:rPr>
          <w:rFonts w:hint="eastAsia"/>
          <w:i/>
          <w:color w:val="0000FF"/>
        </w:rPr>
      </w:pPr>
    </w:p>
    <w:p w:rsidR="00000000" w:rsidRDefault="002C178F">
      <w:pPr>
        <w:rPr>
          <w:rFonts w:hint="eastAsia"/>
        </w:rPr>
      </w:pPr>
      <w:r>
        <w:rPr>
          <w:rFonts w:hint="eastAsia"/>
        </w:rPr>
        <w:t xml:space="preserve">         </w:t>
      </w:r>
      <w:r>
        <w:rPr>
          <w:rFonts w:hint="eastAsia"/>
        </w:rPr>
        <w:pict>
          <v:shape id="图片 20" o:spid="_x0000_i1030" type="#_x0000_t75" alt="73785779537f04cf4a2f27527cb6f0b3" style="width:354.6pt;height:221.4pt;mso-wrap-style:square;mso-position-horizontal-relative:page;mso-position-vertical-relative:page">
            <v:fill o:detectmouseclick="t"/>
            <v:imagedata r:id="rId15" o:title="73785779537f04cf4a2f27527cb6f0b3"/>
          </v:shape>
        </w:pict>
      </w:r>
    </w:p>
    <w:p w:rsidR="00000000" w:rsidRDefault="002C178F">
      <w:pPr>
        <w:pStyle w:val="2"/>
        <w:rPr>
          <w:rFonts w:hint="eastAsia"/>
        </w:rPr>
      </w:pPr>
      <w:bookmarkStart w:id="56" w:name="_Toc200806751"/>
      <w:r>
        <w:rPr>
          <w:rFonts w:ascii="宋体" w:hAnsi="宋体" w:cs="宋体"/>
          <w:sz w:val="24"/>
          <w:szCs w:val="24"/>
        </w:rPr>
        <w:t>发布商品</w:t>
      </w:r>
      <w:r>
        <w:t>(</w:t>
      </w:r>
      <w:r>
        <w:rPr>
          <w:rFonts w:ascii="Times New Roman" w:hAnsi="Times New Roman" w:hint="eastAsia"/>
          <w:b w:val="0"/>
          <w:bCs w:val="0"/>
          <w:i/>
          <w:color w:val="0000FF"/>
          <w:sz w:val="21"/>
        </w:rPr>
        <w:t>用例</w:t>
      </w:r>
      <w:r>
        <w:rPr>
          <w:rFonts w:ascii="Times New Roman" w:hAnsi="Times New Roman" w:hint="eastAsia"/>
          <w:b w:val="0"/>
          <w:bCs w:val="0"/>
          <w:i/>
          <w:color w:val="0000FF"/>
          <w:sz w:val="21"/>
        </w:rPr>
        <w:t>n</w:t>
      </w:r>
      <w:r>
        <w:rPr>
          <w:rFonts w:ascii="Times New Roman" w:hAnsi="Times New Roman" w:hint="eastAsia"/>
          <w:b w:val="0"/>
          <w:bCs w:val="0"/>
          <w:i/>
          <w:color w:val="0000FF"/>
          <w:sz w:val="21"/>
        </w:rPr>
        <w:t>的名称</w:t>
      </w:r>
      <w:r>
        <w:t>)</w:t>
      </w:r>
      <w:bookmarkEnd w:id="56"/>
    </w:p>
    <w:p w:rsidR="00000000" w:rsidRDefault="002C178F">
      <w:r>
        <w:rPr>
          <w:rFonts w:hint="eastAsia"/>
        </w:rPr>
        <w:t>说明</w:t>
      </w:r>
    </w:p>
    <w:p w:rsidR="00000000" w:rsidRDefault="002C178F">
      <w:pPr>
        <w:rPr>
          <w:rFonts w:hint="eastAsia"/>
        </w:rPr>
      </w:pPr>
      <w:r>
        <w:fldChar w:fldCharType="begin">
          <w:ffData>
            <w:name w:val="文字型19"/>
            <w:enabled/>
            <w:calcOnExit w:val="0"/>
            <w:textInput/>
          </w:ffData>
        </w:fldChar>
      </w:r>
      <w:bookmarkStart w:id="57" w:name="文字型19"/>
      <w:r>
        <w:instrText xml:space="preserve"> FORMTEXT </w:instrText>
      </w:r>
      <w:r>
        <w:fldChar w:fldCharType="separate"/>
      </w:r>
      <w:r>
        <w:rPr>
          <w:lang w:val="en-US" w:eastAsia="zh-CN"/>
        </w:rPr>
        <w:t>     </w:t>
      </w:r>
      <w:r>
        <w:fldChar w:fldCharType="end"/>
      </w:r>
      <w:bookmarkEnd w:id="57"/>
      <w:r>
        <w:rPr>
          <w:rFonts w:hint="eastAsia"/>
          <w:i/>
          <w:color w:val="0000FF"/>
        </w:rPr>
        <w:t>[</w:t>
      </w:r>
      <w:r>
        <w:rPr>
          <w:rFonts w:hint="eastAsia"/>
          <w:i/>
          <w:color w:val="0000FF"/>
        </w:rPr>
        <w:t>采用用例规约表，表达整个用例的详细需</w:t>
      </w:r>
      <w:r>
        <w:rPr>
          <w:rFonts w:hint="eastAsia"/>
          <w:i/>
          <w:color w:val="0000FF"/>
        </w:rPr>
        <w:t>求。采用活动图（带泳道）或系统用例图，表达基本事件流的交互关系</w:t>
      </w:r>
      <w:r>
        <w:rPr>
          <w:rFonts w:hint="eastAsia"/>
          <w:i/>
          <w:color w:val="0000FF"/>
        </w:rPr>
        <w:t>]</w:t>
      </w:r>
    </w:p>
    <w:p w:rsidR="00000000" w:rsidRDefault="002C178F">
      <w:pPr>
        <w:jc w:val="center"/>
        <w:rPr>
          <w:color w:val="000000"/>
          <w:szCs w:val="21"/>
        </w:rPr>
      </w:pPr>
      <w:r>
        <w:rPr>
          <w:rFonts w:hint="eastAsia"/>
          <w:color w:val="000000"/>
          <w:szCs w:val="21"/>
        </w:rPr>
        <w:t>表</w:t>
      </w:r>
      <w:r>
        <w:rPr>
          <w:color w:val="000000"/>
          <w:szCs w:val="21"/>
        </w:rPr>
        <w:t>4.</w:t>
      </w:r>
      <w:r>
        <w:rPr>
          <w:rFonts w:hint="eastAsia"/>
          <w:color w:val="000000"/>
          <w:szCs w:val="21"/>
        </w:rPr>
        <w:t>7</w:t>
      </w:r>
      <w:r>
        <w:rPr>
          <w:rFonts w:hint="eastAsia"/>
          <w:color w:val="000000"/>
          <w:szCs w:val="21"/>
        </w:rPr>
        <w:t xml:space="preserve"> </w:t>
      </w:r>
      <w:r>
        <w:rPr>
          <w:rFonts w:hint="eastAsia"/>
          <w:color w:val="000000"/>
          <w:szCs w:val="21"/>
        </w:rPr>
        <w:t>发布商品用例表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hint="eastAsia"/>
                <w:szCs w:val="21"/>
              </w:rPr>
              <w:t>T-U-00</w:t>
            </w:r>
            <w:r>
              <w:rPr>
                <w:rFonts w:hint="eastAsia"/>
                <w:szCs w:val="21"/>
              </w:rPr>
              <w:t>4</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发布商品</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用户或管理员通过该用例发布二手商品信息，包含商品详情、价格、图片等；用户发布个人闲置商品，管理员发布经上门回收核验后的商品</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hint="eastAsia"/>
                <w:szCs w:val="21"/>
              </w:rPr>
              <w:t>用户</w:t>
            </w:r>
            <w:r>
              <w:rPr>
                <w:rFonts w:hint="eastAsia"/>
                <w:szCs w:val="21"/>
              </w:rPr>
              <w:t>/</w:t>
            </w:r>
            <w:r>
              <w:rPr>
                <w:rFonts w:hint="eastAsia"/>
                <w:szCs w:val="21"/>
              </w:rPr>
              <w:t>管理员成功登录平台</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用户</w:t>
            </w:r>
            <w:r>
              <w:rPr>
                <w:rFonts w:ascii="宋体" w:hAnsi="宋体" w:hint="eastAsia"/>
                <w:color w:val="000000"/>
                <w:szCs w:val="21"/>
              </w:rPr>
              <w:t>、</w:t>
            </w:r>
            <w:r>
              <w:rPr>
                <w:rFonts w:ascii="宋体" w:hAnsi="宋体" w:hint="eastAsia"/>
                <w:color w:val="000000"/>
                <w:szCs w:val="21"/>
              </w:rPr>
              <w:t>管理员</w:t>
            </w:r>
          </w:p>
        </w:tc>
      </w:tr>
      <w:tr w:rsidR="00000000">
        <w:trPr>
          <w:trHeight w:val="867"/>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adjustRightInd w:val="0"/>
              <w:snapToGrid w:val="0"/>
              <w:rPr>
                <w:rFonts w:ascii="宋体" w:hAnsi="宋体"/>
                <w:color w:val="000000"/>
                <w:szCs w:val="21"/>
              </w:rPr>
            </w:pPr>
            <w:r>
              <w:rPr>
                <w:rFonts w:ascii="宋体" w:hAnsi="宋体" w:hint="eastAsia"/>
                <w:color w:val="000000"/>
                <w:szCs w:val="21"/>
              </w:rPr>
              <w:t>1</w:t>
            </w:r>
            <w:r>
              <w:rPr>
                <w:rFonts w:ascii="宋体" w:hAnsi="宋体" w:hint="eastAsia"/>
                <w:color w:val="000000"/>
                <w:szCs w:val="21"/>
              </w:rPr>
              <w:t>、用户：填写商品信息（名称、品类、新旧程度、价格、描述等）→上传商品图片→选择交易方式（自提</w:t>
            </w:r>
            <w:r>
              <w:rPr>
                <w:rFonts w:ascii="宋体" w:hAnsi="宋体" w:hint="eastAsia"/>
                <w:color w:val="000000"/>
                <w:szCs w:val="21"/>
              </w:rPr>
              <w:t>/</w:t>
            </w:r>
            <w:r>
              <w:rPr>
                <w:rFonts w:ascii="宋体" w:hAnsi="宋体" w:hint="eastAsia"/>
                <w:color w:val="000000"/>
                <w:szCs w:val="21"/>
              </w:rPr>
              <w:t>邮寄</w:t>
            </w:r>
            <w:r>
              <w:rPr>
                <w:rFonts w:ascii="宋体" w:hAnsi="宋体" w:hint="eastAsia"/>
                <w:color w:val="000000"/>
                <w:szCs w:val="21"/>
              </w:rPr>
              <w:t>/</w:t>
            </w:r>
            <w:r>
              <w:rPr>
                <w:rFonts w:ascii="宋体" w:hAnsi="宋体" w:hint="eastAsia"/>
                <w:color w:val="000000"/>
                <w:szCs w:val="21"/>
              </w:rPr>
              <w:t>上门回收）→提交发布</w:t>
            </w:r>
            <w:r>
              <w:rPr>
                <w:rFonts w:ascii="宋体" w:hAnsi="宋体" w:hint="eastAsia"/>
                <w:color w:val="000000"/>
                <w:szCs w:val="21"/>
              </w:rPr>
              <w:t>2</w:t>
            </w:r>
            <w:r>
              <w:rPr>
                <w:rFonts w:ascii="宋体" w:hAnsi="宋体" w:hint="eastAsia"/>
                <w:color w:val="000000"/>
                <w:szCs w:val="21"/>
              </w:rPr>
              <w:t>、管理员：选择已回收商品→编辑</w:t>
            </w:r>
            <w:r>
              <w:rPr>
                <w:rFonts w:ascii="宋体" w:hAnsi="宋体" w:hint="eastAsia"/>
                <w:color w:val="000000"/>
                <w:szCs w:val="21"/>
              </w:rPr>
              <w:t>/</w:t>
            </w:r>
            <w:r>
              <w:rPr>
                <w:rFonts w:ascii="宋体" w:hAnsi="宋体" w:hint="eastAsia"/>
                <w:color w:val="000000"/>
                <w:szCs w:val="21"/>
              </w:rPr>
              <w:t>补充商品信息→</w:t>
            </w:r>
            <w:r>
              <w:rPr>
                <w:rFonts w:ascii="宋体" w:hAnsi="宋体" w:hint="eastAsia"/>
                <w:color w:val="000000"/>
                <w:szCs w:val="21"/>
              </w:rPr>
              <w:t>上传核验后图片→选择交易方式→提交发布</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发布成功：商品信息进入平台审核队列，跳转至个人</w:t>
            </w:r>
            <w:r>
              <w:rPr>
                <w:rFonts w:ascii="宋体" w:hAnsi="宋体" w:hint="eastAsia"/>
                <w:color w:val="000000"/>
                <w:szCs w:val="21"/>
              </w:rPr>
              <w:t>/</w:t>
            </w:r>
            <w:r>
              <w:rPr>
                <w:rFonts w:ascii="宋体" w:hAnsi="宋体" w:hint="eastAsia"/>
                <w:color w:val="000000"/>
                <w:szCs w:val="21"/>
              </w:rPr>
              <w:t>管理员商品管理页面并提示发布待审核</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基本事件流</w:t>
            </w:r>
          </w:p>
          <w:p w:rsidR="00000000" w:rsidRDefault="002C178F">
            <w:pPr>
              <w:numPr>
                <w:ilvl w:val="0"/>
                <w:numId w:val="7"/>
              </w:numPr>
              <w:adjustRightInd w:val="0"/>
              <w:snapToGrid w:val="0"/>
              <w:rPr>
                <w:rFonts w:ascii="宋体" w:hAnsi="宋体" w:hint="eastAsia"/>
                <w:color w:val="000000"/>
                <w:szCs w:val="21"/>
              </w:rPr>
            </w:pPr>
            <w:r>
              <w:rPr>
                <w:rFonts w:ascii="宋体" w:hAnsi="宋体" w:hint="eastAsia"/>
                <w:color w:val="000000"/>
                <w:szCs w:val="21"/>
              </w:rPr>
              <w:t>用户</w:t>
            </w:r>
            <w:r>
              <w:rPr>
                <w:rFonts w:ascii="宋体" w:hAnsi="宋体" w:hint="eastAsia"/>
                <w:color w:val="000000"/>
                <w:szCs w:val="21"/>
              </w:rPr>
              <w:t>/</w:t>
            </w:r>
            <w:r>
              <w:rPr>
                <w:rFonts w:ascii="宋体" w:hAnsi="宋体" w:hint="eastAsia"/>
                <w:color w:val="000000"/>
                <w:szCs w:val="21"/>
              </w:rPr>
              <w:t>管理员登录后点击「发布商品」，进入编辑页面；</w:t>
            </w:r>
          </w:p>
          <w:p w:rsidR="00000000" w:rsidRDefault="002C178F">
            <w:pPr>
              <w:numPr>
                <w:ilvl w:val="0"/>
                <w:numId w:val="7"/>
              </w:numPr>
              <w:adjustRightInd w:val="0"/>
              <w:snapToGrid w:val="0"/>
              <w:rPr>
                <w:rFonts w:ascii="宋体" w:hAnsi="宋体" w:hint="eastAsia"/>
                <w:color w:val="000000"/>
                <w:szCs w:val="21"/>
              </w:rPr>
            </w:pPr>
            <w:r>
              <w:rPr>
                <w:rFonts w:ascii="宋体" w:hAnsi="宋体" w:hint="eastAsia"/>
                <w:color w:val="000000"/>
                <w:szCs w:val="21"/>
              </w:rPr>
              <w:t>用户填写个人闲置商品信息并上传图片；管理员选择已完成回收的商品，编辑</w:t>
            </w:r>
            <w:r>
              <w:rPr>
                <w:rFonts w:ascii="宋体" w:hAnsi="宋体" w:hint="eastAsia"/>
                <w:color w:val="000000"/>
                <w:szCs w:val="21"/>
              </w:rPr>
              <w:t>/</w:t>
            </w:r>
            <w:r>
              <w:rPr>
                <w:rFonts w:ascii="宋体" w:hAnsi="宋体" w:hint="eastAsia"/>
                <w:color w:val="000000"/>
                <w:szCs w:val="21"/>
              </w:rPr>
              <w:t>补充商品信息并上传核验后图片；</w:t>
            </w:r>
          </w:p>
          <w:p w:rsidR="00000000" w:rsidRDefault="002C178F">
            <w:pPr>
              <w:numPr>
                <w:ilvl w:val="0"/>
                <w:numId w:val="7"/>
              </w:numPr>
              <w:adjustRightInd w:val="0"/>
              <w:snapToGrid w:val="0"/>
              <w:rPr>
                <w:rFonts w:ascii="宋体" w:hAnsi="宋体" w:hint="eastAsia"/>
                <w:color w:val="000000"/>
                <w:szCs w:val="21"/>
              </w:rPr>
            </w:pPr>
            <w:r>
              <w:rPr>
                <w:rFonts w:ascii="宋体" w:hAnsi="宋体" w:hint="eastAsia"/>
                <w:color w:val="000000"/>
                <w:szCs w:val="21"/>
              </w:rPr>
              <w:t>用户</w:t>
            </w:r>
            <w:r>
              <w:rPr>
                <w:rFonts w:ascii="宋体" w:hAnsi="宋体" w:hint="eastAsia"/>
                <w:color w:val="000000"/>
                <w:szCs w:val="21"/>
              </w:rPr>
              <w:t>/</w:t>
            </w:r>
            <w:r>
              <w:rPr>
                <w:rFonts w:ascii="宋体" w:hAnsi="宋体" w:hint="eastAsia"/>
                <w:color w:val="000000"/>
                <w:szCs w:val="21"/>
              </w:rPr>
              <w:t>管理员选择交易方式并点击「提交」；</w:t>
            </w:r>
          </w:p>
          <w:p w:rsidR="00000000" w:rsidRDefault="002C178F">
            <w:pPr>
              <w:numPr>
                <w:ilvl w:val="0"/>
                <w:numId w:val="7"/>
              </w:numPr>
              <w:adjustRightInd w:val="0"/>
              <w:snapToGrid w:val="0"/>
              <w:rPr>
                <w:rFonts w:ascii="宋体" w:hAnsi="宋体" w:hint="eastAsia"/>
                <w:color w:val="000000"/>
                <w:szCs w:val="21"/>
              </w:rPr>
            </w:pPr>
            <w:r>
              <w:rPr>
                <w:rFonts w:ascii="宋体" w:hAnsi="宋体" w:hint="eastAsia"/>
                <w:color w:val="000000"/>
                <w:szCs w:val="21"/>
              </w:rPr>
              <w:t>系统校验信息完整性；</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、校验通过，将商品加入审核队列并提示发布待审核</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hint="eastAsia"/>
                <w:color w:val="000000"/>
                <w:szCs w:val="21"/>
              </w:rPr>
            </w:pPr>
            <w:r>
              <w:rPr>
                <w:rFonts w:ascii="宋体" w:hAnsi="宋体" w:hint="eastAsia"/>
                <w:color w:val="000000"/>
                <w:szCs w:val="21"/>
              </w:rPr>
              <w:t>备选事件流</w:t>
            </w:r>
          </w:p>
          <w:p w:rsidR="00000000" w:rsidRDefault="002C178F">
            <w:pPr>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：用户</w:t>
            </w:r>
            <w:r>
              <w:rPr>
                <w:rFonts w:ascii="宋体" w:hAnsi="宋体" w:hint="eastAsia"/>
                <w:color w:val="000000"/>
                <w:szCs w:val="21"/>
              </w:rPr>
              <w:t>/</w:t>
            </w:r>
            <w:r>
              <w:rPr>
                <w:rFonts w:ascii="宋体" w:hAnsi="宋体" w:hint="eastAsia"/>
                <w:color w:val="000000"/>
                <w:szCs w:val="21"/>
              </w:rPr>
              <w:t>管理员在编辑过程中可随时保存草稿或取消发布；</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A-1</w:t>
            </w:r>
            <w:r>
              <w:rPr>
                <w:rFonts w:ascii="宋体" w:hAnsi="宋体" w:hint="eastAsia"/>
                <w:color w:val="000000"/>
                <w:szCs w:val="21"/>
              </w:rPr>
              <w:t>：商品信息不完</w:t>
            </w:r>
            <w:r>
              <w:rPr>
                <w:rFonts w:ascii="宋体" w:hAnsi="宋体" w:hint="eastAsia"/>
                <w:color w:val="000000"/>
                <w:szCs w:val="21"/>
              </w:rPr>
              <w:t>整（名称为空、无图片等），系统提示补充信息，用户</w:t>
            </w:r>
            <w:r>
              <w:rPr>
                <w:rFonts w:ascii="宋体" w:hAnsi="宋体" w:hint="eastAsia"/>
                <w:color w:val="000000"/>
                <w:szCs w:val="21"/>
              </w:rPr>
              <w:t>/</w:t>
            </w:r>
            <w:r>
              <w:rPr>
                <w:rFonts w:ascii="宋体" w:hAnsi="宋体" w:hint="eastAsia"/>
                <w:color w:val="000000"/>
                <w:szCs w:val="21"/>
              </w:rPr>
              <w:t>管理员完善后重新提交；</w:t>
            </w:r>
          </w:p>
        </w:tc>
      </w:tr>
    </w:tbl>
    <w:p w:rsidR="00000000" w:rsidRDefault="002C178F">
      <w:pPr>
        <w:rPr>
          <w:rFonts w:hint="eastAsia"/>
        </w:rPr>
      </w:pPr>
      <w:r>
        <w:rPr>
          <w:rFonts w:hint="eastAsia"/>
        </w:rPr>
        <w:t xml:space="preserve">      </w:t>
      </w:r>
      <w:r>
        <w:rPr>
          <w:rFonts w:hint="eastAsia"/>
        </w:rPr>
        <w:pict>
          <v:shape id="图片 26" o:spid="_x0000_i1031" type="#_x0000_t75" alt="d245ff4a2be9f4a567a407a72d35a787" style="width:378.3pt;height:274.25pt;mso-wrap-style:square;mso-position-horizontal-relative:page;mso-position-vertical-relative:page">
            <v:fill o:detectmouseclick="t"/>
            <v:imagedata r:id="rId16" o:title="d245ff4a2be9f4a567a407a72d35a787"/>
          </v:shape>
        </w:pict>
      </w:r>
    </w:p>
    <w:p w:rsidR="00000000" w:rsidRDefault="002C178F">
      <w:pPr>
        <w:pStyle w:val="2"/>
        <w:rPr>
          <w:rFonts w:hint="eastAsia"/>
        </w:rPr>
      </w:pPr>
      <w:r>
        <w:rPr>
          <w:rFonts w:ascii="宋体" w:hAnsi="宋体" w:cs="宋体"/>
          <w:sz w:val="24"/>
          <w:szCs w:val="24"/>
        </w:rPr>
        <w:t>管理商品</w:t>
      </w:r>
      <w:r>
        <w:t>(</w:t>
      </w:r>
      <w:r>
        <w:rPr>
          <w:rFonts w:ascii="Times New Roman" w:hAnsi="Times New Roman" w:hint="eastAsia"/>
          <w:b w:val="0"/>
          <w:bCs w:val="0"/>
          <w:i/>
          <w:color w:val="0000FF"/>
          <w:sz w:val="21"/>
        </w:rPr>
        <w:t>用例</w:t>
      </w:r>
      <w:r>
        <w:rPr>
          <w:rFonts w:ascii="Times New Roman" w:hAnsi="Times New Roman" w:hint="eastAsia"/>
          <w:b w:val="0"/>
          <w:bCs w:val="0"/>
          <w:i/>
          <w:color w:val="0000FF"/>
          <w:sz w:val="21"/>
        </w:rPr>
        <w:t>n</w:t>
      </w:r>
      <w:r>
        <w:rPr>
          <w:rFonts w:ascii="Times New Roman" w:hAnsi="Times New Roman" w:hint="eastAsia"/>
          <w:b w:val="0"/>
          <w:bCs w:val="0"/>
          <w:i/>
          <w:color w:val="0000FF"/>
          <w:sz w:val="21"/>
        </w:rPr>
        <w:t>的名称</w:t>
      </w:r>
      <w:r>
        <w:t>)</w:t>
      </w:r>
    </w:p>
    <w:p w:rsidR="00000000" w:rsidRDefault="002C178F">
      <w:pPr>
        <w:jc w:val="center"/>
        <w:rPr>
          <w:color w:val="000000"/>
          <w:szCs w:val="21"/>
        </w:rPr>
      </w:pPr>
      <w:r>
        <w:rPr>
          <w:rFonts w:hint="eastAsia"/>
          <w:color w:val="000000"/>
          <w:szCs w:val="21"/>
        </w:rPr>
        <w:t>表</w:t>
      </w:r>
      <w:r>
        <w:rPr>
          <w:color w:val="000000"/>
          <w:szCs w:val="21"/>
        </w:rPr>
        <w:t>4.</w:t>
      </w:r>
      <w:r>
        <w:rPr>
          <w:rFonts w:hint="eastAsia"/>
          <w:color w:val="000000"/>
          <w:szCs w:val="21"/>
        </w:rPr>
        <w:t>8</w:t>
      </w:r>
      <w:r>
        <w:rPr>
          <w:rFonts w:hint="eastAsia"/>
          <w:color w:val="000000"/>
          <w:szCs w:val="21"/>
        </w:rPr>
        <w:t xml:space="preserve"> </w:t>
      </w:r>
      <w:r>
        <w:rPr>
          <w:rFonts w:ascii="宋体" w:hAnsi="宋体" w:cs="宋体"/>
          <w:sz w:val="24"/>
          <w:szCs w:val="24"/>
        </w:rPr>
        <w:t>管理商品</w:t>
      </w:r>
      <w:r>
        <w:rPr>
          <w:rFonts w:hint="eastAsia"/>
          <w:color w:val="000000"/>
          <w:szCs w:val="21"/>
        </w:rPr>
        <w:t>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9"/>
        <w:gridCol w:w="6010"/>
      </w:tblGrid>
      <w:tr w:rsidR="00000000">
        <w:trPr>
          <w:trHeight w:val="329"/>
          <w:jc w:val="center"/>
        </w:trPr>
        <w:tc>
          <w:tcPr>
            <w:tcW w:w="1869"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用例标识</w:t>
            </w:r>
          </w:p>
        </w:tc>
        <w:tc>
          <w:tcPr>
            <w:tcW w:w="6010"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hint="eastAsia"/>
                <w:szCs w:val="21"/>
              </w:rPr>
              <w:t>T-U-00</w:t>
            </w:r>
            <w:r>
              <w:rPr>
                <w:rFonts w:hint="eastAsia"/>
                <w:szCs w:val="21"/>
              </w:rPr>
              <w:t>5</w:t>
            </w:r>
          </w:p>
        </w:tc>
      </w:tr>
      <w:tr w:rsidR="00000000">
        <w:trPr>
          <w:trHeight w:val="329"/>
          <w:jc w:val="center"/>
        </w:trPr>
        <w:tc>
          <w:tcPr>
            <w:tcW w:w="1869"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用例名称</w:t>
            </w:r>
          </w:p>
        </w:tc>
        <w:tc>
          <w:tcPr>
            <w:tcW w:w="6010"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cs="宋体"/>
                <w:sz w:val="24"/>
                <w:szCs w:val="24"/>
              </w:rPr>
              <w:t>管理商品</w:t>
            </w:r>
          </w:p>
        </w:tc>
      </w:tr>
      <w:tr w:rsidR="00000000">
        <w:trPr>
          <w:trHeight w:val="400"/>
          <w:jc w:val="center"/>
        </w:trPr>
        <w:tc>
          <w:tcPr>
            <w:tcW w:w="1869"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描述</w:t>
            </w:r>
          </w:p>
        </w:tc>
        <w:tc>
          <w:tcPr>
            <w:tcW w:w="6010"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用户：编辑、下架、刷新个人发布的二手商品信息；</w:t>
            </w:r>
          </w:p>
          <w:p w:rsidR="00000000" w:rsidRDefault="002C178F">
            <w:pPr>
              <w:rPr>
                <w:rFonts w:ascii="宋体" w:hAnsi="宋体"/>
                <w:color w:val="000000"/>
                <w:szCs w:val="21"/>
              </w:rPr>
            </w:pPr>
            <w:r>
              <w:rPr>
                <w:rFonts w:ascii="宋体" w:hAnsi="宋体" w:hint="eastAsia"/>
                <w:color w:val="000000"/>
                <w:szCs w:val="21"/>
              </w:rPr>
              <w:t>管理员：编辑、下架、刷新平台统一回收核验后的商品信息，作为统一卖家管理回收转售商品。</w:t>
            </w:r>
          </w:p>
        </w:tc>
      </w:tr>
      <w:tr w:rsidR="00000000">
        <w:trPr>
          <w:trHeight w:val="108"/>
          <w:jc w:val="center"/>
        </w:trPr>
        <w:tc>
          <w:tcPr>
            <w:tcW w:w="1869"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前置条件</w:t>
            </w:r>
          </w:p>
        </w:tc>
        <w:tc>
          <w:tcPr>
            <w:tcW w:w="6010"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hint="eastAsia"/>
                <w:szCs w:val="21"/>
              </w:rPr>
              <w:t>用户</w:t>
            </w:r>
            <w:r>
              <w:rPr>
                <w:rFonts w:hint="eastAsia"/>
                <w:szCs w:val="21"/>
              </w:rPr>
              <w:t>/</w:t>
            </w:r>
            <w:r>
              <w:rPr>
                <w:rFonts w:hint="eastAsia"/>
                <w:szCs w:val="21"/>
              </w:rPr>
              <w:t>管理员成功登录平台</w:t>
            </w:r>
          </w:p>
        </w:tc>
      </w:tr>
      <w:tr w:rsidR="00000000">
        <w:trPr>
          <w:trHeight w:val="329"/>
          <w:jc w:val="center"/>
        </w:trPr>
        <w:tc>
          <w:tcPr>
            <w:tcW w:w="1869"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参与者</w:t>
            </w:r>
          </w:p>
        </w:tc>
        <w:tc>
          <w:tcPr>
            <w:tcW w:w="6010"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学生用户、管理员</w:t>
            </w:r>
          </w:p>
        </w:tc>
      </w:tr>
      <w:tr w:rsidR="00000000">
        <w:trPr>
          <w:trHeight w:val="1111"/>
          <w:jc w:val="center"/>
        </w:trPr>
        <w:tc>
          <w:tcPr>
            <w:tcW w:w="1869"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过程</w:t>
            </w:r>
          </w:p>
        </w:tc>
        <w:tc>
          <w:tcPr>
            <w:tcW w:w="6010" w:type="dxa"/>
            <w:tcBorders>
              <w:top w:val="single" w:sz="4" w:space="0" w:color="auto"/>
              <w:left w:val="single" w:sz="4" w:space="0" w:color="auto"/>
              <w:bottom w:val="single" w:sz="4" w:space="0" w:color="auto"/>
              <w:right w:val="nil"/>
            </w:tcBorders>
            <w:shd w:val="clear" w:color="auto" w:fill="FFFFFF"/>
          </w:tcPr>
          <w:p w:rsidR="00000000" w:rsidRDefault="002C178F">
            <w:pPr>
              <w:adjustRightInd w:val="0"/>
              <w:snapToGrid w:val="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用户：进入“我的商品”列表</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选择需管理的商品</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点击编辑</w:t>
            </w:r>
            <w:r>
              <w:rPr>
                <w:rFonts w:ascii="宋体" w:hAnsi="宋体" w:hint="eastAsia"/>
                <w:color w:val="000000"/>
                <w:szCs w:val="21"/>
              </w:rPr>
              <w:t xml:space="preserve"> / </w:t>
            </w:r>
            <w:r>
              <w:rPr>
                <w:rFonts w:ascii="宋体" w:hAnsi="宋体" w:hint="eastAsia"/>
                <w:color w:val="000000"/>
                <w:szCs w:val="21"/>
              </w:rPr>
              <w:t>下架</w:t>
            </w:r>
            <w:r>
              <w:rPr>
                <w:rFonts w:ascii="宋体" w:hAnsi="宋体" w:hint="eastAsia"/>
                <w:color w:val="000000"/>
                <w:szCs w:val="21"/>
              </w:rPr>
              <w:t xml:space="preserve"> / </w:t>
            </w:r>
            <w:r>
              <w:rPr>
                <w:rFonts w:ascii="宋体" w:hAnsi="宋体" w:hint="eastAsia"/>
                <w:color w:val="000000"/>
                <w:szCs w:val="21"/>
              </w:rPr>
              <w:t>刷新</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完成操作并提</w:t>
            </w:r>
            <w:r>
              <w:rPr>
                <w:rFonts w:ascii="宋体" w:hAnsi="宋体" w:hint="eastAsia"/>
                <w:color w:val="000000"/>
                <w:szCs w:val="21"/>
              </w:rPr>
              <w:t>交；</w:t>
            </w:r>
          </w:p>
          <w:p w:rsidR="00000000" w:rsidRDefault="002C178F">
            <w:pPr>
              <w:adjustRightInd w:val="0"/>
              <w:snapToGrid w:val="0"/>
              <w:rPr>
                <w:rFonts w:ascii="宋体" w:hAnsi="宋体"/>
                <w:color w:val="000000"/>
                <w:szCs w:val="21"/>
              </w:rPr>
            </w:pPr>
            <w:r>
              <w:rPr>
                <w:rFonts w:ascii="宋体" w:hAnsi="宋体" w:hint="eastAsia"/>
                <w:color w:val="000000"/>
                <w:szCs w:val="21"/>
              </w:rPr>
              <w:t>2.</w:t>
            </w:r>
            <w:r>
              <w:rPr>
                <w:rFonts w:ascii="宋体" w:hAnsi="宋体" w:hint="eastAsia"/>
                <w:color w:val="000000"/>
                <w:szCs w:val="21"/>
              </w:rPr>
              <w:t>管理员：进入回收商品管理列表</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选择需管理的回收核验商品</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点击编辑</w:t>
            </w:r>
            <w:r>
              <w:rPr>
                <w:rFonts w:ascii="宋体" w:hAnsi="宋体" w:hint="eastAsia"/>
                <w:color w:val="000000"/>
                <w:szCs w:val="21"/>
              </w:rPr>
              <w:t xml:space="preserve"> / </w:t>
            </w:r>
            <w:r>
              <w:rPr>
                <w:rFonts w:ascii="宋体" w:hAnsi="宋体" w:hint="eastAsia"/>
                <w:color w:val="000000"/>
                <w:szCs w:val="21"/>
              </w:rPr>
              <w:t>下架</w:t>
            </w:r>
            <w:r>
              <w:rPr>
                <w:rFonts w:ascii="宋体" w:hAnsi="宋体" w:hint="eastAsia"/>
                <w:color w:val="000000"/>
                <w:szCs w:val="21"/>
              </w:rPr>
              <w:t xml:space="preserve"> / </w:t>
            </w:r>
            <w:r>
              <w:rPr>
                <w:rFonts w:ascii="宋体" w:hAnsi="宋体" w:hint="eastAsia"/>
                <w:color w:val="000000"/>
                <w:szCs w:val="21"/>
              </w:rPr>
              <w:t>刷新</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完成操作并提交。</w:t>
            </w:r>
          </w:p>
        </w:tc>
      </w:tr>
      <w:tr w:rsidR="00000000">
        <w:trPr>
          <w:trHeight w:val="312"/>
          <w:jc w:val="center"/>
        </w:trPr>
        <w:tc>
          <w:tcPr>
            <w:tcW w:w="1869"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后置条件</w:t>
            </w:r>
          </w:p>
        </w:tc>
        <w:tc>
          <w:tcPr>
            <w:tcW w:w="6010"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用户操作成功：商品信息更新</w:t>
            </w:r>
            <w:r>
              <w:rPr>
                <w:rFonts w:ascii="宋体" w:hAnsi="宋体" w:hint="eastAsia"/>
                <w:color w:val="000000"/>
                <w:szCs w:val="21"/>
              </w:rPr>
              <w:t xml:space="preserve"> / </w:t>
            </w:r>
            <w:r>
              <w:rPr>
                <w:rFonts w:ascii="宋体" w:hAnsi="宋体" w:hint="eastAsia"/>
                <w:color w:val="000000"/>
                <w:szCs w:val="21"/>
              </w:rPr>
              <w:t>下架，页面提示操作结果；</w:t>
            </w:r>
          </w:p>
          <w:p w:rsidR="00000000" w:rsidRDefault="002C178F">
            <w:pPr>
              <w:rPr>
                <w:rFonts w:ascii="宋体" w:hAnsi="宋体"/>
                <w:color w:val="000000"/>
                <w:szCs w:val="21"/>
              </w:rPr>
            </w:pPr>
            <w:r>
              <w:rPr>
                <w:rFonts w:ascii="宋体" w:hAnsi="宋体" w:hint="eastAsia"/>
                <w:color w:val="000000"/>
                <w:szCs w:val="21"/>
              </w:rPr>
              <w:t>管理员操作成功：回收商品信息更新</w:t>
            </w:r>
            <w:r>
              <w:rPr>
                <w:rFonts w:ascii="宋体" w:hAnsi="宋体" w:hint="eastAsia"/>
                <w:color w:val="000000"/>
                <w:szCs w:val="21"/>
              </w:rPr>
              <w:t xml:space="preserve"> / </w:t>
            </w:r>
            <w:r>
              <w:rPr>
                <w:rFonts w:ascii="宋体" w:hAnsi="宋体" w:hint="eastAsia"/>
                <w:color w:val="000000"/>
                <w:szCs w:val="21"/>
              </w:rPr>
              <w:t>下架，同步至平台前端，页面提示操作结果。</w:t>
            </w:r>
          </w:p>
        </w:tc>
      </w:tr>
      <w:tr w:rsidR="00000000">
        <w:trPr>
          <w:trHeight w:val="312"/>
          <w:jc w:val="center"/>
        </w:trPr>
        <w:tc>
          <w:tcPr>
            <w:tcW w:w="7879"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hint="eastAsia"/>
                <w:color w:val="000000"/>
                <w:szCs w:val="21"/>
              </w:rPr>
            </w:pPr>
            <w:r>
              <w:rPr>
                <w:rFonts w:ascii="宋体" w:hAnsi="宋体" w:hint="eastAsia"/>
                <w:color w:val="000000"/>
                <w:szCs w:val="21"/>
              </w:rPr>
              <w:t>基本事件流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用户端</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1. </w:t>
            </w:r>
            <w:r>
              <w:rPr>
                <w:rFonts w:ascii="宋体" w:hAnsi="宋体" w:hint="eastAsia"/>
                <w:color w:val="000000"/>
                <w:szCs w:val="21"/>
              </w:rPr>
              <w:t>用户进入“我的商品”列表，选择目标商品；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2. </w:t>
            </w:r>
            <w:r>
              <w:rPr>
                <w:rFonts w:ascii="宋体" w:hAnsi="宋体" w:hint="eastAsia"/>
                <w:color w:val="000000"/>
                <w:szCs w:val="21"/>
              </w:rPr>
              <w:t>点击对应操作按钮（编辑</w:t>
            </w:r>
            <w:r>
              <w:rPr>
                <w:rFonts w:ascii="宋体" w:hAnsi="宋体" w:hint="eastAsia"/>
                <w:color w:val="000000"/>
                <w:szCs w:val="21"/>
              </w:rPr>
              <w:t xml:space="preserve"> / </w:t>
            </w:r>
            <w:r>
              <w:rPr>
                <w:rFonts w:ascii="宋体" w:hAnsi="宋体" w:hint="eastAsia"/>
                <w:color w:val="000000"/>
                <w:szCs w:val="21"/>
              </w:rPr>
              <w:t>下架</w:t>
            </w:r>
            <w:r>
              <w:rPr>
                <w:rFonts w:ascii="宋体" w:hAnsi="宋体" w:hint="eastAsia"/>
                <w:color w:val="000000"/>
                <w:szCs w:val="21"/>
              </w:rPr>
              <w:t xml:space="preserve"> / </w:t>
            </w:r>
            <w:r>
              <w:rPr>
                <w:rFonts w:ascii="宋体" w:hAnsi="宋体" w:hint="eastAsia"/>
                <w:color w:val="000000"/>
                <w:szCs w:val="21"/>
              </w:rPr>
              <w:t>刷新）；</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3. </w:t>
            </w:r>
            <w:r>
              <w:rPr>
                <w:rFonts w:ascii="宋体" w:hAnsi="宋体" w:hint="eastAsia"/>
                <w:color w:val="000000"/>
                <w:szCs w:val="21"/>
              </w:rPr>
              <w:t>完成操作后提交；</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4. </w:t>
            </w:r>
            <w:r>
              <w:rPr>
                <w:rFonts w:ascii="宋体" w:hAnsi="宋体" w:hint="eastAsia"/>
                <w:color w:val="000000"/>
                <w:szCs w:val="21"/>
              </w:rPr>
              <w:t>系统执行操作并提示成功。</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管理员端</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1. </w:t>
            </w:r>
            <w:r>
              <w:rPr>
                <w:rFonts w:ascii="宋体" w:hAnsi="宋体" w:hint="eastAsia"/>
                <w:color w:val="000000"/>
                <w:szCs w:val="21"/>
              </w:rPr>
              <w:t>管理员进入回收商品管理后台，查看回收核验</w:t>
            </w:r>
            <w:r>
              <w:rPr>
                <w:rFonts w:ascii="宋体" w:hAnsi="宋体" w:hint="eastAsia"/>
                <w:color w:val="000000"/>
                <w:szCs w:val="21"/>
              </w:rPr>
              <w:t>商品列表；</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2. </w:t>
            </w:r>
            <w:r>
              <w:rPr>
                <w:rFonts w:ascii="宋体" w:hAnsi="宋体" w:hint="eastAsia"/>
                <w:color w:val="000000"/>
                <w:szCs w:val="21"/>
              </w:rPr>
              <w:t>选择目标回收商品，执行编辑</w:t>
            </w:r>
            <w:r>
              <w:rPr>
                <w:rFonts w:ascii="宋体" w:hAnsi="宋体" w:hint="eastAsia"/>
                <w:color w:val="000000"/>
                <w:szCs w:val="21"/>
              </w:rPr>
              <w:t xml:space="preserve"> / </w:t>
            </w:r>
            <w:r>
              <w:rPr>
                <w:rFonts w:ascii="宋体" w:hAnsi="宋体" w:hint="eastAsia"/>
                <w:color w:val="000000"/>
                <w:szCs w:val="21"/>
              </w:rPr>
              <w:t>下架</w:t>
            </w:r>
            <w:r>
              <w:rPr>
                <w:rFonts w:ascii="宋体" w:hAnsi="宋体" w:hint="eastAsia"/>
                <w:color w:val="000000"/>
                <w:szCs w:val="21"/>
              </w:rPr>
              <w:t xml:space="preserve"> / </w:t>
            </w:r>
            <w:r>
              <w:rPr>
                <w:rFonts w:ascii="宋体" w:hAnsi="宋体" w:hint="eastAsia"/>
                <w:color w:val="000000"/>
                <w:szCs w:val="21"/>
              </w:rPr>
              <w:t>刷新操作；</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3. </w:t>
            </w:r>
            <w:r>
              <w:rPr>
                <w:rFonts w:ascii="宋体" w:hAnsi="宋体" w:hint="eastAsia"/>
                <w:color w:val="000000"/>
                <w:szCs w:val="21"/>
              </w:rPr>
              <w:t>系统执行操作并同步商品状态至平台前端，提示操作成功。</w:t>
            </w:r>
          </w:p>
        </w:tc>
      </w:tr>
      <w:tr w:rsidR="00000000">
        <w:trPr>
          <w:trHeight w:val="312"/>
          <w:jc w:val="center"/>
        </w:trPr>
        <w:tc>
          <w:tcPr>
            <w:tcW w:w="7879"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备选事件流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：参与者在操作过程中可随时取消，返回商品列表；</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A-1</w:t>
            </w:r>
            <w:r>
              <w:rPr>
                <w:rFonts w:ascii="宋体" w:hAnsi="宋体" w:hint="eastAsia"/>
                <w:color w:val="000000"/>
                <w:szCs w:val="21"/>
              </w:rPr>
              <w:t>：用户编辑商品信息时，信息不完整</w:t>
            </w:r>
            <w:r>
              <w:rPr>
                <w:rFonts w:ascii="宋体" w:hAnsi="宋体" w:hint="eastAsia"/>
                <w:color w:val="000000"/>
                <w:szCs w:val="21"/>
              </w:rPr>
              <w:t xml:space="preserve"> / </w:t>
            </w:r>
            <w:r>
              <w:rPr>
                <w:rFonts w:ascii="宋体" w:hAnsi="宋体" w:hint="eastAsia"/>
                <w:color w:val="000000"/>
                <w:szCs w:val="21"/>
              </w:rPr>
              <w:t>违规，系统提示并驳回；</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A-2</w:t>
            </w:r>
            <w:r>
              <w:rPr>
                <w:rFonts w:ascii="宋体" w:hAnsi="宋体" w:hint="eastAsia"/>
                <w:color w:val="000000"/>
                <w:szCs w:val="21"/>
              </w:rPr>
              <w:t>：管理员编辑回收商品信息时，信息不完整</w:t>
            </w:r>
            <w:r>
              <w:rPr>
                <w:rFonts w:ascii="宋体" w:hAnsi="宋体" w:hint="eastAsia"/>
                <w:color w:val="000000"/>
                <w:szCs w:val="21"/>
              </w:rPr>
              <w:t xml:space="preserve"> / </w:t>
            </w:r>
            <w:r>
              <w:rPr>
                <w:rFonts w:ascii="宋体" w:hAnsi="宋体" w:hint="eastAsia"/>
                <w:color w:val="000000"/>
                <w:szCs w:val="21"/>
              </w:rPr>
              <w:t>违规，系统提示并驳回。</w:t>
            </w:r>
          </w:p>
        </w:tc>
      </w:tr>
    </w:tbl>
    <w:p w:rsidR="00000000" w:rsidRDefault="002C178F">
      <w:pPr>
        <w:pStyle w:val="2"/>
        <w:numPr>
          <w:ilvl w:val="0"/>
          <w:numId w:val="0"/>
        </w:numPr>
        <w:rPr>
          <w:rFonts w:hint="eastAsia"/>
        </w:rPr>
      </w:pPr>
      <w:r>
        <w:rPr>
          <w:rFonts w:hint="eastAsia"/>
        </w:rPr>
        <w:t xml:space="preserve">        </w:t>
      </w:r>
      <w:r>
        <w:rPr>
          <w:rFonts w:hint="eastAsia"/>
        </w:rPr>
        <w:pict>
          <v:shape id="图片 25" o:spid="_x0000_i1032" type="#_x0000_t75" alt="a02facc8de970cabcc5d8dd6f0b331aa" style="width:344.6pt;height:263.05pt;mso-wrap-style:square;mso-position-horizontal-relative:page;mso-position-vertical-relative:page">
            <v:fill o:detectmouseclick="t"/>
            <v:imagedata r:id="rId17" o:title="a02facc8de970cabcc5d8dd6f0b331aa"/>
          </v:shape>
        </w:pict>
      </w:r>
    </w:p>
    <w:p w:rsidR="00000000" w:rsidRDefault="002C178F">
      <w:pPr>
        <w:pStyle w:val="2"/>
        <w:rPr>
          <w:rFonts w:hint="eastAsia"/>
        </w:rPr>
      </w:pPr>
      <w:r>
        <w:rPr>
          <w:rFonts w:ascii="宋体" w:hAnsi="宋体" w:cs="宋体"/>
          <w:sz w:val="24"/>
          <w:szCs w:val="24"/>
        </w:rPr>
        <w:t>下单</w:t>
      </w:r>
      <w:r>
        <w:t>(</w:t>
      </w:r>
      <w:r>
        <w:rPr>
          <w:rFonts w:ascii="Times New Roman" w:hAnsi="Times New Roman" w:hint="eastAsia"/>
          <w:b w:val="0"/>
          <w:bCs w:val="0"/>
          <w:i/>
          <w:color w:val="0000FF"/>
          <w:sz w:val="21"/>
        </w:rPr>
        <w:t>用例</w:t>
      </w:r>
      <w:r>
        <w:rPr>
          <w:rFonts w:ascii="Times New Roman" w:hAnsi="Times New Roman" w:hint="eastAsia"/>
          <w:b w:val="0"/>
          <w:bCs w:val="0"/>
          <w:i/>
          <w:color w:val="0000FF"/>
          <w:sz w:val="21"/>
        </w:rPr>
        <w:t>n</w:t>
      </w:r>
      <w:r>
        <w:rPr>
          <w:rFonts w:ascii="Times New Roman" w:hAnsi="Times New Roman" w:hint="eastAsia"/>
          <w:b w:val="0"/>
          <w:bCs w:val="0"/>
          <w:i/>
          <w:color w:val="0000FF"/>
          <w:sz w:val="21"/>
        </w:rPr>
        <w:t>的名称</w:t>
      </w:r>
      <w:r>
        <w:t>)</w:t>
      </w:r>
    </w:p>
    <w:p w:rsidR="00000000" w:rsidRDefault="002C178F">
      <w:r>
        <w:rPr>
          <w:rFonts w:hint="eastAsia"/>
        </w:rPr>
        <w:t>说明</w:t>
      </w:r>
    </w:p>
    <w:p w:rsidR="00000000" w:rsidRDefault="002C178F">
      <w:pPr>
        <w:rPr>
          <w:rFonts w:hint="eastAsia"/>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采用用例规约表，表达整个用例的详细需求。采用活动图（带泳道）或系统用例图，表达基</w:t>
      </w:r>
      <w:r>
        <w:rPr>
          <w:rFonts w:hint="eastAsia"/>
          <w:i/>
          <w:color w:val="0000FF"/>
        </w:rPr>
        <w:t>本事件流的交互关系</w:t>
      </w:r>
      <w:r>
        <w:rPr>
          <w:rFonts w:hint="eastAsia"/>
          <w:i/>
          <w:color w:val="0000FF"/>
        </w:rPr>
        <w:t>]</w:t>
      </w:r>
    </w:p>
    <w:p w:rsidR="00000000" w:rsidRDefault="002C178F">
      <w:pPr>
        <w:jc w:val="center"/>
        <w:rPr>
          <w:color w:val="000000"/>
          <w:szCs w:val="21"/>
        </w:rPr>
      </w:pPr>
      <w:r>
        <w:rPr>
          <w:rFonts w:hint="eastAsia"/>
          <w:color w:val="000000"/>
          <w:szCs w:val="21"/>
        </w:rPr>
        <w:t>表</w:t>
      </w:r>
      <w:r>
        <w:rPr>
          <w:color w:val="000000"/>
          <w:szCs w:val="21"/>
        </w:rPr>
        <w:t>4.</w:t>
      </w:r>
      <w:r>
        <w:rPr>
          <w:rFonts w:hint="eastAsia"/>
          <w:color w:val="000000"/>
          <w:szCs w:val="21"/>
        </w:rPr>
        <w:t>9</w:t>
      </w:r>
      <w:r>
        <w:rPr>
          <w:rFonts w:hint="eastAsia"/>
          <w:color w:val="000000"/>
          <w:szCs w:val="21"/>
        </w:rPr>
        <w:t xml:space="preserve"> </w:t>
      </w:r>
      <w:r>
        <w:rPr>
          <w:rFonts w:hint="eastAsia"/>
          <w:color w:val="000000"/>
          <w:szCs w:val="21"/>
        </w:rPr>
        <w:t>下单用例表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hint="eastAsia"/>
                <w:szCs w:val="21"/>
              </w:rPr>
              <w:t>T-U-00</w:t>
            </w:r>
            <w:r>
              <w:rPr>
                <w:rFonts w:hint="eastAsia"/>
                <w:szCs w:val="21"/>
              </w:rPr>
              <w:t>6</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下单</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用户通过该用例购买平台上的二手商品，完成订单创建与支付，仅用户可操作</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hint="eastAsia"/>
                <w:szCs w:val="21"/>
              </w:rPr>
              <w:t>用户成功登录平台</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用户</w:t>
            </w:r>
          </w:p>
        </w:tc>
      </w:tr>
      <w:tr w:rsidR="00000000">
        <w:trPr>
          <w:trHeight w:val="595"/>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numPr>
                <w:ilvl w:val="0"/>
                <w:numId w:val="5"/>
              </w:numPr>
              <w:adjustRightInd w:val="0"/>
              <w:snapToGrid w:val="0"/>
              <w:rPr>
                <w:rFonts w:ascii="宋体" w:hAnsi="宋体"/>
                <w:color w:val="000000"/>
                <w:szCs w:val="21"/>
              </w:rPr>
            </w:pPr>
            <w:r>
              <w:rPr>
                <w:rFonts w:ascii="宋体" w:hAnsi="宋体" w:hint="eastAsia"/>
                <w:color w:val="000000"/>
                <w:szCs w:val="21"/>
              </w:rPr>
              <w:t>选择商品→点击「立即购买」→确认订单信息（商品、价格、交易方式、地址）→选择支付方式→完成支付→生成订单</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下单成功：生成平台订单，跳转至订单详情页面，向买卖双方推送订单通知</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基本事件流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、用户在商品详情页点击「立即购买」；</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、系统跳转至订单确认页面，展示订单信息；</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、用户</w:t>
            </w:r>
            <w:r>
              <w:rPr>
                <w:rFonts w:ascii="宋体" w:hAnsi="宋体" w:hint="eastAsia"/>
                <w:color w:val="000000"/>
                <w:szCs w:val="21"/>
              </w:rPr>
              <w:t>确认信息并选择支付方式；</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、用户完成支付；</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、系统生成订单，推送通知至买卖双方</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备选事件流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：用户在确认订单前可随时取消，返回商品详情页；</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1</w:t>
            </w:r>
            <w:r>
              <w:rPr>
                <w:rFonts w:ascii="宋体" w:hAnsi="宋体" w:hint="eastAsia"/>
                <w:color w:val="000000"/>
                <w:szCs w:val="21"/>
              </w:rPr>
              <w:t>：订单信息不完整（无收货地址），系统提示补充信息；</w:t>
            </w:r>
          </w:p>
        </w:tc>
      </w:tr>
    </w:tbl>
    <w:p w:rsidR="00000000" w:rsidRDefault="002C178F">
      <w:pPr>
        <w:pStyle w:val="2"/>
        <w:numPr>
          <w:ilvl w:val="0"/>
          <w:numId w:val="0"/>
        </w:numPr>
        <w:rPr>
          <w:rFonts w:hint="eastAsia"/>
        </w:rPr>
      </w:pPr>
      <w:r>
        <w:rPr>
          <w:rFonts w:hint="eastAsia"/>
        </w:rPr>
        <w:t xml:space="preserve">    </w:t>
      </w:r>
      <w:r>
        <w:rPr>
          <w:rFonts w:hint="eastAsia"/>
        </w:rPr>
        <w:pict>
          <v:shape id="图片 22" o:spid="_x0000_i1033" type="#_x0000_t75" alt="43a58c1427a4e32cbb0b0e9f1945755b" style="width:402.85pt;height:206.85pt;mso-wrap-style:square;mso-position-horizontal-relative:page;mso-position-vertical-relative:page">
            <v:fill o:detectmouseclick="t"/>
            <v:imagedata r:id="rId18" o:title="43a58c1427a4e32cbb0b0e9f1945755b"/>
          </v:shape>
        </w:pict>
      </w:r>
    </w:p>
    <w:p w:rsidR="00000000" w:rsidRDefault="002C178F">
      <w:pPr>
        <w:pStyle w:val="2"/>
        <w:rPr>
          <w:rFonts w:hint="eastAsia"/>
        </w:rPr>
      </w:pPr>
      <w:r>
        <w:rPr>
          <w:rFonts w:hint="eastAsia"/>
        </w:rPr>
        <w:t>审核</w:t>
      </w:r>
      <w:r>
        <w:t>(</w:t>
      </w:r>
      <w:r>
        <w:rPr>
          <w:rFonts w:ascii="Times New Roman" w:hAnsi="Times New Roman" w:hint="eastAsia"/>
          <w:b w:val="0"/>
          <w:bCs w:val="0"/>
          <w:i/>
          <w:color w:val="0000FF"/>
          <w:sz w:val="21"/>
        </w:rPr>
        <w:t>用例</w:t>
      </w:r>
      <w:r>
        <w:rPr>
          <w:rFonts w:ascii="Times New Roman" w:hAnsi="Times New Roman" w:hint="eastAsia"/>
          <w:b w:val="0"/>
          <w:bCs w:val="0"/>
          <w:i/>
          <w:color w:val="0000FF"/>
          <w:sz w:val="21"/>
        </w:rPr>
        <w:t>n</w:t>
      </w:r>
      <w:r>
        <w:rPr>
          <w:rFonts w:ascii="Times New Roman" w:hAnsi="Times New Roman" w:hint="eastAsia"/>
          <w:b w:val="0"/>
          <w:bCs w:val="0"/>
          <w:i/>
          <w:color w:val="0000FF"/>
          <w:sz w:val="21"/>
        </w:rPr>
        <w:t>的名称</w:t>
      </w:r>
      <w:r>
        <w:t>)</w:t>
      </w:r>
    </w:p>
    <w:p w:rsidR="00000000" w:rsidRDefault="002C178F">
      <w:pPr>
        <w:jc w:val="center"/>
        <w:rPr>
          <w:color w:val="000000"/>
          <w:szCs w:val="21"/>
        </w:rPr>
      </w:pPr>
      <w:r>
        <w:rPr>
          <w:rFonts w:hint="eastAsia"/>
          <w:color w:val="000000"/>
          <w:szCs w:val="21"/>
        </w:rPr>
        <w:t>表</w:t>
      </w:r>
      <w:r>
        <w:rPr>
          <w:color w:val="000000"/>
          <w:szCs w:val="21"/>
        </w:rPr>
        <w:t>4</w:t>
      </w:r>
      <w:r>
        <w:rPr>
          <w:rFonts w:hint="eastAsia"/>
          <w:color w:val="000000"/>
          <w:szCs w:val="21"/>
        </w:rPr>
        <w:t>.10</w:t>
      </w:r>
      <w:r>
        <w:rPr>
          <w:rFonts w:hint="eastAsia"/>
          <w:color w:val="000000"/>
          <w:szCs w:val="21"/>
        </w:rPr>
        <w:t xml:space="preserve"> </w:t>
      </w:r>
      <w:r>
        <w:rPr>
          <w:rFonts w:hint="eastAsia"/>
        </w:rPr>
        <w:t>审核</w:t>
      </w:r>
      <w:r>
        <w:rPr>
          <w:rFonts w:hint="eastAsia"/>
          <w:color w:val="000000"/>
          <w:szCs w:val="21"/>
        </w:rPr>
        <w:t>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hint="eastAsia"/>
                <w:szCs w:val="21"/>
              </w:rPr>
              <w:t>T-U-00</w:t>
            </w:r>
            <w:r>
              <w:rPr>
                <w:rFonts w:hint="eastAsia"/>
                <w:szCs w:val="21"/>
              </w:rPr>
              <w:t>7</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hint="eastAsia"/>
              </w:rPr>
              <w:t>审核</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管理员对用户发布的商品信息进行合规性审核，执行通过</w:t>
            </w:r>
            <w:r>
              <w:rPr>
                <w:rFonts w:ascii="宋体" w:hAnsi="宋体" w:hint="eastAsia"/>
                <w:color w:val="000000"/>
                <w:szCs w:val="21"/>
              </w:rPr>
              <w:t>/</w:t>
            </w:r>
            <w:r>
              <w:rPr>
                <w:rFonts w:ascii="宋体" w:hAnsi="宋体" w:hint="eastAsia"/>
                <w:color w:val="000000"/>
                <w:szCs w:val="21"/>
              </w:rPr>
              <w:t>驳回操作并反馈结果</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numPr>
                <w:ilvl w:val="0"/>
                <w:numId w:val="8"/>
              </w:numPr>
              <w:rPr>
                <w:rFonts w:ascii="宋体" w:hAnsi="宋体" w:hint="eastAsia"/>
                <w:color w:val="000000"/>
                <w:szCs w:val="21"/>
              </w:rPr>
            </w:pPr>
            <w:r>
              <w:rPr>
                <w:rFonts w:ascii="宋体" w:hAnsi="宋体" w:hint="eastAsia"/>
                <w:color w:val="000000"/>
                <w:szCs w:val="21"/>
              </w:rPr>
              <w:t>管理员成功登录平台管理后台；</w:t>
            </w:r>
          </w:p>
          <w:p w:rsidR="00000000" w:rsidRDefault="002C178F">
            <w:pPr>
              <w:rPr>
                <w:rFonts w:ascii="宋体" w:hAnsi="宋体"/>
                <w:color w:val="000000"/>
                <w:szCs w:val="21"/>
              </w:rPr>
            </w:pPr>
            <w:r>
              <w:rPr>
                <w:rFonts w:ascii="宋体" w:hAnsi="宋体" w:hint="eastAsia"/>
                <w:color w:val="000000"/>
                <w:szCs w:val="21"/>
              </w:rPr>
              <w:t>2</w:t>
            </w:r>
            <w:r>
              <w:rPr>
                <w:rFonts w:ascii="宋体" w:hAnsi="宋体" w:hint="eastAsia"/>
                <w:color w:val="000000"/>
                <w:szCs w:val="21"/>
              </w:rPr>
              <w:t>、平台存在待审核的商品信息</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管理员</w:t>
            </w:r>
          </w:p>
        </w:tc>
      </w:tr>
      <w:tr w:rsidR="00000000">
        <w:trPr>
          <w:trHeight w:val="62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adjustRightInd w:val="0"/>
              <w:snapToGrid w:val="0"/>
              <w:rPr>
                <w:rFonts w:ascii="宋体" w:hAnsi="宋体"/>
                <w:color w:val="000000"/>
                <w:szCs w:val="21"/>
              </w:rPr>
            </w:pPr>
            <w:r>
              <w:rPr>
                <w:rFonts w:ascii="宋体" w:hAnsi="宋体" w:hint="eastAsia"/>
                <w:color w:val="000000"/>
                <w:szCs w:val="21"/>
              </w:rPr>
              <w:t>进入商品审核列表￫查</w:t>
            </w:r>
            <w:r>
              <w:rPr>
                <w:rFonts w:ascii="宋体" w:hAnsi="宋体" w:hint="eastAsia"/>
                <w:color w:val="000000"/>
                <w:szCs w:val="21"/>
              </w:rPr>
              <w:t>看待审核商品详情￫选择通过</w:t>
            </w:r>
            <w:r>
              <w:rPr>
                <w:rFonts w:ascii="宋体" w:hAnsi="宋体" w:hint="eastAsia"/>
                <w:color w:val="000000"/>
                <w:szCs w:val="21"/>
              </w:rPr>
              <w:t>/</w:t>
            </w:r>
            <w:r>
              <w:rPr>
                <w:rFonts w:ascii="宋体" w:hAnsi="宋体" w:hint="eastAsia"/>
                <w:color w:val="000000"/>
                <w:szCs w:val="21"/>
              </w:rPr>
              <w:t>驳回￫填写审核意见￫提交</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审核完成：商品状态更新为“已通过</w:t>
            </w:r>
            <w:r>
              <w:rPr>
                <w:rFonts w:ascii="宋体" w:hAnsi="宋体" w:hint="eastAsia"/>
                <w:color w:val="000000"/>
                <w:szCs w:val="21"/>
              </w:rPr>
              <w:t>/</w:t>
            </w:r>
            <w:r>
              <w:rPr>
                <w:rFonts w:ascii="宋体" w:hAnsi="宋体" w:hint="eastAsia"/>
                <w:color w:val="000000"/>
                <w:szCs w:val="21"/>
              </w:rPr>
              <w:t>已驳回”，审核结果推送至对应学生用户</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基本事件流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、管理员登录管理后台，进入【商品管理</w:t>
            </w:r>
            <w:r>
              <w:rPr>
                <w:rFonts w:ascii="宋体" w:hAnsi="宋体" w:hint="eastAsia"/>
                <w:color w:val="000000"/>
                <w:szCs w:val="21"/>
              </w:rPr>
              <w:t>-</w:t>
            </w:r>
            <w:r>
              <w:rPr>
                <w:rFonts w:ascii="宋体" w:hAnsi="宋体" w:hint="eastAsia"/>
                <w:color w:val="000000"/>
                <w:szCs w:val="21"/>
              </w:rPr>
              <w:t>审核列表】模块；</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、系统展示平台所有待审核商品，管理员点击目标商品查看详情（信息、图片、品类）；</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、管理员判断商品信息合规性，选择【审核通过】或【审核驳回】；</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、若选择驳回，管理员填写具体驳回原因（信息违规</w:t>
            </w:r>
            <w:r>
              <w:rPr>
                <w:rFonts w:ascii="宋体" w:hAnsi="宋体" w:hint="eastAsia"/>
                <w:color w:val="000000"/>
                <w:szCs w:val="21"/>
              </w:rPr>
              <w:t>/</w:t>
            </w:r>
            <w:r>
              <w:rPr>
                <w:rFonts w:ascii="宋体" w:hAnsi="宋体" w:hint="eastAsia"/>
                <w:color w:val="000000"/>
                <w:szCs w:val="21"/>
              </w:rPr>
              <w:t>图片不符</w:t>
            </w:r>
            <w:r>
              <w:rPr>
                <w:rFonts w:ascii="宋体" w:hAnsi="宋体" w:hint="eastAsia"/>
                <w:color w:val="000000"/>
                <w:szCs w:val="21"/>
              </w:rPr>
              <w:t>/</w:t>
            </w:r>
            <w:r>
              <w:rPr>
                <w:rFonts w:ascii="宋体" w:hAnsi="宋体" w:hint="eastAsia"/>
                <w:color w:val="000000"/>
                <w:szCs w:val="21"/>
              </w:rPr>
              <w:t>品类错误等）；</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、管理员点击【提交审核】，系统保存审核结果并更新商品状态；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6</w:t>
            </w:r>
            <w:r>
              <w:rPr>
                <w:rFonts w:ascii="宋体" w:hAnsi="宋体" w:hint="eastAsia"/>
                <w:color w:val="000000"/>
                <w:szCs w:val="21"/>
              </w:rPr>
              <w:t>、系统将审核结果</w:t>
            </w:r>
            <w:r>
              <w:rPr>
                <w:rFonts w:ascii="宋体" w:hAnsi="宋体" w:hint="eastAsia"/>
                <w:color w:val="000000"/>
                <w:szCs w:val="21"/>
              </w:rPr>
              <w:t>（通过</w:t>
            </w:r>
            <w:r>
              <w:rPr>
                <w:rFonts w:ascii="宋体" w:hAnsi="宋体" w:hint="eastAsia"/>
                <w:color w:val="000000"/>
                <w:szCs w:val="21"/>
              </w:rPr>
              <w:t>/</w:t>
            </w:r>
            <w:r>
              <w:rPr>
                <w:rFonts w:ascii="宋体" w:hAnsi="宋体" w:hint="eastAsia"/>
                <w:color w:val="000000"/>
                <w:szCs w:val="21"/>
              </w:rPr>
              <w:t>驳回</w:t>
            </w:r>
            <w:r>
              <w:rPr>
                <w:rFonts w:ascii="宋体" w:hAnsi="宋体" w:hint="eastAsia"/>
                <w:color w:val="000000"/>
                <w:szCs w:val="21"/>
              </w:rPr>
              <w:t>+</w:t>
            </w:r>
            <w:r>
              <w:rPr>
                <w:rFonts w:ascii="宋体" w:hAnsi="宋体" w:hint="eastAsia"/>
                <w:color w:val="000000"/>
                <w:szCs w:val="21"/>
              </w:rPr>
              <w:t>原因）推送至对应学生用户的平台消息中心。</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备选事件流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：管理员在操作过程中，可随时点击取消按钮终止本次审核，返回审核列表；</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A-1</w:t>
            </w:r>
            <w:r>
              <w:rPr>
                <w:rFonts w:ascii="宋体" w:hAnsi="宋体" w:hint="eastAsia"/>
                <w:color w:val="000000"/>
                <w:szCs w:val="21"/>
              </w:rPr>
              <w:t>：商品信息存在疑似违规，管理员可点击【暂存】，待核实后再完成审核操作；</w:t>
            </w:r>
          </w:p>
        </w:tc>
      </w:tr>
    </w:tbl>
    <w:p w:rsidR="00000000" w:rsidRDefault="002C178F">
      <w:pPr>
        <w:pStyle w:val="2"/>
        <w:numPr>
          <w:ilvl w:val="0"/>
          <w:numId w:val="0"/>
        </w:numPr>
        <w:rPr>
          <w:rFonts w:hint="eastAsia"/>
        </w:rPr>
      </w:pPr>
      <w:r>
        <w:rPr>
          <w:rFonts w:hint="eastAsia"/>
        </w:rPr>
        <w:t xml:space="preserve">     </w:t>
      </w:r>
      <w:r>
        <w:rPr>
          <w:rFonts w:hint="eastAsia"/>
        </w:rPr>
        <w:pict>
          <v:shape id="图片 23" o:spid="_x0000_i1034" type="#_x0000_t75" alt="021774f119c1b775fdc3f48866894430" style="width:387.9pt;height:199.35pt;mso-wrap-style:square;mso-position-horizontal-relative:page;mso-position-vertical-relative:page">
            <v:fill o:detectmouseclick="t"/>
            <v:imagedata r:id="rId19" o:title="021774f119c1b775fdc3f48866894430"/>
          </v:shape>
        </w:pict>
      </w:r>
    </w:p>
    <w:p w:rsidR="00000000" w:rsidRDefault="002C178F">
      <w:pPr>
        <w:pStyle w:val="2"/>
        <w:rPr>
          <w:rFonts w:hint="eastAsia"/>
        </w:rPr>
      </w:pPr>
      <w:r>
        <w:rPr>
          <w:rFonts w:ascii="宋体" w:hAnsi="宋体" w:cs="宋体"/>
          <w:sz w:val="24"/>
          <w:szCs w:val="24"/>
        </w:rPr>
        <w:t>回收</w:t>
      </w:r>
      <w:r>
        <w:rPr>
          <w:rFonts w:ascii="宋体" w:hAnsi="宋体" w:cs="宋体" w:hint="eastAsia"/>
          <w:sz w:val="24"/>
          <w:szCs w:val="24"/>
        </w:rPr>
        <w:t>商品</w:t>
      </w:r>
      <w:r>
        <w:t>(</w:t>
      </w:r>
      <w:r>
        <w:rPr>
          <w:rFonts w:ascii="Times New Roman" w:hAnsi="Times New Roman" w:hint="eastAsia"/>
          <w:b w:val="0"/>
          <w:bCs w:val="0"/>
          <w:i/>
          <w:color w:val="0000FF"/>
          <w:sz w:val="21"/>
        </w:rPr>
        <w:t>用例</w:t>
      </w:r>
      <w:r>
        <w:rPr>
          <w:rFonts w:ascii="Times New Roman" w:hAnsi="Times New Roman" w:hint="eastAsia"/>
          <w:b w:val="0"/>
          <w:bCs w:val="0"/>
          <w:i/>
          <w:color w:val="0000FF"/>
          <w:sz w:val="21"/>
        </w:rPr>
        <w:t>n</w:t>
      </w:r>
      <w:r>
        <w:rPr>
          <w:rFonts w:ascii="Times New Roman" w:hAnsi="Times New Roman" w:hint="eastAsia"/>
          <w:b w:val="0"/>
          <w:bCs w:val="0"/>
          <w:i/>
          <w:color w:val="0000FF"/>
          <w:sz w:val="21"/>
        </w:rPr>
        <w:t>的名称</w:t>
      </w:r>
      <w:r>
        <w:t>)</w:t>
      </w:r>
    </w:p>
    <w:p w:rsidR="00000000" w:rsidRDefault="002C178F">
      <w:pPr>
        <w:jc w:val="center"/>
        <w:rPr>
          <w:color w:val="000000"/>
          <w:szCs w:val="21"/>
        </w:rPr>
      </w:pPr>
      <w:r>
        <w:rPr>
          <w:rFonts w:hint="eastAsia"/>
          <w:color w:val="000000"/>
          <w:szCs w:val="21"/>
        </w:rPr>
        <w:t>表</w:t>
      </w:r>
      <w:r>
        <w:rPr>
          <w:color w:val="000000"/>
          <w:szCs w:val="21"/>
        </w:rPr>
        <w:t>4.</w:t>
      </w:r>
      <w:r>
        <w:rPr>
          <w:rFonts w:hint="eastAsia"/>
          <w:color w:val="000000"/>
          <w:szCs w:val="21"/>
        </w:rPr>
        <w:t>11</w:t>
      </w:r>
      <w:r>
        <w:rPr>
          <w:rFonts w:hint="eastAsia"/>
          <w:color w:val="000000"/>
          <w:szCs w:val="21"/>
        </w:rPr>
        <w:t xml:space="preserve"> </w:t>
      </w:r>
      <w:r>
        <w:rPr>
          <w:rFonts w:hint="eastAsia"/>
          <w:color w:val="000000"/>
          <w:szCs w:val="21"/>
        </w:rPr>
        <w:t>回收</w:t>
      </w:r>
      <w:r>
        <w:rPr>
          <w:rFonts w:hint="eastAsia"/>
          <w:color w:val="000000"/>
          <w:szCs w:val="21"/>
        </w:rPr>
        <w:t>商品</w:t>
      </w:r>
      <w:r>
        <w:rPr>
          <w:rFonts w:hint="eastAsia"/>
          <w:color w:val="000000"/>
          <w:szCs w:val="21"/>
        </w:rPr>
        <w:t>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hint="eastAsia"/>
                <w:szCs w:val="21"/>
              </w:rPr>
              <w:t>T-U-00</w:t>
            </w:r>
            <w:r>
              <w:rPr>
                <w:rFonts w:hint="eastAsia"/>
                <w:szCs w:val="21"/>
              </w:rPr>
              <w:t>8</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回收</w:t>
            </w:r>
            <w:r>
              <w:rPr>
                <w:rFonts w:ascii="宋体" w:hAnsi="宋体" w:hint="eastAsia"/>
                <w:color w:val="000000"/>
                <w:szCs w:val="21"/>
              </w:rPr>
              <w:t>商品</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用户：申请平台上门回收服务，填写回收商品信息与上门时间；</w:t>
            </w:r>
          </w:p>
          <w:p w:rsidR="00000000" w:rsidRDefault="002C178F">
            <w:pPr>
              <w:rPr>
                <w:rFonts w:ascii="宋体" w:hAnsi="宋体"/>
                <w:color w:val="000000"/>
                <w:szCs w:val="21"/>
              </w:rPr>
            </w:pPr>
            <w:r>
              <w:rPr>
                <w:rFonts w:ascii="宋体" w:hAnsi="宋体" w:hint="eastAsia"/>
                <w:color w:val="000000"/>
                <w:szCs w:val="21"/>
              </w:rPr>
              <w:t>管理员：审核回收申请，调度回收人员，确认回收完成状态</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hint="eastAsia"/>
                <w:szCs w:val="21"/>
              </w:rPr>
              <w:t>参与者成功登录平台；</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color w:val="000000"/>
                <w:szCs w:val="21"/>
              </w:rPr>
            </w:pPr>
            <w:r>
              <w:rPr>
                <w:rFonts w:ascii="宋体" w:hAnsi="宋体" w:hint="eastAsia"/>
                <w:color w:val="000000"/>
                <w:szCs w:val="21"/>
              </w:rPr>
              <w:t>学生用</w:t>
            </w:r>
            <w:r>
              <w:rPr>
                <w:rFonts w:ascii="宋体" w:hAnsi="宋体" w:hint="eastAsia"/>
                <w:color w:val="000000"/>
                <w:szCs w:val="21"/>
              </w:rPr>
              <w:t>户、管理员</w:t>
            </w:r>
          </w:p>
        </w:tc>
      </w:tr>
      <w:tr w:rsidR="00000000">
        <w:trPr>
          <w:trHeight w:val="1113"/>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numPr>
                <w:ilvl w:val="0"/>
                <w:numId w:val="5"/>
              </w:numPr>
              <w:adjustRightInd w:val="0"/>
              <w:snapToGrid w:val="0"/>
              <w:rPr>
                <w:rFonts w:ascii="宋体" w:hAnsi="宋体" w:hint="eastAsia"/>
                <w:color w:val="000000"/>
                <w:szCs w:val="21"/>
              </w:rPr>
            </w:pPr>
            <w:r>
              <w:rPr>
                <w:rFonts w:ascii="宋体" w:hAnsi="宋体" w:hint="eastAsia"/>
                <w:color w:val="000000"/>
                <w:szCs w:val="21"/>
              </w:rPr>
              <w:t>用户：填写回收商品信息（品类、数量、新旧程度）→选择上门时间与地址→提交申请；</w:t>
            </w:r>
          </w:p>
          <w:p w:rsidR="00000000" w:rsidRDefault="002C178F">
            <w:pPr>
              <w:numPr>
                <w:ilvl w:val="0"/>
                <w:numId w:val="5"/>
              </w:numPr>
              <w:adjustRightInd w:val="0"/>
              <w:snapToGrid w:val="0"/>
              <w:rPr>
                <w:rFonts w:ascii="宋体" w:hAnsi="宋体"/>
                <w:color w:val="000000"/>
                <w:szCs w:val="21"/>
              </w:rPr>
            </w:pPr>
            <w:r>
              <w:rPr>
                <w:rFonts w:ascii="宋体" w:hAnsi="宋体" w:hint="eastAsia"/>
                <w:color w:val="000000"/>
                <w:szCs w:val="21"/>
              </w:rPr>
              <w:t>管理员：查看回收申请→审核通过并调度回收人员→回收完成后，确认回收状态并反馈至用户</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2C178F">
            <w:pPr>
              <w:rPr>
                <w:rFonts w:ascii="宋体" w:hAnsi="宋体" w:hint="eastAsia"/>
                <w:color w:val="000000"/>
                <w:szCs w:val="21"/>
              </w:rPr>
            </w:pPr>
            <w:r>
              <w:rPr>
                <w:rFonts w:ascii="宋体" w:hAnsi="宋体" w:hint="eastAsia"/>
                <w:color w:val="000000"/>
                <w:szCs w:val="21"/>
              </w:rPr>
              <w:t>用户申请成功：回收申请进入审核队列，页面提示申请待审核；</w:t>
            </w:r>
          </w:p>
          <w:p w:rsidR="00000000" w:rsidRDefault="002C178F">
            <w:pPr>
              <w:rPr>
                <w:rFonts w:ascii="宋体" w:hAnsi="宋体"/>
                <w:color w:val="000000"/>
                <w:szCs w:val="21"/>
              </w:rPr>
            </w:pPr>
            <w:r>
              <w:rPr>
                <w:rFonts w:ascii="宋体" w:hAnsi="宋体" w:hint="eastAsia"/>
                <w:color w:val="000000"/>
                <w:szCs w:val="21"/>
              </w:rPr>
              <w:t>管理员操作成功：回收人员收到调度信息，回收完成后用户端同步回收状态，生成回收记录</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基本事件流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用户端：</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、用户进入上门回收页面，填写商品与上门信息；</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、点击「提交申请」，系统校验信息与回收范围；</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、校验通过，申请进入审核队列并提示。</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管理员端：</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000000"/>
                <w:szCs w:val="21"/>
              </w:rPr>
              <w:t>管理员进入回收管理后台，查看待审核申请；</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、审核通过后调度回收人员，分配回收任务；</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、回收人员完成回收后反馈状态，管理员确认并同步至用户端；</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、系统生成回收记录，保存至双方账户</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2C178F">
            <w:pPr>
              <w:rPr>
                <w:rFonts w:ascii="宋体" w:hAnsi="宋体"/>
                <w:color w:val="000000"/>
                <w:szCs w:val="21"/>
              </w:rPr>
            </w:pPr>
            <w:r>
              <w:rPr>
                <w:rFonts w:ascii="宋体" w:hAnsi="宋体" w:hint="eastAsia"/>
                <w:color w:val="000000"/>
                <w:szCs w:val="21"/>
              </w:rPr>
              <w:t>备选事件流</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：用户在申请过程中可随时取消，返回服务页面；</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1</w:t>
            </w:r>
            <w:r>
              <w:rPr>
                <w:rFonts w:ascii="宋体" w:hAnsi="宋体" w:hint="eastAsia"/>
                <w:color w:val="000000"/>
                <w:szCs w:val="21"/>
              </w:rPr>
              <w:t>：管理员审核申请时，发现商品信息不实</w:t>
            </w:r>
            <w:r>
              <w:rPr>
                <w:rFonts w:ascii="宋体" w:hAnsi="宋体" w:hint="eastAsia"/>
                <w:color w:val="000000"/>
                <w:szCs w:val="21"/>
              </w:rPr>
              <w:t xml:space="preserve"> / </w:t>
            </w:r>
            <w:r>
              <w:rPr>
                <w:rFonts w:ascii="宋体" w:hAnsi="宋体" w:hint="eastAsia"/>
                <w:color w:val="000000"/>
                <w:szCs w:val="21"/>
              </w:rPr>
              <w:t>上门时间不可行，驳回申请并说明原因；</w:t>
            </w:r>
          </w:p>
          <w:p w:rsidR="00000000" w:rsidRDefault="002C178F">
            <w:pPr>
              <w:adjustRightInd w:val="0"/>
              <w:snapToGrid w:val="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2</w:t>
            </w:r>
            <w:r>
              <w:rPr>
                <w:rFonts w:ascii="宋体" w:hAnsi="宋体" w:hint="eastAsia"/>
                <w:color w:val="000000"/>
                <w:szCs w:val="21"/>
              </w:rPr>
              <w:t>：回收人员无法按时上门，管理员同步至用户，协商调整上门时间</w:t>
            </w:r>
          </w:p>
        </w:tc>
      </w:tr>
    </w:tbl>
    <w:p w:rsidR="00000000" w:rsidRDefault="002C178F">
      <w:pPr>
        <w:pStyle w:val="2"/>
        <w:numPr>
          <w:ilvl w:val="0"/>
          <w:numId w:val="0"/>
        </w:numPr>
        <w:rPr>
          <w:rFonts w:hint="eastAsia"/>
        </w:rPr>
      </w:pPr>
      <w:r>
        <w:rPr>
          <w:rFonts w:hint="eastAsia"/>
        </w:rPr>
        <w:t xml:space="preserve"> </w:t>
      </w:r>
      <w:r>
        <w:rPr>
          <w:rFonts w:hint="eastAsia"/>
        </w:rPr>
        <w:pict>
          <v:shape id="图片 7" o:spid="_x0000_i1035" type="#_x0000_t75" alt="2509496074eed5c772be238a3809fc91" style="width:451.15pt;height:258.05pt;mso-wrap-style:square;mso-position-horizontal-relative:page;mso-position-vertical-relative:page">
            <v:fill o:detectmouseclick="t"/>
            <v:imagedata r:id="rId20" o:title="2509496074eed5c772be238a3809fc91"/>
          </v:shape>
        </w:pict>
      </w:r>
    </w:p>
    <w:p w:rsidR="00000000" w:rsidRDefault="002C178F">
      <w:pPr>
        <w:pStyle w:val="1"/>
        <w:tabs>
          <w:tab w:val="clear" w:pos="432"/>
          <w:tab w:val="left" w:pos="360"/>
        </w:tabs>
        <w:ind w:left="0" w:firstLine="0"/>
        <w:rPr>
          <w:rFonts w:hint="eastAsia"/>
        </w:rPr>
      </w:pPr>
      <w:bookmarkStart w:id="58" w:name="_Toc200806752"/>
      <w:r>
        <w:rPr>
          <w:rFonts w:hint="eastAsia"/>
        </w:rPr>
        <w:t>非功能需求</w:t>
      </w:r>
      <w:bookmarkStart w:id="59" w:name="_Toc69984702"/>
      <w:bookmarkEnd w:id="58"/>
    </w:p>
    <w:p w:rsidR="00000000" w:rsidRDefault="002C178F">
      <w:pPr>
        <w:rPr>
          <w:rFonts w:hint="eastAsia"/>
        </w:rPr>
      </w:pPr>
      <w:r>
        <w:rPr>
          <w:rFonts w:hint="eastAsia"/>
          <w:i/>
          <w:color w:val="0000FF"/>
        </w:rPr>
        <w:t>[</w:t>
      </w:r>
      <w:r>
        <w:rPr>
          <w:rFonts w:hint="eastAsia"/>
          <w:i/>
          <w:color w:val="0000FF"/>
        </w:rPr>
        <w:t>根据需求分析的结果，整理项目的非功能性需求。非功能性需求要基于功能需求进行逐项分析确认是</w:t>
      </w:r>
      <w:r>
        <w:rPr>
          <w:rFonts w:hint="eastAsia"/>
          <w:i/>
          <w:color w:val="0000FF"/>
        </w:rPr>
        <w:t>否存在潜在的性能、质量约束需求。所有非功能要求需要尽量指标量化。</w:t>
      </w:r>
      <w:r>
        <w:rPr>
          <w:rFonts w:hint="eastAsia"/>
          <w:i/>
          <w:color w:val="0000FF"/>
        </w:rPr>
        <w:t>]</w:t>
      </w:r>
    </w:p>
    <w:p w:rsidR="00000000" w:rsidRDefault="002C178F">
      <w:pPr>
        <w:pStyle w:val="2"/>
        <w:rPr>
          <w:rFonts w:hint="eastAsia"/>
        </w:rPr>
      </w:pPr>
      <w:bookmarkStart w:id="60" w:name="_Toc200806753"/>
      <w:r>
        <w:rPr>
          <w:rFonts w:hint="eastAsia"/>
        </w:rPr>
        <w:t>性能需求</w:t>
      </w:r>
      <w:bookmarkEnd w:id="60"/>
    </w:p>
    <w:p w:rsidR="00000000" w:rsidRDefault="002C178F">
      <w:pPr>
        <w:rPr>
          <w:rFonts w:hint="eastAsia"/>
        </w:rPr>
      </w:pPr>
      <w:r>
        <w:fldChar w:fldCharType="begin">
          <w:ffData>
            <w:name w:val="文字型24"/>
            <w:enabled/>
            <w:calcOnExit w:val="0"/>
            <w:textInput/>
          </w:ffData>
        </w:fldChar>
      </w:r>
      <w:bookmarkStart w:id="61" w:name="文字型24"/>
      <w:r>
        <w:instrText xml:space="preserve"> FORMTEXT </w:instrText>
      </w:r>
      <w:r>
        <w:fldChar w:fldCharType="separate"/>
      </w:r>
      <w:r>
        <w:rPr>
          <w:lang w:val="en-US" w:eastAsia="zh-CN"/>
        </w:rPr>
        <w:t>     </w:t>
      </w:r>
      <w:r>
        <w:fldChar w:fldCharType="end"/>
      </w:r>
      <w:bookmarkEnd w:id="61"/>
      <w:r>
        <w:rPr>
          <w:rFonts w:hint="eastAsia"/>
          <w:i/>
          <w:color w:val="0000FF"/>
        </w:rPr>
        <w:t>[</w:t>
      </w:r>
      <w:r>
        <w:rPr>
          <w:rFonts w:hint="eastAsia"/>
          <w:i/>
          <w:color w:val="0000FF"/>
        </w:rPr>
        <w:t>整理本项目主要功能涉及的性能要求。</w:t>
      </w:r>
      <w:r>
        <w:rPr>
          <w:rFonts w:hint="eastAsia"/>
          <w:i/>
          <w:color w:val="FF0000"/>
        </w:rPr>
        <w:t>不少于</w:t>
      </w:r>
      <w:r>
        <w:rPr>
          <w:i/>
          <w:color w:val="FF0000"/>
        </w:rPr>
        <w:t>3</w:t>
      </w:r>
      <w:r>
        <w:rPr>
          <w:rFonts w:hint="eastAsia"/>
          <w:i/>
          <w:color w:val="FF0000"/>
        </w:rPr>
        <w:t>条</w:t>
      </w:r>
      <w:r>
        <w:rPr>
          <w:rFonts w:hint="eastAsia"/>
          <w:i/>
          <w:color w:val="0000FF"/>
        </w:rPr>
        <w:t>]</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平台支持同时在线用户数≥</w:t>
      </w:r>
      <w:r>
        <w:rPr>
          <w:rFonts w:ascii="宋体" w:hAnsi="宋体" w:cs="宋体" w:hint="eastAsia"/>
          <w:sz w:val="24"/>
          <w:szCs w:val="24"/>
        </w:rPr>
        <w:t xml:space="preserve">500 </w:t>
      </w:r>
      <w:r>
        <w:rPr>
          <w:rFonts w:ascii="宋体" w:hAnsi="宋体" w:cs="宋体" w:hint="eastAsia"/>
          <w:sz w:val="24"/>
          <w:szCs w:val="24"/>
        </w:rPr>
        <w:t>人，高并发场景（开学</w:t>
      </w:r>
      <w:r>
        <w:rPr>
          <w:rFonts w:ascii="宋体" w:hAnsi="宋体" w:cs="宋体" w:hint="eastAsia"/>
          <w:sz w:val="24"/>
          <w:szCs w:val="24"/>
        </w:rPr>
        <w:t xml:space="preserve"> / </w:t>
      </w:r>
      <w:r>
        <w:rPr>
          <w:rFonts w:ascii="宋体" w:hAnsi="宋体" w:cs="宋体" w:hint="eastAsia"/>
          <w:sz w:val="24"/>
          <w:szCs w:val="24"/>
        </w:rPr>
        <w:t>毕业季）下无卡顿、无响应超时情况。</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页面加载速度≤</w:t>
      </w:r>
      <w:r>
        <w:rPr>
          <w:rFonts w:ascii="宋体" w:hAnsi="宋体" w:cs="宋体" w:hint="eastAsia"/>
          <w:sz w:val="24"/>
          <w:szCs w:val="24"/>
        </w:rPr>
        <w:t xml:space="preserve">2 </w:t>
      </w:r>
      <w:r>
        <w:rPr>
          <w:rFonts w:ascii="宋体" w:hAnsi="宋体" w:cs="宋体" w:hint="eastAsia"/>
          <w:sz w:val="24"/>
          <w:szCs w:val="24"/>
        </w:rPr>
        <w:t>秒，商品检索、订单查询等操作响应时间≤</w:t>
      </w:r>
      <w:r>
        <w:rPr>
          <w:rFonts w:ascii="宋体" w:hAnsi="宋体" w:cs="宋体" w:hint="eastAsia"/>
          <w:sz w:val="24"/>
          <w:szCs w:val="24"/>
        </w:rPr>
        <w:t xml:space="preserve">1 </w:t>
      </w:r>
      <w:r>
        <w:rPr>
          <w:rFonts w:ascii="宋体" w:hAnsi="宋体" w:cs="宋体" w:hint="eastAsia"/>
          <w:sz w:val="24"/>
          <w:szCs w:val="24"/>
        </w:rPr>
        <w:t>秒，大数据量查询响应时间≤</w:t>
      </w:r>
      <w:r>
        <w:rPr>
          <w:rFonts w:ascii="宋体" w:hAnsi="宋体" w:cs="宋体" w:hint="eastAsia"/>
          <w:sz w:val="24"/>
          <w:szCs w:val="24"/>
        </w:rPr>
        <w:t xml:space="preserve">3 </w:t>
      </w:r>
      <w:r>
        <w:rPr>
          <w:rFonts w:ascii="宋体" w:hAnsi="宋体" w:cs="宋体" w:hint="eastAsia"/>
          <w:sz w:val="24"/>
          <w:szCs w:val="24"/>
        </w:rPr>
        <w:t>秒。</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单用户单日可发布商品数≤</w:t>
      </w:r>
      <w:r>
        <w:rPr>
          <w:rFonts w:ascii="宋体" w:hAnsi="宋体" w:cs="宋体" w:hint="eastAsia"/>
          <w:sz w:val="24"/>
          <w:szCs w:val="24"/>
        </w:rPr>
        <w:t xml:space="preserve">20 </w:t>
      </w:r>
      <w:r>
        <w:rPr>
          <w:rFonts w:ascii="宋体" w:hAnsi="宋体" w:cs="宋体" w:hint="eastAsia"/>
          <w:sz w:val="24"/>
          <w:szCs w:val="24"/>
        </w:rPr>
        <w:t>件，平台单日最大处理商品审核请求数≥</w:t>
      </w:r>
      <w:r>
        <w:rPr>
          <w:rFonts w:ascii="宋体" w:hAnsi="宋体" w:cs="宋体" w:hint="eastAsia"/>
          <w:sz w:val="24"/>
          <w:szCs w:val="24"/>
        </w:rPr>
        <w:t xml:space="preserve">500 </w:t>
      </w:r>
      <w:r>
        <w:rPr>
          <w:rFonts w:ascii="宋体" w:hAnsi="宋体" w:cs="宋体" w:hint="eastAsia"/>
          <w:sz w:val="24"/>
          <w:szCs w:val="24"/>
        </w:rPr>
        <w:t>条，回收申请处理数≥</w:t>
      </w:r>
      <w:r>
        <w:rPr>
          <w:rFonts w:ascii="宋体" w:hAnsi="宋体" w:cs="宋体" w:hint="eastAsia"/>
          <w:sz w:val="24"/>
          <w:szCs w:val="24"/>
        </w:rPr>
        <w:t xml:space="preserve">100 </w:t>
      </w:r>
      <w:r>
        <w:rPr>
          <w:rFonts w:ascii="宋体" w:hAnsi="宋体" w:cs="宋体" w:hint="eastAsia"/>
          <w:sz w:val="24"/>
          <w:szCs w:val="24"/>
        </w:rPr>
        <w:t>条。</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支付环节成功率≥</w:t>
      </w:r>
      <w:r>
        <w:rPr>
          <w:rFonts w:ascii="宋体" w:hAnsi="宋体" w:cs="宋体" w:hint="eastAsia"/>
          <w:sz w:val="24"/>
          <w:szCs w:val="24"/>
        </w:rPr>
        <w:t>99.9%</w:t>
      </w:r>
      <w:r>
        <w:rPr>
          <w:rFonts w:ascii="宋体" w:hAnsi="宋体" w:cs="宋体" w:hint="eastAsia"/>
          <w:sz w:val="24"/>
          <w:szCs w:val="24"/>
        </w:rPr>
        <w:t>，订单</w:t>
      </w:r>
      <w:r>
        <w:rPr>
          <w:rFonts w:ascii="宋体" w:hAnsi="宋体" w:cs="宋体" w:hint="eastAsia"/>
          <w:sz w:val="24"/>
          <w:szCs w:val="24"/>
        </w:rPr>
        <w:t>生成与状态同步延迟≤</w:t>
      </w:r>
      <w:r>
        <w:rPr>
          <w:rFonts w:ascii="宋体" w:hAnsi="宋体" w:cs="宋体" w:hint="eastAsia"/>
          <w:sz w:val="24"/>
          <w:szCs w:val="24"/>
        </w:rPr>
        <w:t xml:space="preserve">0.5 </w:t>
      </w:r>
      <w:r>
        <w:rPr>
          <w:rFonts w:ascii="宋体" w:hAnsi="宋体" w:cs="宋体" w:hint="eastAsia"/>
          <w:sz w:val="24"/>
          <w:szCs w:val="24"/>
        </w:rPr>
        <w:t>秒，无重复下单、支付异常问题。</w:t>
      </w:r>
    </w:p>
    <w:p w:rsidR="00000000" w:rsidRDefault="002C178F">
      <w:pPr>
        <w:pStyle w:val="2"/>
        <w:rPr>
          <w:rFonts w:hint="eastAsia"/>
        </w:rPr>
      </w:pPr>
      <w:bookmarkStart w:id="62" w:name="_Toc200806754"/>
      <w:r>
        <w:rPr>
          <w:rFonts w:hint="eastAsia"/>
        </w:rPr>
        <w:t>可靠性需求</w:t>
      </w:r>
      <w:bookmarkEnd w:id="59"/>
      <w:bookmarkEnd w:id="62"/>
    </w:p>
    <w:p w:rsidR="00000000" w:rsidRDefault="002C178F">
      <w:pPr>
        <w:rPr>
          <w:rFonts w:hint="eastAsia"/>
        </w:rPr>
      </w:pPr>
      <w:r>
        <w:fldChar w:fldCharType="begin">
          <w:ffData>
            <w:name w:val="文字型24"/>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r>
        <w:rPr>
          <w:rFonts w:hint="eastAsia"/>
          <w:i/>
          <w:color w:val="0000FF"/>
        </w:rPr>
        <w:t>整理本项目在可靠性方面的要求。</w:t>
      </w:r>
      <w:r>
        <w:rPr>
          <w:rFonts w:hint="eastAsia"/>
          <w:i/>
          <w:color w:val="FF0000"/>
        </w:rPr>
        <w:t>不少于</w:t>
      </w:r>
      <w:r>
        <w:rPr>
          <w:i/>
          <w:color w:val="FF0000"/>
        </w:rPr>
        <w:t>3</w:t>
      </w:r>
      <w:r>
        <w:rPr>
          <w:rFonts w:hint="eastAsia"/>
          <w:i/>
          <w:color w:val="FF0000"/>
        </w:rPr>
        <w:t>条</w:t>
      </w:r>
      <w:r>
        <w:rPr>
          <w:rFonts w:hint="eastAsia"/>
          <w:i/>
          <w:color w:val="0000FF"/>
        </w:rPr>
        <w:t>]</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平台全年可用率≥</w:t>
      </w:r>
      <w:r>
        <w:rPr>
          <w:rFonts w:ascii="宋体" w:hAnsi="宋体" w:cs="宋体" w:hint="eastAsia"/>
          <w:sz w:val="24"/>
          <w:szCs w:val="24"/>
        </w:rPr>
        <w:t>99.9%</w:t>
      </w:r>
      <w:r>
        <w:rPr>
          <w:rFonts w:ascii="宋体" w:hAnsi="宋体" w:cs="宋体" w:hint="eastAsia"/>
          <w:sz w:val="24"/>
          <w:szCs w:val="24"/>
        </w:rPr>
        <w:t>，计划内维护停机每月不超过</w:t>
      </w:r>
      <w:r>
        <w:rPr>
          <w:rFonts w:ascii="宋体" w:hAnsi="宋体" w:cs="宋体" w:hint="eastAsia"/>
          <w:sz w:val="24"/>
          <w:szCs w:val="24"/>
        </w:rPr>
        <w:t xml:space="preserve"> 1 </w:t>
      </w:r>
      <w:r>
        <w:rPr>
          <w:rFonts w:ascii="宋体" w:hAnsi="宋体" w:cs="宋体" w:hint="eastAsia"/>
          <w:sz w:val="24"/>
          <w:szCs w:val="24"/>
        </w:rPr>
        <w:t>次，每次停机时间≤</w:t>
      </w:r>
      <w:r>
        <w:rPr>
          <w:rFonts w:ascii="宋体" w:hAnsi="宋体" w:cs="宋体" w:hint="eastAsia"/>
          <w:sz w:val="24"/>
          <w:szCs w:val="24"/>
        </w:rPr>
        <w:t xml:space="preserve">4 </w:t>
      </w:r>
      <w:r>
        <w:rPr>
          <w:rFonts w:ascii="宋体" w:hAnsi="宋体" w:cs="宋体" w:hint="eastAsia"/>
          <w:sz w:val="24"/>
          <w:szCs w:val="24"/>
        </w:rPr>
        <w:t>小时（优先选择凌晨</w:t>
      </w:r>
      <w:r>
        <w:rPr>
          <w:rFonts w:ascii="宋体" w:hAnsi="宋体" w:cs="宋体" w:hint="eastAsia"/>
          <w:sz w:val="24"/>
          <w:szCs w:val="24"/>
        </w:rPr>
        <w:t xml:space="preserve"> 0-4 </w:t>
      </w:r>
      <w:r>
        <w:rPr>
          <w:rFonts w:ascii="宋体" w:hAnsi="宋体" w:cs="宋体" w:hint="eastAsia"/>
          <w:sz w:val="24"/>
          <w:szCs w:val="24"/>
        </w:rPr>
        <w:t>点）。</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数据存储可靠性≥</w:t>
      </w:r>
      <w:r>
        <w:rPr>
          <w:rFonts w:ascii="宋体" w:hAnsi="宋体" w:cs="宋体" w:hint="eastAsia"/>
          <w:sz w:val="24"/>
          <w:szCs w:val="24"/>
        </w:rPr>
        <w:t>99.99%</w:t>
      </w:r>
      <w:r>
        <w:rPr>
          <w:rFonts w:ascii="宋体" w:hAnsi="宋体" w:cs="宋体" w:hint="eastAsia"/>
          <w:sz w:val="24"/>
          <w:szCs w:val="24"/>
        </w:rPr>
        <w:t>，用户信息、交易订单、商品数据等核心数据实时备份，备份数据可在</w:t>
      </w:r>
      <w:r>
        <w:rPr>
          <w:rFonts w:ascii="宋体" w:hAnsi="宋体" w:cs="宋体" w:hint="eastAsia"/>
          <w:sz w:val="24"/>
          <w:szCs w:val="24"/>
        </w:rPr>
        <w:t xml:space="preserve"> 1 </w:t>
      </w:r>
      <w:r>
        <w:rPr>
          <w:rFonts w:ascii="宋体" w:hAnsi="宋体" w:cs="宋体" w:hint="eastAsia"/>
          <w:sz w:val="24"/>
          <w:szCs w:val="24"/>
        </w:rPr>
        <w:t>小时内完成恢复。</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系统出现故障时，具备自动告警功能，告警响应时间≤</w:t>
      </w:r>
      <w:r>
        <w:rPr>
          <w:rFonts w:ascii="宋体" w:hAnsi="宋体" w:cs="宋体" w:hint="eastAsia"/>
          <w:sz w:val="24"/>
          <w:szCs w:val="24"/>
        </w:rPr>
        <w:t xml:space="preserve">5 </w:t>
      </w:r>
      <w:r>
        <w:rPr>
          <w:rFonts w:ascii="宋体" w:hAnsi="宋体" w:cs="宋体" w:hint="eastAsia"/>
          <w:sz w:val="24"/>
          <w:szCs w:val="24"/>
        </w:rPr>
        <w:t>分钟，非核心功能故障不影响核心交易流程运行。</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抵御常见网</w:t>
      </w:r>
      <w:r>
        <w:rPr>
          <w:rFonts w:ascii="宋体" w:hAnsi="宋体" w:cs="宋体" w:hint="eastAsia"/>
          <w:sz w:val="24"/>
          <w:szCs w:val="24"/>
        </w:rPr>
        <w:t>络攻击（如</w:t>
      </w:r>
      <w:r>
        <w:rPr>
          <w:rFonts w:ascii="宋体" w:hAnsi="宋体" w:cs="宋体" w:hint="eastAsia"/>
          <w:sz w:val="24"/>
          <w:szCs w:val="24"/>
        </w:rPr>
        <w:t xml:space="preserve"> SQL </w:t>
      </w:r>
      <w:r>
        <w:rPr>
          <w:rFonts w:ascii="宋体" w:hAnsi="宋体" w:cs="宋体" w:hint="eastAsia"/>
          <w:sz w:val="24"/>
          <w:szCs w:val="24"/>
        </w:rPr>
        <w:t>注入、</w:t>
      </w:r>
      <w:r>
        <w:rPr>
          <w:rFonts w:ascii="宋体" w:hAnsi="宋体" w:cs="宋体" w:hint="eastAsia"/>
          <w:sz w:val="24"/>
          <w:szCs w:val="24"/>
        </w:rPr>
        <w:t xml:space="preserve">XSS </w:t>
      </w:r>
      <w:r>
        <w:rPr>
          <w:rFonts w:ascii="宋体" w:hAnsi="宋体" w:cs="宋体" w:hint="eastAsia"/>
          <w:sz w:val="24"/>
          <w:szCs w:val="24"/>
        </w:rPr>
        <w:t>跨站脚本），用户密码采用加密存储，交易数据传输全程采用</w:t>
      </w:r>
      <w:r>
        <w:rPr>
          <w:rFonts w:ascii="宋体" w:hAnsi="宋体" w:cs="宋体" w:hint="eastAsia"/>
          <w:sz w:val="24"/>
          <w:szCs w:val="24"/>
        </w:rPr>
        <w:t xml:space="preserve"> HTTPS </w:t>
      </w:r>
      <w:r>
        <w:rPr>
          <w:rFonts w:ascii="宋体" w:hAnsi="宋体" w:cs="宋体" w:hint="eastAsia"/>
          <w:sz w:val="24"/>
          <w:szCs w:val="24"/>
        </w:rPr>
        <w:t>协议。</w:t>
      </w:r>
    </w:p>
    <w:p w:rsidR="00000000" w:rsidRDefault="002C178F">
      <w:pPr>
        <w:pStyle w:val="2"/>
        <w:rPr>
          <w:rFonts w:hint="eastAsia"/>
        </w:rPr>
      </w:pPr>
      <w:bookmarkStart w:id="63" w:name="_Toc200806755"/>
      <w:bookmarkStart w:id="64" w:name="_Toc69984703"/>
      <w:r>
        <w:rPr>
          <w:rFonts w:hint="eastAsia"/>
        </w:rPr>
        <w:t>易用性需求</w:t>
      </w:r>
      <w:bookmarkEnd w:id="64"/>
      <w:bookmarkEnd w:id="63"/>
    </w:p>
    <w:p w:rsidR="00000000" w:rsidRDefault="002C178F">
      <w:pPr>
        <w:rPr>
          <w:rFonts w:hint="eastAsia"/>
        </w:rPr>
      </w:pPr>
      <w:r>
        <w:fldChar w:fldCharType="begin">
          <w:ffData>
            <w:name w:val="文字型24"/>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r>
        <w:rPr>
          <w:rFonts w:hint="eastAsia"/>
          <w:i/>
          <w:color w:val="0000FF"/>
        </w:rPr>
        <w:t>整理本项目为了方便用户使用而提出的易用性要求。</w:t>
      </w:r>
      <w:r>
        <w:rPr>
          <w:rFonts w:hint="eastAsia"/>
          <w:i/>
          <w:color w:val="FF0000"/>
        </w:rPr>
        <w:t>不少于</w:t>
      </w:r>
      <w:r>
        <w:rPr>
          <w:i/>
          <w:color w:val="FF0000"/>
        </w:rPr>
        <w:t>2</w:t>
      </w:r>
      <w:r>
        <w:rPr>
          <w:rFonts w:hint="eastAsia"/>
          <w:i/>
          <w:color w:val="FF0000"/>
        </w:rPr>
        <w:t>条</w:t>
      </w:r>
      <w:r>
        <w:rPr>
          <w:rFonts w:hint="eastAsia"/>
          <w:i/>
          <w:color w:val="0000FF"/>
        </w:rPr>
        <w:t>]</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平台操作界面简洁直观，符合校园用户的使用习惯，核心功能（发布商品、下单、回收申请）操作步骤≤</w:t>
      </w:r>
      <w:r>
        <w:rPr>
          <w:rFonts w:ascii="宋体" w:hAnsi="宋体" w:cs="宋体" w:hint="eastAsia"/>
          <w:sz w:val="24"/>
          <w:szCs w:val="24"/>
        </w:rPr>
        <w:t xml:space="preserve">3 </w:t>
      </w:r>
      <w:r>
        <w:rPr>
          <w:rFonts w:ascii="宋体" w:hAnsi="宋体" w:cs="宋体" w:hint="eastAsia"/>
          <w:sz w:val="24"/>
          <w:szCs w:val="24"/>
        </w:rPr>
        <w:t>步，新用户无需指导即可独立完成核心操作。</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适配微信小程序的基础功能，支持一键收藏小程序、微信授权快速登录、小程序消息推送（订单</w:t>
      </w:r>
      <w:r>
        <w:rPr>
          <w:rFonts w:ascii="宋体" w:hAnsi="宋体" w:cs="宋体" w:hint="eastAsia"/>
          <w:sz w:val="24"/>
          <w:szCs w:val="24"/>
        </w:rPr>
        <w:t xml:space="preserve"> / </w:t>
      </w:r>
      <w:r>
        <w:rPr>
          <w:rFonts w:ascii="宋体" w:hAnsi="宋体" w:cs="宋体" w:hint="eastAsia"/>
          <w:sz w:val="24"/>
          <w:szCs w:val="24"/>
        </w:rPr>
        <w:t>审核</w:t>
      </w:r>
      <w:r>
        <w:rPr>
          <w:rFonts w:ascii="宋体" w:hAnsi="宋体" w:cs="宋体" w:hint="eastAsia"/>
          <w:sz w:val="24"/>
          <w:szCs w:val="24"/>
        </w:rPr>
        <w:t xml:space="preserve"> / </w:t>
      </w:r>
      <w:r>
        <w:rPr>
          <w:rFonts w:ascii="宋体" w:hAnsi="宋体" w:cs="宋体" w:hint="eastAsia"/>
          <w:sz w:val="24"/>
          <w:szCs w:val="24"/>
        </w:rPr>
        <w:t>回收通知）。</w:t>
      </w:r>
    </w:p>
    <w:p w:rsidR="00000000" w:rsidRDefault="002C178F">
      <w:pPr>
        <w:pStyle w:val="2"/>
        <w:rPr>
          <w:rFonts w:hint="eastAsia"/>
        </w:rPr>
      </w:pPr>
      <w:bookmarkStart w:id="65" w:name="_Toc69984704"/>
      <w:bookmarkStart w:id="66" w:name="_Toc200806756"/>
      <w:r>
        <w:rPr>
          <w:rFonts w:hint="eastAsia"/>
        </w:rPr>
        <w:t>可维护性需求</w:t>
      </w:r>
      <w:bookmarkEnd w:id="65"/>
      <w:bookmarkEnd w:id="66"/>
    </w:p>
    <w:p w:rsidR="00000000" w:rsidRDefault="002C178F">
      <w:pPr>
        <w:rPr>
          <w:rFonts w:hint="eastAsia"/>
          <w:i/>
          <w:color w:val="0000FF"/>
        </w:rPr>
      </w:pPr>
      <w:r>
        <w:fldChar w:fldCharType="begin">
          <w:ffData>
            <w:name w:val="文字型30"/>
            <w:enabled/>
            <w:calcOnExit w:val="0"/>
            <w:textInput/>
          </w:ffData>
        </w:fldChar>
      </w:r>
      <w:bookmarkStart w:id="67" w:name="文字型30"/>
      <w:r>
        <w:instrText xml:space="preserve"> FORMT</w:instrText>
      </w:r>
      <w:r>
        <w:instrText xml:space="preserve">EXT </w:instrText>
      </w:r>
      <w:r>
        <w:fldChar w:fldCharType="separate"/>
      </w:r>
      <w:r>
        <w:rPr>
          <w:lang w:val="en-US" w:eastAsia="zh-CN"/>
        </w:rPr>
        <w:t>     </w:t>
      </w:r>
      <w:r>
        <w:fldChar w:fldCharType="end"/>
      </w:r>
      <w:bookmarkEnd w:id="67"/>
      <w:r>
        <w:rPr>
          <w:rFonts w:hint="eastAsia"/>
          <w:i/>
          <w:color w:val="0000FF"/>
        </w:rPr>
        <w:t>[</w:t>
      </w:r>
      <w:r>
        <w:rPr>
          <w:rFonts w:hint="eastAsia"/>
          <w:i/>
          <w:color w:val="0000FF"/>
        </w:rPr>
        <w:t>整理本项目针对后期维护而提出的需求等。</w:t>
      </w:r>
      <w:r>
        <w:rPr>
          <w:rFonts w:hint="eastAsia"/>
          <w:i/>
          <w:color w:val="FF0000"/>
        </w:rPr>
        <w:t>不少于</w:t>
      </w:r>
      <w:r>
        <w:rPr>
          <w:i/>
          <w:color w:val="FF0000"/>
        </w:rPr>
        <w:t>1</w:t>
      </w:r>
      <w:r>
        <w:rPr>
          <w:rFonts w:hint="eastAsia"/>
          <w:i/>
          <w:color w:val="FF0000"/>
        </w:rPr>
        <w:t>条</w:t>
      </w:r>
      <w:r>
        <w:rPr>
          <w:rFonts w:hint="eastAsia"/>
          <w:i/>
          <w:color w:val="0000FF"/>
        </w:rPr>
        <w:t>]</w:t>
      </w:r>
    </w:p>
    <w:p w:rsidR="00000000" w:rsidRDefault="002C178F">
      <w:pPr>
        <w:spacing w:line="360" w:lineRule="auto"/>
        <w:rPr>
          <w:rFonts w:ascii="宋体" w:hAnsi="宋体" w:cs="宋体" w:hint="eastAsia"/>
          <w:iCs/>
          <w:sz w:val="24"/>
          <w:szCs w:val="24"/>
        </w:rPr>
      </w:pPr>
      <w:r>
        <w:rPr>
          <w:rFonts w:ascii="宋体" w:hAnsi="宋体" w:cs="宋体" w:hint="eastAsia"/>
          <w:iCs/>
          <w:sz w:val="24"/>
          <w:szCs w:val="24"/>
        </w:rPr>
        <w:t>1.</w:t>
      </w:r>
      <w:r>
        <w:rPr>
          <w:rFonts w:ascii="宋体" w:hAnsi="宋体" w:cs="宋体" w:hint="eastAsia"/>
          <w:iCs/>
          <w:sz w:val="24"/>
          <w:szCs w:val="24"/>
        </w:rPr>
        <w:t>系统采用模块化、分层架构设计，代码具备良好的可读性和注释率（注释率≥</w:t>
      </w:r>
      <w:r>
        <w:rPr>
          <w:rFonts w:ascii="宋体" w:hAnsi="宋体" w:cs="宋体" w:hint="eastAsia"/>
          <w:iCs/>
          <w:sz w:val="24"/>
          <w:szCs w:val="24"/>
        </w:rPr>
        <w:t>30%</w:t>
      </w:r>
      <w:r>
        <w:rPr>
          <w:rFonts w:ascii="宋体" w:hAnsi="宋体" w:cs="宋体" w:hint="eastAsia"/>
          <w:iCs/>
          <w:sz w:val="24"/>
          <w:szCs w:val="24"/>
        </w:rPr>
        <w:t>），单个功能模块修改、升级时，不影响其他模块正常运行，模块间耦合度低。</w:t>
      </w:r>
    </w:p>
    <w:p w:rsidR="00000000" w:rsidRDefault="002C178F">
      <w:pPr>
        <w:spacing w:line="360" w:lineRule="auto"/>
        <w:rPr>
          <w:rFonts w:ascii="宋体" w:hAnsi="宋体" w:cs="宋体" w:hint="eastAsia"/>
          <w:iCs/>
          <w:sz w:val="24"/>
          <w:szCs w:val="24"/>
        </w:rPr>
      </w:pPr>
      <w:r>
        <w:rPr>
          <w:rFonts w:ascii="宋体" w:hAnsi="宋体" w:cs="宋体" w:hint="eastAsia"/>
          <w:iCs/>
          <w:sz w:val="24"/>
          <w:szCs w:val="24"/>
        </w:rPr>
        <w:t>2.</w:t>
      </w:r>
      <w:r>
        <w:rPr>
          <w:rFonts w:ascii="宋体" w:hAnsi="宋体" w:cs="宋体" w:hint="eastAsia"/>
          <w:iCs/>
          <w:sz w:val="24"/>
          <w:szCs w:val="24"/>
        </w:rPr>
        <w:t>提供标准化的后台管理接口和日志管理功能，系统运行日志、操作日志、错误日志分类存储，日志保存周期≥</w:t>
      </w:r>
      <w:r>
        <w:rPr>
          <w:rFonts w:ascii="宋体" w:hAnsi="宋体" w:cs="宋体" w:hint="eastAsia"/>
          <w:iCs/>
          <w:sz w:val="24"/>
          <w:szCs w:val="24"/>
        </w:rPr>
        <w:t xml:space="preserve">6 </w:t>
      </w:r>
      <w:r>
        <w:rPr>
          <w:rFonts w:ascii="宋体" w:hAnsi="宋体" w:cs="宋体" w:hint="eastAsia"/>
          <w:iCs/>
          <w:sz w:val="24"/>
          <w:szCs w:val="24"/>
        </w:rPr>
        <w:t>个月，支持日志检索和导出，便于问题排查和运维管理。</w:t>
      </w:r>
    </w:p>
    <w:p w:rsidR="00000000" w:rsidRDefault="002C178F">
      <w:pPr>
        <w:pStyle w:val="2"/>
        <w:rPr>
          <w:rFonts w:hint="eastAsia"/>
        </w:rPr>
      </w:pPr>
      <w:bookmarkStart w:id="68" w:name="_Toc69984705"/>
      <w:bookmarkStart w:id="69" w:name="_Toc200806757"/>
      <w:r>
        <w:rPr>
          <w:rFonts w:hint="eastAsia"/>
        </w:rPr>
        <w:t>可移植性需求</w:t>
      </w:r>
      <w:bookmarkEnd w:id="68"/>
      <w:bookmarkEnd w:id="69"/>
    </w:p>
    <w:p w:rsidR="00000000" w:rsidRDefault="002C178F">
      <w:pPr>
        <w:rPr>
          <w:rFonts w:hint="eastAsia"/>
          <w:bCs/>
        </w:rPr>
      </w:pPr>
      <w:r>
        <w:fldChar w:fldCharType="begin">
          <w:ffData>
            <w:name w:val="文字型32"/>
            <w:enabled/>
            <w:calcOnExit w:val="0"/>
            <w:textInput/>
          </w:ffData>
        </w:fldChar>
      </w:r>
      <w:bookmarkStart w:id="70" w:name="文字型32"/>
      <w:r>
        <w:instrText xml:space="preserve"> FORMTEXT </w:instrText>
      </w:r>
      <w:r>
        <w:fldChar w:fldCharType="separate"/>
      </w:r>
      <w:r>
        <w:rPr>
          <w:lang w:val="en-US" w:eastAsia="zh-CN"/>
        </w:rPr>
        <w:t>     </w:t>
      </w:r>
      <w:r>
        <w:fldChar w:fldCharType="end"/>
      </w:r>
      <w:bookmarkEnd w:id="70"/>
      <w:r>
        <w:rPr>
          <w:rFonts w:hint="eastAsia"/>
          <w:i/>
          <w:color w:val="0000FF"/>
        </w:rPr>
        <w:t>[</w:t>
      </w:r>
      <w:r>
        <w:rPr>
          <w:rFonts w:hint="eastAsia"/>
          <w:i/>
          <w:color w:val="0000FF"/>
        </w:rPr>
        <w:t>整理本项目可能的演进路径及项目移植可行性。</w:t>
      </w:r>
      <w:r>
        <w:rPr>
          <w:rFonts w:hint="eastAsia"/>
          <w:i/>
          <w:color w:val="FF0000"/>
        </w:rPr>
        <w:t>不少于</w:t>
      </w:r>
      <w:r>
        <w:rPr>
          <w:rFonts w:hint="eastAsia"/>
          <w:i/>
          <w:color w:val="FF0000"/>
        </w:rPr>
        <w:t>2</w:t>
      </w:r>
      <w:r>
        <w:rPr>
          <w:rFonts w:hint="eastAsia"/>
          <w:i/>
          <w:color w:val="FF0000"/>
        </w:rPr>
        <w:t>条</w:t>
      </w:r>
      <w:r>
        <w:rPr>
          <w:rFonts w:hint="eastAsia"/>
          <w:i/>
          <w:color w:val="0000FF"/>
        </w:rPr>
        <w:t>]</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微信小程序支持</w:t>
      </w:r>
      <w:r>
        <w:rPr>
          <w:rFonts w:ascii="宋体" w:hAnsi="宋体" w:cs="宋体" w:hint="eastAsia"/>
          <w:sz w:val="24"/>
          <w:szCs w:val="24"/>
        </w:rPr>
        <w:t>在微信</w:t>
      </w:r>
      <w:r>
        <w:rPr>
          <w:rFonts w:ascii="宋体" w:hAnsi="宋体" w:cs="宋体" w:hint="eastAsia"/>
          <w:sz w:val="24"/>
          <w:szCs w:val="24"/>
        </w:rPr>
        <w:t xml:space="preserve"> iOS </w:t>
      </w:r>
      <w:r>
        <w:rPr>
          <w:rFonts w:ascii="宋体" w:hAnsi="宋体" w:cs="宋体" w:hint="eastAsia"/>
          <w:sz w:val="24"/>
          <w:szCs w:val="24"/>
        </w:rPr>
        <w:t>端、</w:t>
      </w:r>
      <w:r>
        <w:rPr>
          <w:rFonts w:ascii="宋体" w:hAnsi="宋体" w:cs="宋体" w:hint="eastAsia"/>
          <w:sz w:val="24"/>
          <w:szCs w:val="24"/>
        </w:rPr>
        <w:t xml:space="preserve">Android </w:t>
      </w:r>
      <w:r>
        <w:rPr>
          <w:rFonts w:ascii="宋体" w:hAnsi="宋体" w:cs="宋体" w:hint="eastAsia"/>
          <w:sz w:val="24"/>
          <w:szCs w:val="24"/>
        </w:rPr>
        <w:t>端无缝运行，适配微信最新版本及前</w:t>
      </w:r>
      <w:r>
        <w:rPr>
          <w:rFonts w:ascii="宋体" w:hAnsi="宋体" w:cs="宋体" w:hint="eastAsia"/>
          <w:sz w:val="24"/>
          <w:szCs w:val="24"/>
        </w:rPr>
        <w:t xml:space="preserve"> 2 </w:t>
      </w:r>
      <w:r>
        <w:rPr>
          <w:rFonts w:ascii="宋体" w:hAnsi="宋体" w:cs="宋体" w:hint="eastAsia"/>
          <w:sz w:val="24"/>
          <w:szCs w:val="24"/>
        </w:rPr>
        <w:t>个版本，不同手机分辨率自动适配，无界面错乱问题。</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小程序预留校园</w:t>
      </w:r>
      <w:r>
        <w:rPr>
          <w:rFonts w:ascii="宋体" w:hAnsi="宋体" w:cs="宋体" w:hint="eastAsia"/>
          <w:sz w:val="24"/>
          <w:szCs w:val="24"/>
        </w:rPr>
        <w:t xml:space="preserve"> APP </w:t>
      </w:r>
      <w:r>
        <w:rPr>
          <w:rFonts w:ascii="宋体" w:hAnsi="宋体" w:cs="宋体" w:hint="eastAsia"/>
          <w:sz w:val="24"/>
          <w:szCs w:val="24"/>
        </w:rPr>
        <w:t>内嵌接口，后续若需接入校内统一</w:t>
      </w:r>
      <w:r>
        <w:rPr>
          <w:rFonts w:ascii="宋体" w:hAnsi="宋体" w:cs="宋体" w:hint="eastAsia"/>
          <w:sz w:val="24"/>
          <w:szCs w:val="24"/>
        </w:rPr>
        <w:t xml:space="preserve"> APP</w:t>
      </w:r>
      <w:r>
        <w:rPr>
          <w:rFonts w:ascii="宋体" w:hAnsi="宋体" w:cs="宋体" w:hint="eastAsia"/>
          <w:sz w:val="24"/>
          <w:szCs w:val="24"/>
        </w:rPr>
        <w:t>，可通过微信小程序跳转接口实现，开发周期≤</w:t>
      </w:r>
      <w:r>
        <w:rPr>
          <w:rFonts w:ascii="宋体" w:hAnsi="宋体" w:cs="宋体" w:hint="eastAsia"/>
          <w:sz w:val="24"/>
          <w:szCs w:val="24"/>
        </w:rPr>
        <w:t xml:space="preserve">5 </w:t>
      </w:r>
      <w:r>
        <w:rPr>
          <w:rFonts w:ascii="宋体" w:hAnsi="宋体" w:cs="宋体" w:hint="eastAsia"/>
          <w:sz w:val="24"/>
          <w:szCs w:val="24"/>
        </w:rPr>
        <w:t>个工作日。</w:t>
      </w:r>
    </w:p>
    <w:p w:rsidR="00000000" w:rsidRDefault="002C178F">
      <w:pPr>
        <w:pStyle w:val="2"/>
      </w:pPr>
      <w:bookmarkStart w:id="71" w:name="_Toc200806758"/>
      <w:r>
        <w:rPr>
          <w:rFonts w:hint="eastAsia"/>
        </w:rPr>
        <w:t>其它需求</w:t>
      </w:r>
      <w:bookmarkEnd w:id="71"/>
    </w:p>
    <w:p w:rsidR="00000000" w:rsidRDefault="002C178F">
      <w:pPr>
        <w:rPr>
          <w:rFonts w:hint="eastAsia"/>
          <w:i/>
          <w:color w:val="0000FF"/>
        </w:rPr>
      </w:pPr>
      <w:r>
        <w:rPr>
          <w:rFonts w:hint="eastAsia"/>
          <w:i/>
          <w:color w:val="0000FF"/>
        </w:rPr>
        <w:t>[</w:t>
      </w:r>
      <w:r>
        <w:rPr>
          <w:rFonts w:hint="eastAsia"/>
          <w:i/>
          <w:color w:val="0000FF"/>
        </w:rPr>
        <w:t>其他不常见的非功能需求，如：可采购性；兼容性；可制造性等所有可能对项目开发产生影响的因素。</w:t>
      </w:r>
      <w:r>
        <w:rPr>
          <w:rFonts w:hint="eastAsia"/>
          <w:i/>
          <w:color w:val="FF0000"/>
        </w:rPr>
        <w:t>不少于</w:t>
      </w:r>
      <w:r>
        <w:rPr>
          <w:i/>
          <w:color w:val="FF0000"/>
        </w:rPr>
        <w:t>1</w:t>
      </w:r>
      <w:r>
        <w:rPr>
          <w:rFonts w:hint="eastAsia"/>
          <w:i/>
          <w:color w:val="FF0000"/>
        </w:rPr>
        <w:t>条</w:t>
      </w:r>
      <w:r>
        <w:rPr>
          <w:rFonts w:hint="eastAsia"/>
          <w:i/>
          <w:color w:val="0000FF"/>
        </w:rPr>
        <w:t>]</w:t>
      </w:r>
    </w:p>
    <w:p w:rsidR="00000000" w:rsidRDefault="002C178F">
      <w:pPr>
        <w:numPr>
          <w:ilvl w:val="0"/>
          <w:numId w:val="9"/>
        </w:numPr>
        <w:tabs>
          <w:tab w:val="left" w:pos="312"/>
        </w:tabs>
        <w:spacing w:line="360" w:lineRule="auto"/>
        <w:rPr>
          <w:rFonts w:ascii="宋体" w:hAnsi="宋体" w:cs="宋体" w:hint="eastAsia"/>
          <w:iCs/>
          <w:sz w:val="24"/>
          <w:szCs w:val="24"/>
        </w:rPr>
      </w:pPr>
      <w:r>
        <w:rPr>
          <w:rFonts w:ascii="宋体" w:hAnsi="宋体" w:cs="宋体" w:hint="eastAsia"/>
          <w:iCs/>
          <w:sz w:val="24"/>
          <w:szCs w:val="24"/>
        </w:rPr>
        <w:t>兼容性需求：微信小程序兼容微信</w:t>
      </w:r>
      <w:r>
        <w:rPr>
          <w:rFonts w:ascii="宋体" w:hAnsi="宋体" w:cs="宋体" w:hint="eastAsia"/>
          <w:iCs/>
          <w:sz w:val="24"/>
          <w:szCs w:val="24"/>
        </w:rPr>
        <w:t xml:space="preserve"> iOS </w:t>
      </w:r>
      <w:r>
        <w:rPr>
          <w:rFonts w:ascii="宋体" w:hAnsi="宋体" w:cs="宋体" w:hint="eastAsia"/>
          <w:iCs/>
          <w:sz w:val="24"/>
          <w:szCs w:val="24"/>
        </w:rPr>
        <w:t>版（</w:t>
      </w:r>
      <w:r>
        <w:rPr>
          <w:rFonts w:ascii="宋体" w:hAnsi="宋体" w:cs="宋体" w:hint="eastAsia"/>
          <w:iCs/>
          <w:sz w:val="24"/>
          <w:szCs w:val="24"/>
        </w:rPr>
        <w:t xml:space="preserve">8.0.50 </w:t>
      </w:r>
      <w:r>
        <w:rPr>
          <w:rFonts w:ascii="宋体" w:hAnsi="宋体" w:cs="宋体" w:hint="eastAsia"/>
          <w:iCs/>
          <w:sz w:val="24"/>
          <w:szCs w:val="24"/>
        </w:rPr>
        <w:t>及以上）、微信</w:t>
      </w:r>
      <w:r>
        <w:rPr>
          <w:rFonts w:ascii="宋体" w:hAnsi="宋体" w:cs="宋体" w:hint="eastAsia"/>
          <w:iCs/>
          <w:sz w:val="24"/>
          <w:szCs w:val="24"/>
        </w:rPr>
        <w:t xml:space="preserve"> Android </w:t>
      </w:r>
      <w:r>
        <w:rPr>
          <w:rFonts w:ascii="宋体" w:hAnsi="宋体" w:cs="宋体" w:hint="eastAsia"/>
          <w:iCs/>
          <w:sz w:val="24"/>
          <w:szCs w:val="24"/>
        </w:rPr>
        <w:t>版（</w:t>
      </w:r>
      <w:r>
        <w:rPr>
          <w:rFonts w:ascii="宋体" w:hAnsi="宋体" w:cs="宋体" w:hint="eastAsia"/>
          <w:iCs/>
          <w:sz w:val="24"/>
          <w:szCs w:val="24"/>
        </w:rPr>
        <w:t xml:space="preserve">8.0.49 </w:t>
      </w:r>
      <w:r>
        <w:rPr>
          <w:rFonts w:ascii="宋体" w:hAnsi="宋体" w:cs="宋体" w:hint="eastAsia"/>
          <w:iCs/>
          <w:sz w:val="24"/>
          <w:szCs w:val="24"/>
        </w:rPr>
        <w:t>及以上），适配主流手机机型（屏幕尺寸</w:t>
      </w:r>
      <w:r>
        <w:rPr>
          <w:rFonts w:ascii="宋体" w:hAnsi="宋体" w:cs="宋体" w:hint="eastAsia"/>
          <w:iCs/>
          <w:sz w:val="24"/>
          <w:szCs w:val="24"/>
        </w:rPr>
        <w:t xml:space="preserve"> 4</w:t>
      </w:r>
      <w:r>
        <w:rPr>
          <w:rFonts w:ascii="宋体" w:hAnsi="宋体" w:cs="宋体" w:hint="eastAsia"/>
          <w:iCs/>
          <w:sz w:val="24"/>
          <w:szCs w:val="24"/>
        </w:rPr>
        <w:t xml:space="preserve">.7-7.2 </w:t>
      </w:r>
      <w:r>
        <w:rPr>
          <w:rFonts w:ascii="宋体" w:hAnsi="宋体" w:cs="宋体" w:hint="eastAsia"/>
          <w:iCs/>
          <w:sz w:val="24"/>
          <w:szCs w:val="24"/>
        </w:rPr>
        <w:t>英寸），小程序启动速度≤</w:t>
      </w:r>
      <w:r>
        <w:rPr>
          <w:rFonts w:ascii="宋体" w:hAnsi="宋体" w:cs="宋体" w:hint="eastAsia"/>
          <w:iCs/>
          <w:sz w:val="24"/>
          <w:szCs w:val="24"/>
        </w:rPr>
        <w:t xml:space="preserve">3 </w:t>
      </w:r>
      <w:r>
        <w:rPr>
          <w:rFonts w:ascii="宋体" w:hAnsi="宋体" w:cs="宋体" w:hint="eastAsia"/>
          <w:iCs/>
          <w:sz w:val="24"/>
          <w:szCs w:val="24"/>
        </w:rPr>
        <w:t>秒，页面切换无卡顿。</w:t>
      </w:r>
    </w:p>
    <w:p w:rsidR="00000000" w:rsidRDefault="002C178F">
      <w:pPr>
        <w:spacing w:line="360" w:lineRule="auto"/>
        <w:rPr>
          <w:rFonts w:ascii="宋体" w:hAnsi="宋体" w:cs="宋体" w:hint="eastAsia"/>
          <w:iCs/>
          <w:sz w:val="24"/>
          <w:szCs w:val="24"/>
        </w:rPr>
      </w:pPr>
      <w:r>
        <w:rPr>
          <w:rFonts w:ascii="宋体" w:hAnsi="宋体" w:cs="宋体" w:hint="eastAsia"/>
          <w:iCs/>
          <w:sz w:val="24"/>
          <w:szCs w:val="24"/>
        </w:rPr>
        <w:t>2.</w:t>
      </w:r>
      <w:r>
        <w:rPr>
          <w:rFonts w:ascii="宋体" w:hAnsi="宋体" w:cs="宋体" w:hint="eastAsia"/>
          <w:iCs/>
          <w:sz w:val="24"/>
          <w:szCs w:val="24"/>
        </w:rPr>
        <w:t>可扩展性需求：平台预留功能拓展接口，可后续快速接入校园一卡通支付、校园物流对接、二手物品捐赠等功能，接口开发遵循</w:t>
      </w:r>
      <w:r>
        <w:rPr>
          <w:rFonts w:ascii="宋体" w:hAnsi="宋体" w:cs="宋体" w:hint="eastAsia"/>
          <w:iCs/>
          <w:sz w:val="24"/>
          <w:szCs w:val="24"/>
        </w:rPr>
        <w:t xml:space="preserve"> RESTful </w:t>
      </w:r>
      <w:r>
        <w:rPr>
          <w:rFonts w:ascii="宋体" w:hAnsi="宋体" w:cs="宋体" w:hint="eastAsia"/>
          <w:iCs/>
          <w:sz w:val="24"/>
          <w:szCs w:val="24"/>
        </w:rPr>
        <w:t>规范，便于第三方开发和集成。</w:t>
      </w:r>
    </w:p>
    <w:p w:rsidR="00000000" w:rsidRDefault="002C178F">
      <w:pPr>
        <w:spacing w:line="360" w:lineRule="auto"/>
        <w:rPr>
          <w:rFonts w:ascii="宋体" w:hAnsi="宋体" w:cs="宋体" w:hint="eastAsia"/>
          <w:iCs/>
          <w:sz w:val="24"/>
          <w:szCs w:val="24"/>
        </w:rPr>
      </w:pPr>
      <w:r>
        <w:rPr>
          <w:rFonts w:ascii="宋体" w:hAnsi="宋体" w:cs="宋体" w:hint="eastAsia"/>
          <w:iCs/>
          <w:sz w:val="24"/>
          <w:szCs w:val="24"/>
        </w:rPr>
        <w:t>3.</w:t>
      </w:r>
      <w:r>
        <w:rPr>
          <w:rFonts w:ascii="宋体" w:hAnsi="宋体" w:cs="宋体" w:hint="eastAsia"/>
          <w:iCs/>
          <w:sz w:val="24"/>
          <w:szCs w:val="24"/>
        </w:rPr>
        <w:t>合规性需求：严格遵守《个人信息保护法》，仅收集用户必要的个人信息，用户可自主查询、删除个人信息，平台不向第三方泄露任何用户数据，符合校内信息化数据安全管理规定。</w:t>
      </w:r>
    </w:p>
    <w:p w:rsidR="00000000" w:rsidRDefault="002C178F">
      <w:pPr>
        <w:pStyle w:val="1"/>
        <w:tabs>
          <w:tab w:val="clear" w:pos="432"/>
          <w:tab w:val="left" w:pos="360"/>
        </w:tabs>
        <w:ind w:left="0" w:firstLine="0"/>
        <w:rPr>
          <w:rFonts w:ascii="宋体" w:hAnsi="宋体"/>
          <w:sz w:val="24"/>
        </w:rPr>
      </w:pPr>
      <w:bookmarkStart w:id="72" w:name="_Toc200806759"/>
      <w:bookmarkEnd w:id="3"/>
      <w:bookmarkEnd w:id="4"/>
      <w:r>
        <w:rPr>
          <w:rFonts w:ascii="宋体" w:hAnsi="宋体" w:hint="eastAsia"/>
          <w:sz w:val="24"/>
        </w:rPr>
        <w:t>附件</w:t>
      </w:r>
      <w:bookmarkEnd w:id="72"/>
    </w:p>
    <w:p w:rsidR="00000000" w:rsidRDefault="002C178F">
      <w:pPr>
        <w:rPr>
          <w:rFonts w:ascii="Arial" w:hAnsi="Arial" w:hint="eastAsia"/>
          <w:sz w:val="22"/>
          <w:szCs w:val="22"/>
        </w:rPr>
      </w:pPr>
      <w:r>
        <w:rPr>
          <w:rFonts w:hint="eastAsia"/>
          <w:i/>
          <w:color w:val="0000FF"/>
        </w:rPr>
        <w:t>[</w:t>
      </w:r>
      <w:r>
        <w:rPr>
          <w:rFonts w:hint="eastAsia"/>
          <w:i/>
          <w:color w:val="0000FF"/>
        </w:rPr>
        <w:t>添加项目需求参考的重要信息来源及分析过程等。</w:t>
      </w:r>
      <w:r>
        <w:rPr>
          <w:rFonts w:hint="eastAsia"/>
          <w:i/>
          <w:color w:val="0000FF"/>
        </w:rPr>
        <w:t>]</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校园二手交易平台用户调研问卷及分析报告：包含校内不同年级、</w:t>
      </w:r>
      <w:r>
        <w:rPr>
          <w:rFonts w:ascii="宋体" w:hAnsi="宋体" w:cs="宋体" w:hint="eastAsia"/>
          <w:sz w:val="24"/>
          <w:szCs w:val="24"/>
        </w:rPr>
        <w:t>专业学生的二手交易需求、使用习惯、功能期望等调研数据，为平台功能设计提供依据。</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平台用例图高清版：包含所有参与者、用例及关联关系的可视化图纸，便于开发、测试人员理解功能边界。</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校园二手交易平台原型设计稿：涵盖前端所有页面的原型设计，包含页面布局、交互逻辑、功能按钮位置等细节，为</w:t>
      </w:r>
      <w:r>
        <w:rPr>
          <w:rFonts w:ascii="宋体" w:hAnsi="宋体" w:cs="宋体" w:hint="eastAsia"/>
          <w:sz w:val="24"/>
          <w:szCs w:val="24"/>
        </w:rPr>
        <w:t xml:space="preserve"> UI </w:t>
      </w:r>
      <w:r>
        <w:rPr>
          <w:rFonts w:ascii="宋体" w:hAnsi="宋体" w:cs="宋体" w:hint="eastAsia"/>
          <w:sz w:val="24"/>
          <w:szCs w:val="24"/>
        </w:rPr>
        <w:t>设计和前端开发提供参考。</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行业相关标准及校内管理规范：包含《二手电商平台功能设计行业标准（</w:t>
      </w:r>
      <w:r>
        <w:rPr>
          <w:rFonts w:ascii="宋体" w:hAnsi="宋体" w:cs="宋体" w:hint="eastAsia"/>
          <w:sz w:val="24"/>
          <w:szCs w:val="24"/>
        </w:rPr>
        <w:t xml:space="preserve">2025 </w:t>
      </w:r>
      <w:r>
        <w:rPr>
          <w:rFonts w:ascii="宋体" w:hAnsi="宋体" w:cs="宋体" w:hint="eastAsia"/>
          <w:sz w:val="24"/>
          <w:szCs w:val="24"/>
        </w:rPr>
        <w:t>版）》《校园信息化建设管理办法》《校园数据安全管理规定》等文件，作为平台开发、运营的合规依据。</w:t>
      </w:r>
    </w:p>
    <w:p w:rsidR="00000000" w:rsidRDefault="002C178F">
      <w:pPr>
        <w:spacing w:line="360" w:lineRule="auto"/>
        <w:rPr>
          <w:rFonts w:ascii="宋体" w:hAnsi="宋体" w:cs="宋体" w:hint="eastAsia"/>
          <w:sz w:val="24"/>
          <w:szCs w:val="24"/>
        </w:rPr>
      </w:pPr>
      <w:r>
        <w:rPr>
          <w:rFonts w:ascii="宋体" w:hAnsi="宋体" w:cs="宋体" w:hint="eastAsia"/>
          <w:sz w:val="24"/>
          <w:szCs w:val="24"/>
        </w:rPr>
        <w:t>5.</w:t>
      </w:r>
      <w:r>
        <w:rPr>
          <w:rFonts w:ascii="宋体" w:hAnsi="宋体" w:cs="宋体" w:hint="eastAsia"/>
          <w:sz w:val="24"/>
          <w:szCs w:val="24"/>
        </w:rPr>
        <w:t>平台核心功能操</w:t>
      </w:r>
      <w:r>
        <w:rPr>
          <w:rFonts w:ascii="宋体" w:hAnsi="宋体" w:cs="宋体" w:hint="eastAsia"/>
          <w:sz w:val="24"/>
          <w:szCs w:val="24"/>
        </w:rPr>
        <w:t>作流程图：以可视化形式梳理注册、登录、发布商品、下单、审核、回收商品等核心功能的全流程，标注关键节点和异常处理方式。</w:t>
      </w:r>
    </w:p>
    <w:p w:rsidR="00000000" w:rsidRDefault="002C178F">
      <w:pPr>
        <w:rPr>
          <w:rFonts w:ascii="Arial" w:hAnsi="Arial"/>
          <w:sz w:val="22"/>
          <w:szCs w:val="22"/>
        </w:rPr>
      </w:pPr>
    </w:p>
    <w:p w:rsidR="00000000" w:rsidRDefault="002C178F">
      <w:pPr>
        <w:rPr>
          <w:rFonts w:ascii="Arial" w:hAnsi="Arial"/>
          <w:sz w:val="22"/>
          <w:szCs w:val="22"/>
        </w:rPr>
      </w:pPr>
    </w:p>
    <w:p w:rsidR="00000000" w:rsidRDefault="002C178F">
      <w:pPr>
        <w:rPr>
          <w:rFonts w:ascii="Arial" w:hAnsi="Arial"/>
          <w:sz w:val="22"/>
          <w:szCs w:val="22"/>
        </w:rPr>
      </w:pPr>
    </w:p>
    <w:p w:rsidR="00000000" w:rsidRDefault="002C178F">
      <w:pPr>
        <w:rPr>
          <w:rFonts w:ascii="Arial" w:hAnsi="Arial" w:hint="eastAsia"/>
          <w:b/>
          <w:color w:val="FF0000"/>
          <w:sz w:val="28"/>
          <w:szCs w:val="28"/>
        </w:rPr>
      </w:pPr>
      <w:r>
        <w:rPr>
          <w:rFonts w:ascii="Arial" w:hAnsi="Arial" w:hint="eastAsia"/>
          <w:b/>
          <w:color w:val="FF0000"/>
          <w:sz w:val="28"/>
          <w:szCs w:val="28"/>
        </w:rPr>
        <w:t>注意排版工整，正文使用宋体，小四号，行间距</w:t>
      </w:r>
      <w:r>
        <w:rPr>
          <w:rFonts w:ascii="Arial" w:hAnsi="Arial" w:hint="eastAsia"/>
          <w:b/>
          <w:color w:val="FF0000"/>
          <w:sz w:val="28"/>
          <w:szCs w:val="28"/>
        </w:rPr>
        <w:t>1</w:t>
      </w:r>
      <w:r>
        <w:rPr>
          <w:rFonts w:ascii="Arial" w:hAnsi="Arial"/>
          <w:b/>
          <w:color w:val="FF0000"/>
          <w:sz w:val="28"/>
          <w:szCs w:val="28"/>
        </w:rPr>
        <w:t>.5</w:t>
      </w:r>
      <w:r>
        <w:rPr>
          <w:rFonts w:ascii="Arial" w:hAnsi="Arial" w:hint="eastAsia"/>
          <w:b/>
          <w:color w:val="FF0000"/>
          <w:sz w:val="28"/>
          <w:szCs w:val="28"/>
        </w:rPr>
        <w:t>倍。</w:t>
      </w:r>
    </w:p>
    <w:p w:rsidR="00000000" w:rsidRDefault="002C178F">
      <w:pPr>
        <w:rPr>
          <w:rFonts w:ascii="Arial" w:hAnsi="Arial" w:hint="eastAsia"/>
          <w:sz w:val="22"/>
          <w:szCs w:val="22"/>
        </w:rPr>
      </w:pPr>
    </w:p>
    <w:sectPr w:rsidR="00000000">
      <w:headerReference w:type="first" r:id="rId21"/>
      <w:footerReference w:type="first" r:id="rId22"/>
      <w:pgSz w:w="11906" w:h="16838"/>
      <w:pgMar w:top="1247" w:right="1247" w:bottom="1247" w:left="1247" w:header="851" w:footer="992" w:gutter="0"/>
      <w:pgNumType w:start="1"/>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C178F">
      <w:r>
        <w:separator/>
      </w:r>
    </w:p>
  </w:endnote>
  <w:endnote w:type="continuationSeparator" w:id="0">
    <w:p w:rsidR="00000000" w:rsidRDefault="002C1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C178F">
    <w:pPr>
      <w:pStyle w:val="aa"/>
      <w:rPr>
        <w:rFonts w:hint="eastAsia"/>
      </w:rPr>
    </w:pPr>
    <w:r>
      <w:rPr>
        <w:rFonts w:hint="eastAsia"/>
      </w:rPr>
      <w:t>文档编号：</w:t>
    </w:r>
    <w:r>
      <w:rPr>
        <w:rFonts w:hint="eastAsia"/>
      </w:rPr>
      <w:t xml:space="preserve">                                                                        </w:t>
    </w:r>
    <w:r>
      <w:rPr>
        <w:rFonts w:hint="eastAsia"/>
      </w:rPr>
      <w:t xml:space="preserve">     </w:t>
    </w:r>
    <w:r>
      <w:rPr>
        <w:rFonts w:hint="eastAsia"/>
        <w:kern w:val="0"/>
        <w:lang w:val="fr-FR"/>
      </w:rPr>
      <w:t>第</w:t>
    </w:r>
    <w:r>
      <w:rPr>
        <w:kern w:val="0"/>
        <w:lang w:val="fr-FR"/>
      </w:rPr>
      <w:t xml:space="preserve">  </w:t>
    </w:r>
    <w:r>
      <w:rPr>
        <w:rStyle w:val="af"/>
        <w:sz w:val="18"/>
        <w:szCs w:val="18"/>
      </w:rPr>
      <w:fldChar w:fldCharType="begin"/>
    </w:r>
    <w:r>
      <w:rPr>
        <w:rStyle w:val="af"/>
        <w:sz w:val="18"/>
        <w:szCs w:val="18"/>
        <w:lang w:val="fr-FR"/>
      </w:rPr>
      <w:instrText xml:space="preserve"> PAGE </w:instrText>
    </w:r>
    <w:r>
      <w:rPr>
        <w:rStyle w:val="af"/>
        <w:sz w:val="18"/>
        <w:szCs w:val="18"/>
      </w:rPr>
      <w:fldChar w:fldCharType="separate"/>
    </w:r>
    <w:r>
      <w:rPr>
        <w:rStyle w:val="af"/>
        <w:sz w:val="18"/>
        <w:szCs w:val="18"/>
        <w:lang w:val="fr-FR" w:eastAsia="zh-CN"/>
      </w:rPr>
      <w:t>8</w:t>
    </w:r>
    <w:r>
      <w:rPr>
        <w:rStyle w:val="af"/>
        <w:sz w:val="18"/>
        <w:szCs w:val="18"/>
      </w:rPr>
      <w:fldChar w:fldCharType="end"/>
    </w:r>
    <w:r>
      <w:rPr>
        <w:rStyle w:val="af"/>
        <w:sz w:val="18"/>
        <w:szCs w:val="18"/>
      </w:rPr>
      <w:t xml:space="preserve">  </w:t>
    </w:r>
    <w:r>
      <w:rPr>
        <w:rStyle w:val="af"/>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C178F">
    <w:pPr>
      <w:pStyle w:val="aa"/>
      <w:rPr>
        <w:rFonts w:hint="eastAsia"/>
      </w:rPr>
    </w:pPr>
    <w:bookmarkStart w:id="73" w:name="OLE_LINK3"/>
    <w:bookmarkStart w:id="74" w:name="_Hlk218418280"/>
    <w:bookmarkStart w:id="75" w:name="OLE_LINK2"/>
    <w:r>
      <w:rPr>
        <w:rFonts w:hint="eastAsia"/>
      </w:rPr>
      <w:t>文档编号：</w:t>
    </w:r>
    <w:r>
      <w:rPr>
        <w:rFonts w:hint="eastAsia"/>
      </w:rPr>
      <w:t xml:space="preserve">                                                                            </w:t>
    </w:r>
    <w:bookmarkEnd w:id="73"/>
    <w:bookmarkEnd w:id="74"/>
    <w:bookmarkEnd w:id="75"/>
    <w:r>
      <w:rPr>
        <w:rFonts w:hint="eastAsia"/>
        <w:kern w:val="0"/>
        <w:lang w:val="fr-FR"/>
      </w:rPr>
      <w:t>第</w:t>
    </w:r>
    <w:r>
      <w:rPr>
        <w:kern w:val="0"/>
        <w:lang w:val="fr-FR"/>
      </w:rPr>
      <w:t xml:space="preserve">  </w:t>
    </w:r>
    <w:r>
      <w:rPr>
        <w:rStyle w:val="af"/>
        <w:sz w:val="18"/>
        <w:szCs w:val="18"/>
      </w:rPr>
      <w:fldChar w:fldCharType="begin"/>
    </w:r>
    <w:r>
      <w:rPr>
        <w:rStyle w:val="af"/>
        <w:sz w:val="18"/>
        <w:szCs w:val="18"/>
        <w:lang w:val="fr-FR"/>
      </w:rPr>
      <w:instrText xml:space="preserve"> PAGE </w:instrText>
    </w:r>
    <w:r>
      <w:rPr>
        <w:rStyle w:val="af"/>
        <w:sz w:val="18"/>
        <w:szCs w:val="18"/>
      </w:rPr>
      <w:fldChar w:fldCharType="separate"/>
    </w:r>
    <w:r>
      <w:rPr>
        <w:rStyle w:val="af"/>
        <w:sz w:val="18"/>
        <w:szCs w:val="18"/>
        <w:lang w:val="fr-FR" w:eastAsia="zh-CN"/>
      </w:rPr>
      <w:t>1</w:t>
    </w:r>
    <w:r>
      <w:rPr>
        <w:rStyle w:val="af"/>
        <w:sz w:val="18"/>
        <w:szCs w:val="18"/>
      </w:rPr>
      <w:fldChar w:fldCharType="end"/>
    </w:r>
    <w:r>
      <w:rPr>
        <w:rStyle w:val="af"/>
        <w:sz w:val="18"/>
        <w:szCs w:val="18"/>
      </w:rPr>
      <w:t xml:space="preserve">  </w:t>
    </w:r>
    <w:r>
      <w:rPr>
        <w:rStyle w:val="af"/>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C178F">
      <w:r>
        <w:separator/>
      </w:r>
    </w:p>
  </w:footnote>
  <w:footnote w:type="continuationSeparator" w:id="0">
    <w:p w:rsidR="00000000" w:rsidRDefault="002C1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C178F">
    <w:pPr>
      <w:pStyle w:val="ab"/>
      <w:jc w:val="both"/>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C178F">
    <w:pPr>
      <w:ind w:firstLineChars="400" w:firstLine="720"/>
      <w:rPr>
        <w:sz w:val="18"/>
        <w:szCs w:val="18"/>
      </w:rPr>
    </w:pPr>
    <w:r>
      <w:rPr>
        <w:rFonts w:hint="eastAsia"/>
        <w:sz w:val="18"/>
        <w:szCs w:val="18"/>
        <w:lang w:val="fr-FR"/>
      </w:rPr>
      <w:t xml:space="preserve">                               </w:t>
    </w:r>
    <w:r>
      <w:rPr>
        <w:rFonts w:hint="eastAsia"/>
        <w:sz w:val="18"/>
        <w:szCs w:val="18"/>
        <w:lang w:val="fr-FR"/>
      </w:rPr>
      <w:t>《</w:t>
    </w:r>
    <w:r>
      <w:rPr>
        <w:rFonts w:hint="eastAsia"/>
        <w:sz w:val="18"/>
        <w:szCs w:val="18"/>
        <w:lang w:val="fr-FR"/>
      </w:rPr>
      <w:t>xx</w:t>
    </w:r>
    <w:r>
      <w:rPr>
        <w:rFonts w:hint="eastAsia"/>
        <w:sz w:val="18"/>
        <w:szCs w:val="18"/>
        <w:lang w:val="fr-FR"/>
      </w:rPr>
      <w:t>项目需求说明》</w:t>
    </w:r>
    <w:r>
      <w:rPr>
        <w:rFonts w:hint="eastAsia"/>
        <w:sz w:val="18"/>
        <w:szCs w:val="18"/>
        <w:lang w:val="fr-FR"/>
      </w:rPr>
      <w:t xml:space="preserve">                                </w:t>
    </w:r>
    <w:r>
      <w:rPr>
        <w:rFonts w:hint="eastAsia"/>
        <w:sz w:val="18"/>
        <w:szCs w:val="18"/>
        <w:lang w:val="fr-FR"/>
      </w:rPr>
      <w:t>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C178F">
    <w:pPr>
      <w:pStyle w:val="ab"/>
      <w:jc w:val="both"/>
      <w:rPr>
        <w:rFonts w:hint="eastAsia"/>
        <w:lang w:val="fr-FR"/>
      </w:rPr>
    </w:pPr>
    <w:r>
      <w:rPr>
        <w:rFonts w:hint="eastAsia"/>
        <w:lang w:val="fr-FR"/>
      </w:rPr>
      <w:t xml:space="preserve">CYIT                            </w:t>
    </w:r>
    <w:r>
      <w:rPr>
        <w:rFonts w:hint="eastAsia"/>
        <w:lang w:val="fr-FR"/>
      </w:rPr>
      <w:t>《</w:t>
    </w:r>
    <w:r>
      <w:rPr>
        <w:rFonts w:hint="eastAsia"/>
        <w:lang w:val="fr-FR"/>
      </w:rPr>
      <w:t>X</w:t>
    </w:r>
    <w:r>
      <w:rPr>
        <w:lang w:val="fr-FR"/>
      </w:rPr>
      <w:t>X</w:t>
    </w:r>
    <w:r>
      <w:rPr>
        <w:rFonts w:hint="eastAsia"/>
      </w:rPr>
      <w:t>项目需求说明》</w:t>
    </w:r>
    <w:r>
      <w:rPr>
        <w:rFonts w:hint="eastAsia"/>
        <w:lang w:val="fr-FR"/>
      </w:rPr>
      <w:t xml:space="preserve">                                     </w:t>
    </w:r>
    <w:r>
      <w:rPr>
        <w:rFonts w:hint="eastAsia"/>
        <w:lang w:val="fr-FR"/>
      </w:rPr>
      <w:t>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6053588"/>
    <w:multiLevelType w:val="singleLevel"/>
    <w:tmpl w:val="E6053588"/>
    <w:lvl w:ilvl="0">
      <w:start w:val="1"/>
      <w:numFmt w:val="decimal"/>
      <w:suff w:val="nothing"/>
      <w:lvlText w:val="%1、"/>
      <w:lvlJc w:val="left"/>
    </w:lvl>
  </w:abstractNum>
  <w:abstractNum w:abstractNumId="1" w15:restartNumberingAfterBreak="0">
    <w:nsid w:val="18F32941"/>
    <w:multiLevelType w:val="singleLevel"/>
    <w:tmpl w:val="18F32941"/>
    <w:lvl w:ilvl="0">
      <w:start w:val="1"/>
      <w:numFmt w:val="decimal"/>
      <w:suff w:val="nothing"/>
      <w:lvlText w:val="%1、"/>
      <w:lvlJc w:val="left"/>
    </w:lvl>
  </w:abstractNum>
  <w:abstractNum w:abstractNumId="2" w15:restartNumberingAfterBreak="0">
    <w:nsid w:val="1E9C0BA7"/>
    <w:multiLevelType w:val="multilevel"/>
    <w:tmpl w:val="1E9C0BA7"/>
    <w:lvl w:ilvl="0">
      <w:start w:val="1"/>
      <w:numFmt w:val="decimal"/>
      <w:lvlText w:val="%1）"/>
      <w:lvlJc w:val="left"/>
      <w:pPr>
        <w:ind w:left="834" w:hanging="360"/>
      </w:pPr>
      <w:rPr>
        <w:rFonts w:hint="eastAsia"/>
      </w:rPr>
    </w:lvl>
    <w:lvl w:ilvl="1">
      <w:start w:val="1"/>
      <w:numFmt w:val="lowerLetter"/>
      <w:lvlText w:val="%2)"/>
      <w:lvlJc w:val="left"/>
      <w:pPr>
        <w:ind w:left="1314" w:hanging="420"/>
      </w:pPr>
    </w:lvl>
    <w:lvl w:ilvl="2">
      <w:start w:val="1"/>
      <w:numFmt w:val="lowerRoman"/>
      <w:lvlText w:val="%3."/>
      <w:lvlJc w:val="right"/>
      <w:pPr>
        <w:ind w:left="1734" w:hanging="420"/>
      </w:pPr>
    </w:lvl>
    <w:lvl w:ilvl="3">
      <w:start w:val="1"/>
      <w:numFmt w:val="decimal"/>
      <w:lvlText w:val="%4."/>
      <w:lvlJc w:val="left"/>
      <w:pPr>
        <w:ind w:left="2154" w:hanging="420"/>
      </w:pPr>
    </w:lvl>
    <w:lvl w:ilvl="4">
      <w:start w:val="1"/>
      <w:numFmt w:val="lowerLetter"/>
      <w:lvlText w:val="%5)"/>
      <w:lvlJc w:val="left"/>
      <w:pPr>
        <w:ind w:left="2574" w:hanging="420"/>
      </w:pPr>
    </w:lvl>
    <w:lvl w:ilvl="5">
      <w:start w:val="1"/>
      <w:numFmt w:val="lowerRoman"/>
      <w:lvlText w:val="%6."/>
      <w:lvlJc w:val="right"/>
      <w:pPr>
        <w:ind w:left="2994" w:hanging="420"/>
      </w:pPr>
    </w:lvl>
    <w:lvl w:ilvl="6">
      <w:start w:val="1"/>
      <w:numFmt w:val="decimal"/>
      <w:lvlText w:val="%7."/>
      <w:lvlJc w:val="left"/>
      <w:pPr>
        <w:ind w:left="3414" w:hanging="420"/>
      </w:pPr>
    </w:lvl>
    <w:lvl w:ilvl="7">
      <w:start w:val="1"/>
      <w:numFmt w:val="lowerLetter"/>
      <w:lvlText w:val="%8)"/>
      <w:lvlJc w:val="left"/>
      <w:pPr>
        <w:ind w:left="3834" w:hanging="420"/>
      </w:pPr>
    </w:lvl>
    <w:lvl w:ilvl="8">
      <w:start w:val="1"/>
      <w:numFmt w:val="lowerRoman"/>
      <w:lvlText w:val="%9."/>
      <w:lvlJc w:val="right"/>
      <w:pPr>
        <w:ind w:left="4254" w:hanging="420"/>
      </w:pPr>
    </w:lvl>
  </w:abstractNum>
  <w:abstractNum w:abstractNumId="3" w15:restartNumberingAfterBreak="0">
    <w:nsid w:val="259B7CF0"/>
    <w:multiLevelType w:val="singleLevel"/>
    <w:tmpl w:val="259B7CF0"/>
    <w:lvl w:ilvl="0">
      <w:start w:val="1"/>
      <w:numFmt w:val="decimal"/>
      <w:suff w:val="nothing"/>
      <w:lvlText w:val="%1、"/>
      <w:lvlJc w:val="left"/>
    </w:lvl>
  </w:abstractNum>
  <w:abstractNum w:abstractNumId="4" w15:restartNumberingAfterBreak="0">
    <w:nsid w:val="26746780"/>
    <w:multiLevelType w:val="multilevel"/>
    <w:tmpl w:val="2674678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1E649CF"/>
    <w:multiLevelType w:val="multilevel"/>
    <w:tmpl w:val="41E649C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3D6CDE"/>
    <w:multiLevelType w:val="multilevel"/>
    <w:tmpl w:val="583D6C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414F791"/>
    <w:multiLevelType w:val="singleLevel"/>
    <w:tmpl w:val="7414F791"/>
    <w:lvl w:ilvl="0">
      <w:start w:val="1"/>
      <w:numFmt w:val="decimal"/>
      <w:suff w:val="nothing"/>
      <w:lvlText w:val="%1、"/>
      <w:lvlJc w:val="left"/>
    </w:lvl>
  </w:abstractNum>
  <w:abstractNum w:abstractNumId="8" w15:restartNumberingAfterBreak="0">
    <w:nsid w:val="74BAF83C"/>
    <w:multiLevelType w:val="singleLevel"/>
    <w:tmpl w:val="74BAF83C"/>
    <w:lvl w:ilvl="0">
      <w:start w:val="1"/>
      <w:numFmt w:val="decimal"/>
      <w:lvlText w:val="%1."/>
      <w:lvlJc w:val="left"/>
      <w:pPr>
        <w:tabs>
          <w:tab w:val="num" w:pos="312"/>
        </w:tabs>
      </w:pPr>
    </w:lvl>
  </w:abstractNum>
  <w:num w:numId="1">
    <w:abstractNumId w:val="4"/>
  </w:num>
  <w:num w:numId="2">
    <w:abstractNumId w:val="2"/>
  </w:num>
  <w:num w:numId="3">
    <w:abstractNumId w:val="6"/>
  </w:num>
  <w:num w:numId="4">
    <w:abstractNumId w:val="5"/>
  </w:num>
  <w:num w:numId="5">
    <w:abstractNumId w:val="7"/>
  </w:num>
  <w:num w:numId="6">
    <w:abstractNumId w:val="0"/>
  </w:num>
  <w:num w:numId="7">
    <w:abstractNumId w:val="3"/>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6"/>
  <w:drawingGridVerticalSpacing w:val="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5414"/>
    <w:rsid w:val="00003D5D"/>
    <w:rsid w:val="00007142"/>
    <w:rsid w:val="000107D6"/>
    <w:rsid w:val="000266B9"/>
    <w:rsid w:val="00030B15"/>
    <w:rsid w:val="000321D3"/>
    <w:rsid w:val="000431CB"/>
    <w:rsid w:val="00087645"/>
    <w:rsid w:val="000953A3"/>
    <w:rsid w:val="000A174E"/>
    <w:rsid w:val="000A57C4"/>
    <w:rsid w:val="000F5CB1"/>
    <w:rsid w:val="0010083C"/>
    <w:rsid w:val="001148DA"/>
    <w:rsid w:val="0014419F"/>
    <w:rsid w:val="00146E21"/>
    <w:rsid w:val="00155B87"/>
    <w:rsid w:val="001678CE"/>
    <w:rsid w:val="001A355D"/>
    <w:rsid w:val="001A38CE"/>
    <w:rsid w:val="001B4940"/>
    <w:rsid w:val="001C2771"/>
    <w:rsid w:val="001C303B"/>
    <w:rsid w:val="001D5EE6"/>
    <w:rsid w:val="001E59D3"/>
    <w:rsid w:val="001E5C55"/>
    <w:rsid w:val="001E6D5A"/>
    <w:rsid w:val="001F1009"/>
    <w:rsid w:val="00200107"/>
    <w:rsid w:val="00217C93"/>
    <w:rsid w:val="00230770"/>
    <w:rsid w:val="002350A4"/>
    <w:rsid w:val="002679D6"/>
    <w:rsid w:val="0028587E"/>
    <w:rsid w:val="002A0ECF"/>
    <w:rsid w:val="002B5A0D"/>
    <w:rsid w:val="002C178F"/>
    <w:rsid w:val="002E728A"/>
    <w:rsid w:val="002F53EF"/>
    <w:rsid w:val="0031470F"/>
    <w:rsid w:val="003273BD"/>
    <w:rsid w:val="00332CC3"/>
    <w:rsid w:val="00342C04"/>
    <w:rsid w:val="00355F44"/>
    <w:rsid w:val="0036543B"/>
    <w:rsid w:val="00371810"/>
    <w:rsid w:val="003757A9"/>
    <w:rsid w:val="003844F7"/>
    <w:rsid w:val="00390BFD"/>
    <w:rsid w:val="003919A0"/>
    <w:rsid w:val="00394BF2"/>
    <w:rsid w:val="003A6BF3"/>
    <w:rsid w:val="003C0BCA"/>
    <w:rsid w:val="003F3D36"/>
    <w:rsid w:val="00404529"/>
    <w:rsid w:val="00404A28"/>
    <w:rsid w:val="00430DE1"/>
    <w:rsid w:val="00434ACE"/>
    <w:rsid w:val="0043701E"/>
    <w:rsid w:val="00443C95"/>
    <w:rsid w:val="00452A6B"/>
    <w:rsid w:val="004540D3"/>
    <w:rsid w:val="00461B73"/>
    <w:rsid w:val="00475A0B"/>
    <w:rsid w:val="004C058E"/>
    <w:rsid w:val="004C2700"/>
    <w:rsid w:val="004D2DBB"/>
    <w:rsid w:val="004D44AC"/>
    <w:rsid w:val="004E053B"/>
    <w:rsid w:val="004F4D7E"/>
    <w:rsid w:val="004F74BD"/>
    <w:rsid w:val="00500B1C"/>
    <w:rsid w:val="00513F4A"/>
    <w:rsid w:val="005166AA"/>
    <w:rsid w:val="00521DA6"/>
    <w:rsid w:val="00521EBF"/>
    <w:rsid w:val="00523D85"/>
    <w:rsid w:val="00525A69"/>
    <w:rsid w:val="00530172"/>
    <w:rsid w:val="00562B76"/>
    <w:rsid w:val="005752CA"/>
    <w:rsid w:val="005908B7"/>
    <w:rsid w:val="00591E34"/>
    <w:rsid w:val="005B22DE"/>
    <w:rsid w:val="005C05B8"/>
    <w:rsid w:val="005C1C3B"/>
    <w:rsid w:val="005D58CF"/>
    <w:rsid w:val="00606384"/>
    <w:rsid w:val="0062318C"/>
    <w:rsid w:val="00632CA4"/>
    <w:rsid w:val="00635414"/>
    <w:rsid w:val="0066741B"/>
    <w:rsid w:val="006940A9"/>
    <w:rsid w:val="006A1BEA"/>
    <w:rsid w:val="006E01B6"/>
    <w:rsid w:val="006E04C4"/>
    <w:rsid w:val="006F3EF7"/>
    <w:rsid w:val="0070577D"/>
    <w:rsid w:val="00735783"/>
    <w:rsid w:val="00735EF4"/>
    <w:rsid w:val="0074102E"/>
    <w:rsid w:val="007722B8"/>
    <w:rsid w:val="00776984"/>
    <w:rsid w:val="00777EA0"/>
    <w:rsid w:val="007A2260"/>
    <w:rsid w:val="007A6DFA"/>
    <w:rsid w:val="007C57C3"/>
    <w:rsid w:val="007D2424"/>
    <w:rsid w:val="007E1F05"/>
    <w:rsid w:val="00801393"/>
    <w:rsid w:val="00802EC9"/>
    <w:rsid w:val="00805795"/>
    <w:rsid w:val="00811C22"/>
    <w:rsid w:val="00825489"/>
    <w:rsid w:val="00832C3D"/>
    <w:rsid w:val="0084094C"/>
    <w:rsid w:val="00852BEA"/>
    <w:rsid w:val="00853442"/>
    <w:rsid w:val="00856F58"/>
    <w:rsid w:val="008957A3"/>
    <w:rsid w:val="008A0D7C"/>
    <w:rsid w:val="008B252C"/>
    <w:rsid w:val="008B3E68"/>
    <w:rsid w:val="008C2C58"/>
    <w:rsid w:val="008D21F5"/>
    <w:rsid w:val="008D7675"/>
    <w:rsid w:val="008E34FA"/>
    <w:rsid w:val="008E5203"/>
    <w:rsid w:val="00920B38"/>
    <w:rsid w:val="00921E14"/>
    <w:rsid w:val="00943A31"/>
    <w:rsid w:val="00964B5E"/>
    <w:rsid w:val="00974720"/>
    <w:rsid w:val="0097495C"/>
    <w:rsid w:val="00976784"/>
    <w:rsid w:val="009B04C8"/>
    <w:rsid w:val="009C6364"/>
    <w:rsid w:val="009C70AD"/>
    <w:rsid w:val="009D00B1"/>
    <w:rsid w:val="009D65EA"/>
    <w:rsid w:val="00A23599"/>
    <w:rsid w:val="00A42D18"/>
    <w:rsid w:val="00A65727"/>
    <w:rsid w:val="00A6790F"/>
    <w:rsid w:val="00A75EA6"/>
    <w:rsid w:val="00A76400"/>
    <w:rsid w:val="00A81023"/>
    <w:rsid w:val="00AA224A"/>
    <w:rsid w:val="00AE4471"/>
    <w:rsid w:val="00AF1185"/>
    <w:rsid w:val="00B01309"/>
    <w:rsid w:val="00B2494E"/>
    <w:rsid w:val="00B320E1"/>
    <w:rsid w:val="00B61E68"/>
    <w:rsid w:val="00B74AC5"/>
    <w:rsid w:val="00B762C1"/>
    <w:rsid w:val="00B8488C"/>
    <w:rsid w:val="00BB3572"/>
    <w:rsid w:val="00BC065B"/>
    <w:rsid w:val="00BC1FCE"/>
    <w:rsid w:val="00BF6B6E"/>
    <w:rsid w:val="00C01CFA"/>
    <w:rsid w:val="00C01F6E"/>
    <w:rsid w:val="00C15768"/>
    <w:rsid w:val="00C3217A"/>
    <w:rsid w:val="00C32B02"/>
    <w:rsid w:val="00C44E1F"/>
    <w:rsid w:val="00C71357"/>
    <w:rsid w:val="00C86C7E"/>
    <w:rsid w:val="00CB0A0C"/>
    <w:rsid w:val="00CE0BC5"/>
    <w:rsid w:val="00CF46F3"/>
    <w:rsid w:val="00D064EA"/>
    <w:rsid w:val="00D073CF"/>
    <w:rsid w:val="00D105B7"/>
    <w:rsid w:val="00D1181A"/>
    <w:rsid w:val="00D145C7"/>
    <w:rsid w:val="00D16B51"/>
    <w:rsid w:val="00D233B9"/>
    <w:rsid w:val="00D416A5"/>
    <w:rsid w:val="00D42FC5"/>
    <w:rsid w:val="00D516C9"/>
    <w:rsid w:val="00D54918"/>
    <w:rsid w:val="00D76293"/>
    <w:rsid w:val="00DC7FD6"/>
    <w:rsid w:val="00DD5857"/>
    <w:rsid w:val="00DE1671"/>
    <w:rsid w:val="00E27AF5"/>
    <w:rsid w:val="00E341CE"/>
    <w:rsid w:val="00E73671"/>
    <w:rsid w:val="00E74212"/>
    <w:rsid w:val="00E82CE8"/>
    <w:rsid w:val="00E866FF"/>
    <w:rsid w:val="00E902BD"/>
    <w:rsid w:val="00EC50A0"/>
    <w:rsid w:val="00EF7849"/>
    <w:rsid w:val="00F03FE2"/>
    <w:rsid w:val="00F16BD0"/>
    <w:rsid w:val="00F21FD4"/>
    <w:rsid w:val="00F26581"/>
    <w:rsid w:val="00F56EA8"/>
    <w:rsid w:val="00F83451"/>
    <w:rsid w:val="00FA2B89"/>
    <w:rsid w:val="00FD08C2"/>
    <w:rsid w:val="00FD6026"/>
    <w:rsid w:val="00FD6E3B"/>
    <w:rsid w:val="00FE42E2"/>
    <w:rsid w:val="00FE5B24"/>
    <w:rsid w:val="00FF0C77"/>
    <w:rsid w:val="019B6B2F"/>
    <w:rsid w:val="01AF0E8E"/>
    <w:rsid w:val="023B0973"/>
    <w:rsid w:val="026033F5"/>
    <w:rsid w:val="027B1A20"/>
    <w:rsid w:val="02A35163"/>
    <w:rsid w:val="02A9706C"/>
    <w:rsid w:val="02E45BCC"/>
    <w:rsid w:val="03597303"/>
    <w:rsid w:val="03913766"/>
    <w:rsid w:val="03A367D0"/>
    <w:rsid w:val="04800E71"/>
    <w:rsid w:val="04AD7C70"/>
    <w:rsid w:val="05F509D2"/>
    <w:rsid w:val="05FB28DB"/>
    <w:rsid w:val="06C93A28"/>
    <w:rsid w:val="070E6F20"/>
    <w:rsid w:val="07463DD8"/>
    <w:rsid w:val="076D38BD"/>
    <w:rsid w:val="07CC05D8"/>
    <w:rsid w:val="07FE462A"/>
    <w:rsid w:val="08177753"/>
    <w:rsid w:val="08605ADD"/>
    <w:rsid w:val="09611CF3"/>
    <w:rsid w:val="097D251D"/>
    <w:rsid w:val="09E902BD"/>
    <w:rsid w:val="0AAA770C"/>
    <w:rsid w:val="0B6401BF"/>
    <w:rsid w:val="0B80646A"/>
    <w:rsid w:val="0C564B9B"/>
    <w:rsid w:val="0CE16432"/>
    <w:rsid w:val="0D870F11"/>
    <w:rsid w:val="0E21353B"/>
    <w:rsid w:val="0E490E7C"/>
    <w:rsid w:val="0E946FD3"/>
    <w:rsid w:val="0F392184"/>
    <w:rsid w:val="0FB6788B"/>
    <w:rsid w:val="11177D15"/>
    <w:rsid w:val="111E5122"/>
    <w:rsid w:val="11260059"/>
    <w:rsid w:val="11B5219D"/>
    <w:rsid w:val="12C013F0"/>
    <w:rsid w:val="135E44C2"/>
    <w:rsid w:val="13737F6D"/>
    <w:rsid w:val="13F56E49"/>
    <w:rsid w:val="144B565A"/>
    <w:rsid w:val="14E51FD5"/>
    <w:rsid w:val="154C6501"/>
    <w:rsid w:val="15F62273"/>
    <w:rsid w:val="165B2E3B"/>
    <w:rsid w:val="16E16597"/>
    <w:rsid w:val="1701104A"/>
    <w:rsid w:val="17435337"/>
    <w:rsid w:val="185309F7"/>
    <w:rsid w:val="198F297E"/>
    <w:rsid w:val="1A27506D"/>
    <w:rsid w:val="1A5A185D"/>
    <w:rsid w:val="1AA905E3"/>
    <w:rsid w:val="1B3C5EBC"/>
    <w:rsid w:val="1BD85D3B"/>
    <w:rsid w:val="1C7B0DC7"/>
    <w:rsid w:val="1D297145"/>
    <w:rsid w:val="1DEA6A1F"/>
    <w:rsid w:val="1E181AED"/>
    <w:rsid w:val="1F4315DA"/>
    <w:rsid w:val="1F6E7EA0"/>
    <w:rsid w:val="20D25569"/>
    <w:rsid w:val="20DD111C"/>
    <w:rsid w:val="216929AF"/>
    <w:rsid w:val="218623F9"/>
    <w:rsid w:val="22257114"/>
    <w:rsid w:val="22551880"/>
    <w:rsid w:val="230328C4"/>
    <w:rsid w:val="235A5E8C"/>
    <w:rsid w:val="23897637"/>
    <w:rsid w:val="24164041"/>
    <w:rsid w:val="25113A8A"/>
    <w:rsid w:val="25BB59F6"/>
    <w:rsid w:val="25D6079F"/>
    <w:rsid w:val="26B84614"/>
    <w:rsid w:val="27E6374D"/>
    <w:rsid w:val="280643E0"/>
    <w:rsid w:val="286F5B1F"/>
    <w:rsid w:val="28D25F89"/>
    <w:rsid w:val="293F0B3B"/>
    <w:rsid w:val="29617E99"/>
    <w:rsid w:val="2A3A0DC5"/>
    <w:rsid w:val="2AE311EC"/>
    <w:rsid w:val="2AF00502"/>
    <w:rsid w:val="2BB51544"/>
    <w:rsid w:val="2BDD3602"/>
    <w:rsid w:val="2C0E0D23"/>
    <w:rsid w:val="2C906929"/>
    <w:rsid w:val="2CA0316D"/>
    <w:rsid w:val="2D0A65F3"/>
    <w:rsid w:val="2D6B1B0F"/>
    <w:rsid w:val="2F3A7B8C"/>
    <w:rsid w:val="2F511D30"/>
    <w:rsid w:val="2FD46A86"/>
    <w:rsid w:val="2FDE4E17"/>
    <w:rsid w:val="30536D05"/>
    <w:rsid w:val="312E5A3D"/>
    <w:rsid w:val="314459E3"/>
    <w:rsid w:val="31EA3BF2"/>
    <w:rsid w:val="32A3559F"/>
    <w:rsid w:val="330F5F53"/>
    <w:rsid w:val="338B4C95"/>
    <w:rsid w:val="34137D7F"/>
    <w:rsid w:val="348953EB"/>
    <w:rsid w:val="34933B51"/>
    <w:rsid w:val="359009FB"/>
    <w:rsid w:val="35D03558"/>
    <w:rsid w:val="366E242B"/>
    <w:rsid w:val="369A2A06"/>
    <w:rsid w:val="36A46DB4"/>
    <w:rsid w:val="374F724D"/>
    <w:rsid w:val="37980946"/>
    <w:rsid w:val="37A7315E"/>
    <w:rsid w:val="388075BE"/>
    <w:rsid w:val="38D71082"/>
    <w:rsid w:val="38F60882"/>
    <w:rsid w:val="39050DB8"/>
    <w:rsid w:val="39243BEA"/>
    <w:rsid w:val="39D5466D"/>
    <w:rsid w:val="3A852292"/>
    <w:rsid w:val="3B684A83"/>
    <w:rsid w:val="3C394A07"/>
    <w:rsid w:val="3C4334ED"/>
    <w:rsid w:val="3DE42C19"/>
    <w:rsid w:val="3E015FF2"/>
    <w:rsid w:val="3E166C6B"/>
    <w:rsid w:val="3E9E2047"/>
    <w:rsid w:val="3EA55255"/>
    <w:rsid w:val="3FF878C8"/>
    <w:rsid w:val="40903AFC"/>
    <w:rsid w:val="40B97948"/>
    <w:rsid w:val="40DD0378"/>
    <w:rsid w:val="416666BA"/>
    <w:rsid w:val="41874A60"/>
    <w:rsid w:val="41AC774B"/>
    <w:rsid w:val="41FC65D1"/>
    <w:rsid w:val="421D52C9"/>
    <w:rsid w:val="42271614"/>
    <w:rsid w:val="42916AC5"/>
    <w:rsid w:val="42986178"/>
    <w:rsid w:val="433462CE"/>
    <w:rsid w:val="436112E1"/>
    <w:rsid w:val="442F526C"/>
    <w:rsid w:val="4597133B"/>
    <w:rsid w:val="460021A2"/>
    <w:rsid w:val="48C742DC"/>
    <w:rsid w:val="49375FAE"/>
    <w:rsid w:val="49C50DBE"/>
    <w:rsid w:val="4AA45F01"/>
    <w:rsid w:val="4AD77C59"/>
    <w:rsid w:val="4B162FC1"/>
    <w:rsid w:val="4BA17066"/>
    <w:rsid w:val="4BEB429E"/>
    <w:rsid w:val="4BEE392E"/>
    <w:rsid w:val="4C095A4C"/>
    <w:rsid w:val="4C174D62"/>
    <w:rsid w:val="4C983FC5"/>
    <w:rsid w:val="4CA74986"/>
    <w:rsid w:val="4CD12161"/>
    <w:rsid w:val="4EDB288F"/>
    <w:rsid w:val="4F2B4370"/>
    <w:rsid w:val="504306EC"/>
    <w:rsid w:val="509B32CD"/>
    <w:rsid w:val="51193B9B"/>
    <w:rsid w:val="511A741E"/>
    <w:rsid w:val="515526FB"/>
    <w:rsid w:val="51AA471F"/>
    <w:rsid w:val="51AC698D"/>
    <w:rsid w:val="51EB1CF5"/>
    <w:rsid w:val="52463308"/>
    <w:rsid w:val="52C670DA"/>
    <w:rsid w:val="52FF0538"/>
    <w:rsid w:val="530C74BB"/>
    <w:rsid w:val="54A92AF2"/>
    <w:rsid w:val="54AC3115"/>
    <w:rsid w:val="5664664B"/>
    <w:rsid w:val="56C41E5B"/>
    <w:rsid w:val="574868BE"/>
    <w:rsid w:val="57597E5D"/>
    <w:rsid w:val="58233265"/>
    <w:rsid w:val="584148D8"/>
    <w:rsid w:val="585338F8"/>
    <w:rsid w:val="585B0D05"/>
    <w:rsid w:val="58D263C5"/>
    <w:rsid w:val="59560B9C"/>
    <w:rsid w:val="5AA7634B"/>
    <w:rsid w:val="5AC90A7E"/>
    <w:rsid w:val="5BA75F0B"/>
    <w:rsid w:val="5C27423E"/>
    <w:rsid w:val="5C335AD2"/>
    <w:rsid w:val="5C61531C"/>
    <w:rsid w:val="5C7752C2"/>
    <w:rsid w:val="5CB35126"/>
    <w:rsid w:val="5D730EDB"/>
    <w:rsid w:val="5D951E96"/>
    <w:rsid w:val="5D97319B"/>
    <w:rsid w:val="5DB217C6"/>
    <w:rsid w:val="5DE04894"/>
    <w:rsid w:val="5DE83E9E"/>
    <w:rsid w:val="5EF9755F"/>
    <w:rsid w:val="60996106"/>
    <w:rsid w:val="611C5F5F"/>
    <w:rsid w:val="61E47F27"/>
    <w:rsid w:val="622F6D22"/>
    <w:rsid w:val="624F75D6"/>
    <w:rsid w:val="62E5554B"/>
    <w:rsid w:val="63A42106"/>
    <w:rsid w:val="63D27752"/>
    <w:rsid w:val="63E853DA"/>
    <w:rsid w:val="640F6E0B"/>
    <w:rsid w:val="64475192"/>
    <w:rsid w:val="659A2AB0"/>
    <w:rsid w:val="660B3B79"/>
    <w:rsid w:val="66A065EB"/>
    <w:rsid w:val="67281F92"/>
    <w:rsid w:val="67CD705D"/>
    <w:rsid w:val="67F92022"/>
    <w:rsid w:val="68AA0DA2"/>
    <w:rsid w:val="69704EEF"/>
    <w:rsid w:val="6A1C4015"/>
    <w:rsid w:val="6A7711BA"/>
    <w:rsid w:val="6AA27A80"/>
    <w:rsid w:val="6B165840"/>
    <w:rsid w:val="6B7F6169"/>
    <w:rsid w:val="6B9B0F84"/>
    <w:rsid w:val="6C737CFB"/>
    <w:rsid w:val="6C90182A"/>
    <w:rsid w:val="6CD9769F"/>
    <w:rsid w:val="6D464F20"/>
    <w:rsid w:val="6D615622"/>
    <w:rsid w:val="6D80203B"/>
    <w:rsid w:val="6EA9319E"/>
    <w:rsid w:val="6EFF612B"/>
    <w:rsid w:val="6FE3553D"/>
    <w:rsid w:val="70375E28"/>
    <w:rsid w:val="70B64178"/>
    <w:rsid w:val="70DE4037"/>
    <w:rsid w:val="71FB3F75"/>
    <w:rsid w:val="723658ED"/>
    <w:rsid w:val="723920F5"/>
    <w:rsid w:val="72B17722"/>
    <w:rsid w:val="730936C7"/>
    <w:rsid w:val="73210D6E"/>
    <w:rsid w:val="7331488C"/>
    <w:rsid w:val="735D69D5"/>
    <w:rsid w:val="739E743E"/>
    <w:rsid w:val="750724A3"/>
    <w:rsid w:val="75C622C6"/>
    <w:rsid w:val="75E74DD5"/>
    <w:rsid w:val="77904DB5"/>
    <w:rsid w:val="77AC46E5"/>
    <w:rsid w:val="77F57C6E"/>
    <w:rsid w:val="783E1A56"/>
    <w:rsid w:val="78AF520D"/>
    <w:rsid w:val="78EA1B6E"/>
    <w:rsid w:val="78EB75F0"/>
    <w:rsid w:val="79077C59"/>
    <w:rsid w:val="796A42B2"/>
    <w:rsid w:val="7A951BAA"/>
    <w:rsid w:val="7B034450"/>
    <w:rsid w:val="7B8B0774"/>
    <w:rsid w:val="7B9E45DB"/>
    <w:rsid w:val="7BD02338"/>
    <w:rsid w:val="7C4D1E27"/>
    <w:rsid w:val="7D2B161E"/>
    <w:rsid w:val="7D90280C"/>
    <w:rsid w:val="7DD148FB"/>
    <w:rsid w:val="7E034D49"/>
    <w:rsid w:val="7E970E40"/>
    <w:rsid w:val="7F385146"/>
    <w:rsid w:val="7F9A1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3B80D9B-F48D-4F3B-BC6A-645D9625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semiHidden="1"/>
    <w:lsdException w:name="toc 4" w:semiHidden="1"/>
    <w:lsdException w:name="toc 7" w:semiHidden="1"/>
    <w:lsdException w:name="toc 8" w:semiHidden="1"/>
    <w:lsdException w:name="Normal Indent" w:semiHidden="1"/>
    <w:lsdException w:name="footnote text" w:semiHidden="1"/>
    <w:lsdException w:name="annotation text" w:semiHidden="1"/>
    <w:lsdException w:name="header" w:semiHidden="1"/>
    <w:lsdException w:name="footer" w:semiHidden="1"/>
    <w:lsdException w:name="caption" w:semiHidden="1" w:unhideWhenUsed="1" w:qFormat="1"/>
    <w:lsdException w:name="annotation reference" w:semiHidden="1"/>
    <w:lsdException w:name="page number" w:semiHidden="1"/>
    <w:lsdException w:name="macro" w:semiHidden="1"/>
    <w:lsdException w:name="Title" w:qFormat="1"/>
    <w:lsdException w:name="Default Paragraph Font" w:semiHidden="1"/>
    <w:lsdException w:name="Body Tex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numPr>
        <w:numId w:val="1"/>
      </w:numPr>
      <w:tabs>
        <w:tab w:val="left" w:pos="432"/>
      </w:tabs>
      <w:spacing w:before="120" w:after="120"/>
      <w:jc w:val="left"/>
      <w:outlineLvl w:val="0"/>
    </w:pPr>
    <w:rPr>
      <w:rFonts w:ascii="Arial" w:hAnsi="Arial"/>
      <w:b/>
      <w:kern w:val="44"/>
      <w:sz w:val="30"/>
    </w:rPr>
  </w:style>
  <w:style w:type="paragraph" w:styleId="2">
    <w:name w:val="heading 2"/>
    <w:basedOn w:val="a"/>
    <w:next w:val="a0"/>
    <w:qFormat/>
    <w:pPr>
      <w:keepNext/>
      <w:keepLines/>
      <w:numPr>
        <w:ilvl w:val="1"/>
        <w:numId w:val="1"/>
      </w:numPr>
      <w:tabs>
        <w:tab w:val="left" w:pos="576"/>
      </w:tabs>
      <w:spacing w:before="120" w:after="120"/>
      <w:outlineLvl w:val="1"/>
    </w:pPr>
    <w:rPr>
      <w:rFonts w:ascii="Arial" w:hAnsi="Arial"/>
      <w:b/>
      <w:bCs/>
      <w:sz w:val="28"/>
    </w:rPr>
  </w:style>
  <w:style w:type="paragraph" w:styleId="3">
    <w:name w:val="heading 3"/>
    <w:basedOn w:val="a"/>
    <w:next w:val="a0"/>
    <w:qFormat/>
    <w:pPr>
      <w:keepNext/>
      <w:keepLines/>
      <w:spacing w:before="120" w:after="120"/>
      <w:outlineLvl w:val="2"/>
    </w:pPr>
    <w:rPr>
      <w:rFonts w:ascii="Arial" w:hAnsi="Arial"/>
      <w:b/>
      <w:sz w:val="24"/>
    </w:rPr>
  </w:style>
  <w:style w:type="paragraph" w:styleId="4">
    <w:name w:val="heading 4"/>
    <w:basedOn w:val="a"/>
    <w:next w:val="a0"/>
    <w:qFormat/>
    <w:pPr>
      <w:keepNext/>
      <w:numPr>
        <w:ilvl w:val="3"/>
        <w:numId w:val="1"/>
      </w:numPr>
      <w:tabs>
        <w:tab w:val="clear" w:pos="864"/>
        <w:tab w:val="left" w:pos="360"/>
      </w:tabs>
      <w:spacing w:before="120" w:after="120"/>
      <w:ind w:left="0" w:firstLine="0"/>
      <w:jc w:val="left"/>
      <w:outlineLvl w:val="3"/>
    </w:pPr>
    <w:rPr>
      <w:rFonts w:ascii="Arial" w:hAnsi="Arial"/>
      <w:sz w:val="24"/>
    </w:rPr>
  </w:style>
  <w:style w:type="paragraph" w:styleId="5">
    <w:name w:val="heading 5"/>
    <w:basedOn w:val="a"/>
    <w:next w:val="a"/>
    <w:qFormat/>
    <w:pPr>
      <w:widowControl/>
      <w:numPr>
        <w:ilvl w:val="4"/>
        <w:numId w:val="1"/>
      </w:numPr>
      <w:tabs>
        <w:tab w:val="clear" w:pos="1008"/>
        <w:tab w:val="left" w:pos="360"/>
      </w:tabs>
      <w:overflowPunct w:val="0"/>
      <w:autoSpaceDE w:val="0"/>
      <w:autoSpaceDN w:val="0"/>
      <w:adjustRightInd w:val="0"/>
      <w:spacing w:before="120" w:after="120"/>
      <w:ind w:left="0" w:firstLine="0"/>
      <w:jc w:val="left"/>
      <w:textAlignment w:val="baseline"/>
      <w:outlineLvl w:val="4"/>
    </w:pPr>
    <w:rPr>
      <w:rFonts w:ascii="Arial" w:hAnsi="Arial"/>
      <w:kern w:val="0"/>
      <w:lang w:val="en-US" w:eastAsia="zh-CN"/>
    </w:rPr>
  </w:style>
  <w:style w:type="paragraph" w:styleId="6">
    <w:name w:val="heading 6"/>
    <w:basedOn w:val="a"/>
    <w:next w:val="a0"/>
    <w:qFormat/>
    <w:pPr>
      <w:keepNext/>
      <w:keepLines/>
      <w:numPr>
        <w:ilvl w:val="5"/>
        <w:numId w:val="1"/>
      </w:numPr>
      <w:tabs>
        <w:tab w:val="clear" w:pos="1152"/>
        <w:tab w:val="left" w:pos="360"/>
      </w:tabs>
      <w:spacing w:before="120" w:after="120"/>
      <w:ind w:left="0" w:firstLine="0"/>
      <w:outlineLvl w:val="5"/>
    </w:pPr>
    <w:rPr>
      <w:rFonts w:ascii="Arial" w:hAnsi="Arial"/>
    </w:rPr>
  </w:style>
  <w:style w:type="paragraph" w:styleId="7">
    <w:name w:val="heading 7"/>
    <w:basedOn w:val="a"/>
    <w:next w:val="a0"/>
    <w:qFormat/>
    <w:pPr>
      <w:keepNext/>
      <w:keepLines/>
      <w:numPr>
        <w:ilvl w:val="6"/>
        <w:numId w:val="1"/>
      </w:numPr>
      <w:tabs>
        <w:tab w:val="clear" w:pos="1296"/>
        <w:tab w:val="left" w:pos="360"/>
      </w:tabs>
      <w:spacing w:before="120" w:after="120"/>
      <w:ind w:left="0" w:firstLine="0"/>
      <w:outlineLvl w:val="6"/>
    </w:pPr>
    <w:rPr>
      <w:rFonts w:ascii="Arial" w:hAnsi="Arial"/>
    </w:rPr>
  </w:style>
  <w:style w:type="paragraph" w:styleId="8">
    <w:name w:val="heading 8"/>
    <w:basedOn w:val="a"/>
    <w:next w:val="a0"/>
    <w:qFormat/>
    <w:pPr>
      <w:keepNext/>
      <w:keepLines/>
      <w:numPr>
        <w:ilvl w:val="7"/>
        <w:numId w:val="1"/>
      </w:numPr>
      <w:tabs>
        <w:tab w:val="clear" w:pos="1440"/>
        <w:tab w:val="left" w:pos="360"/>
      </w:tabs>
      <w:spacing w:before="120" w:after="120"/>
      <w:ind w:left="0" w:firstLine="0"/>
      <w:outlineLvl w:val="7"/>
    </w:pPr>
    <w:rPr>
      <w:rFonts w:ascii="Arial" w:hAnsi="Arial"/>
    </w:rPr>
  </w:style>
  <w:style w:type="paragraph" w:styleId="9">
    <w:name w:val="heading 9"/>
    <w:basedOn w:val="a"/>
    <w:next w:val="a0"/>
    <w:qFormat/>
    <w:pPr>
      <w:keepNext/>
      <w:keepLines/>
      <w:numPr>
        <w:ilvl w:val="8"/>
        <w:numId w:val="1"/>
      </w:numPr>
      <w:tabs>
        <w:tab w:val="clear" w:pos="1584"/>
        <w:tab w:val="left" w:pos="360"/>
      </w:tabs>
      <w:spacing w:before="120" w:after="120"/>
      <w:ind w:left="0" w:firstLine="0"/>
      <w:outlineLvl w:val="8"/>
    </w:pPr>
    <w:rPr>
      <w:rFonts w:ascii="Arial" w:hAnsi="Arial"/>
    </w:rPr>
  </w:style>
  <w:style w:type="character" w:default="1" w:styleId="a1">
    <w:name w:val="Default Paragraph Font"/>
    <w:link w:val="CharCharCharCharCharCharCharCharCharCharCharChar"/>
    <w:semiHidden/>
    <w:rPr>
      <w:rFonts w:ascii="Arial" w:eastAsia="宋体" w:hAnsi="Arial"/>
      <w:sz w:val="22"/>
      <w:szCs w:val="22"/>
      <w:lang w:val="en-US" w:eastAsia="en-US" w:bidi="ar-SA"/>
    </w:rPr>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rPr>
  </w:style>
  <w:style w:type="paragraph" w:styleId="a0">
    <w:name w:val="Normal Indent"/>
    <w:basedOn w:val="a"/>
    <w:semiHidden/>
    <w:pPr>
      <w:ind w:firstLine="425"/>
    </w:pPr>
  </w:style>
  <w:style w:type="paragraph" w:styleId="TOC7">
    <w:name w:val="toc 7"/>
    <w:basedOn w:val="a"/>
    <w:next w:val="a"/>
    <w:semiHidden/>
    <w:pPr>
      <w:ind w:left="1260"/>
    </w:pPr>
  </w:style>
  <w:style w:type="paragraph" w:styleId="a5">
    <w:name w:val="Document Map"/>
    <w:basedOn w:val="a"/>
    <w:semiHidden/>
    <w:pPr>
      <w:shd w:val="clear" w:color="auto" w:fill="000080"/>
    </w:pPr>
  </w:style>
  <w:style w:type="paragraph" w:styleId="a6">
    <w:name w:val="annotation text"/>
    <w:basedOn w:val="a"/>
    <w:semiHidden/>
    <w:pPr>
      <w:jc w:val="left"/>
    </w:pPr>
  </w:style>
  <w:style w:type="paragraph" w:styleId="a7">
    <w:name w:val="Body Text"/>
    <w:basedOn w:val="a"/>
    <w:semiHidden/>
  </w:style>
  <w:style w:type="paragraph" w:styleId="TOC3">
    <w:name w:val="toc 3"/>
    <w:basedOn w:val="a"/>
    <w:next w:val="a"/>
    <w:semiHidden/>
    <w:pPr>
      <w:tabs>
        <w:tab w:val="left" w:pos="1255"/>
        <w:tab w:val="right" w:leader="dot" w:pos="8296"/>
      </w:tabs>
      <w:ind w:leftChars="200" w:left="420"/>
    </w:pPr>
  </w:style>
  <w:style w:type="paragraph" w:styleId="TOC8">
    <w:name w:val="toc 8"/>
    <w:basedOn w:val="TOC7"/>
    <w:next w:val="a"/>
    <w:semiHidden/>
    <w:pPr>
      <w:ind w:left="1400"/>
      <w:jc w:val="left"/>
    </w:pPr>
    <w:rPr>
      <w:kern w:val="0"/>
      <w:szCs w:val="21"/>
      <w:lang w:val="en-GB"/>
    </w:rPr>
  </w:style>
  <w:style w:type="paragraph" w:styleId="a8">
    <w:name w:val="Date"/>
    <w:basedOn w:val="a"/>
    <w:next w:val="a"/>
    <w:pPr>
      <w:jc w:val="left"/>
    </w:pPr>
    <w:rPr>
      <w:rFonts w:ascii="Arial" w:hAnsi="Arial"/>
      <w:kern w:val="0"/>
      <w:lang w:val="en-GB"/>
    </w:rPr>
  </w:style>
  <w:style w:type="paragraph" w:styleId="a9">
    <w:name w:val="Balloon Text"/>
    <w:basedOn w:val="a"/>
    <w:semiHidden/>
    <w:rPr>
      <w:sz w:val="18"/>
      <w:szCs w:val="18"/>
    </w:rPr>
  </w:style>
  <w:style w:type="paragraph" w:styleId="aa">
    <w:name w:val="footer"/>
    <w:basedOn w:val="a"/>
    <w:semiHidden/>
    <w:pPr>
      <w:tabs>
        <w:tab w:val="center" w:pos="4153"/>
        <w:tab w:val="right" w:pos="8306"/>
      </w:tabs>
      <w:snapToGrid w:val="0"/>
      <w:jc w:val="left"/>
    </w:pPr>
    <w:rPr>
      <w:sz w:val="18"/>
      <w:szCs w:val="18"/>
    </w:rPr>
  </w:style>
  <w:style w:type="paragraph" w:styleId="ab">
    <w:name w:val="header"/>
    <w:basedOn w:val="a"/>
    <w:semiHidden/>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Pr>
      <w:b/>
    </w:rPr>
  </w:style>
  <w:style w:type="paragraph" w:styleId="TOC4">
    <w:name w:val="toc 4"/>
    <w:basedOn w:val="a"/>
    <w:next w:val="a"/>
    <w:semiHidden/>
    <w:pPr>
      <w:tabs>
        <w:tab w:val="left" w:pos="1260"/>
        <w:tab w:val="right" w:leader="dot" w:pos="8296"/>
      </w:tabs>
      <w:ind w:leftChars="200" w:left="420" w:rightChars="100" w:right="210"/>
    </w:pPr>
  </w:style>
  <w:style w:type="paragraph" w:styleId="ac">
    <w:name w:val="footnote text"/>
    <w:basedOn w:val="a"/>
    <w:semiHidden/>
    <w:pPr>
      <w:snapToGrid w:val="0"/>
      <w:jc w:val="left"/>
    </w:pPr>
    <w:rPr>
      <w:sz w:val="18"/>
    </w:rPr>
  </w:style>
  <w:style w:type="paragraph" w:styleId="TOC2">
    <w:name w:val="toc 2"/>
    <w:basedOn w:val="a"/>
    <w:next w:val="a"/>
    <w:uiPriority w:val="39"/>
    <w:pPr>
      <w:ind w:leftChars="200" w:left="200"/>
    </w:pPr>
  </w:style>
  <w:style w:type="paragraph" w:styleId="ad">
    <w:name w:val="annotation subject"/>
    <w:basedOn w:val="a6"/>
    <w:next w:val="a6"/>
    <w:semiHidden/>
    <w:rPr>
      <w:b/>
      <w:bCs/>
    </w:rPr>
  </w:style>
  <w:style w:type="table" w:styleId="ae">
    <w:name w:val="Table Grid"/>
    <w:basedOn w:val="a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
    <w:name w:val=" Char Char Char Char Char Char Char Char Char Char Char Char"/>
    <w:basedOn w:val="a"/>
    <w:link w:val="a1"/>
    <w:semiHidden/>
    <w:pPr>
      <w:widowControl/>
      <w:spacing w:after="160" w:line="240" w:lineRule="exact"/>
      <w:jc w:val="left"/>
    </w:pPr>
    <w:rPr>
      <w:rFonts w:ascii="Arial" w:hAnsi="Arial"/>
      <w:kern w:val="0"/>
      <w:sz w:val="22"/>
      <w:szCs w:val="22"/>
      <w:lang w:eastAsia="en-US"/>
    </w:rPr>
  </w:style>
  <w:style w:type="character" w:styleId="af">
    <w:name w:val="page number"/>
    <w:basedOn w:val="a1"/>
    <w:semiHidden/>
    <w:rPr>
      <w:rFonts w:ascii="Arial" w:eastAsia="宋体" w:hAnsi="Arial"/>
      <w:sz w:val="22"/>
      <w:szCs w:val="22"/>
      <w:lang w:val="en-US" w:eastAsia="en-US" w:bidi="ar-SA"/>
    </w:rPr>
  </w:style>
  <w:style w:type="character" w:styleId="af0">
    <w:name w:val="Hyperlink"/>
    <w:uiPriority w:val="99"/>
    <w:rPr>
      <w:rFonts w:ascii="Arial" w:eastAsia="宋体" w:hAnsi="Arial"/>
      <w:color w:val="0000FF"/>
      <w:sz w:val="22"/>
      <w:szCs w:val="22"/>
      <w:u w:val="single"/>
      <w:lang w:val="en-US" w:eastAsia="en-US" w:bidi="ar-SA"/>
    </w:rPr>
  </w:style>
  <w:style w:type="character" w:styleId="af1">
    <w:name w:val="annotation reference"/>
    <w:semiHidden/>
    <w:rPr>
      <w:rFonts w:ascii="Arial" w:eastAsia="宋体" w:hAnsi="Arial"/>
      <w:sz w:val="21"/>
      <w:szCs w:val="21"/>
      <w:lang w:val="en-US" w:eastAsia="en-US" w:bidi="ar-SA"/>
    </w:rPr>
  </w:style>
  <w:style w:type="paragraph" w:customStyle="1" w:styleId="Char">
    <w:name w:val="Char"/>
    <w:pPr>
      <w:widowControl w:val="0"/>
      <w:spacing w:line="300" w:lineRule="auto"/>
      <w:ind w:firstLineChars="200" w:firstLine="480"/>
      <w:jc w:val="both"/>
    </w:pPr>
    <w:rPr>
      <w:rFonts w:eastAsia="仿宋_GB2312"/>
      <w:kern w:val="2"/>
      <w:sz w:val="24"/>
      <w:szCs w:val="24"/>
    </w:rPr>
  </w:style>
  <w:style w:type="paragraph" w:customStyle="1" w:styleId="Char11">
    <w:name w:val="Char11"/>
    <w:pPr>
      <w:widowControl w:val="0"/>
      <w:spacing w:line="300" w:lineRule="auto"/>
      <w:ind w:firstLineChars="200" w:firstLine="480"/>
      <w:jc w:val="both"/>
    </w:pPr>
    <w:rPr>
      <w:rFonts w:eastAsia="黑体"/>
      <w:kern w:val="2"/>
      <w:sz w:val="21"/>
      <w:szCs w:val="24"/>
    </w:rPr>
  </w:style>
  <w:style w:type="paragraph" w:customStyle="1" w:styleId="InfoBlue">
    <w:name w:val="InfoBlue"/>
    <w:basedOn w:val="a"/>
    <w:next w:val="a7"/>
    <w:semiHidden/>
    <w:pPr>
      <w:tabs>
        <w:tab w:val="left" w:pos="381"/>
      </w:tabs>
      <w:spacing w:after="120"/>
      <w:ind w:firstLine="448"/>
      <w:jc w:val="left"/>
    </w:pPr>
    <w:rPr>
      <w:rFonts w:ascii="宋体"/>
      <w:iCs/>
      <w:kern w:val="0"/>
      <w:sz w:val="20"/>
    </w:rPr>
  </w:style>
  <w:style w:type="paragraph" w:customStyle="1" w:styleId="3rrh3Underrubrik2H3h3MemoHeading3hello0H3n">
    <w:name w:val="样式 标题 3rrh3Underrubrik2H3h3Memo Heading 3hello0H正文标题 3n..."/>
    <w:basedOn w:val="3"/>
    <w:pPr>
      <w:spacing w:beforeLines="100" w:before="240"/>
    </w:pPr>
    <w:rPr>
      <w:rFonts w:cs="宋体"/>
      <w:b w:val="0"/>
      <w:bCs/>
    </w:rPr>
  </w:style>
  <w:style w:type="paragraph" w:customStyle="1" w:styleId="CharCharCharCharCharCharCharCharCharCharCharChar0">
    <w:name w:val="Char Char Char Char Char Char Char Char Char Char Char Char"/>
    <w:basedOn w:val="a"/>
    <w:semiHidden/>
    <w:pPr>
      <w:widowControl/>
      <w:spacing w:after="160" w:line="240" w:lineRule="exact"/>
      <w:jc w:val="left"/>
    </w:pPr>
    <w:rPr>
      <w:rFonts w:ascii="Arial" w:hAnsi="Arial"/>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2038</Words>
  <Characters>11620</Characters>
  <Application>Microsoft Office Word</Application>
  <DocSecurity>4</DocSecurity>
  <Lines>96</Lines>
  <Paragraphs>27</Paragraphs>
  <ScaleCrop>false</ScaleCrop>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夏新移动通讯有限公司</dc:title>
  <dc:subject/>
  <dc:creator>Liiang</dc:creator>
  <cp:keywords/>
  <dc:description/>
  <cp:lastModifiedBy>Administrator</cp:lastModifiedBy>
  <cp:revision>2</cp:revision>
  <dcterms:created xsi:type="dcterms:W3CDTF">2026-04-03T06:11:00Z</dcterms:created>
  <dcterms:modified xsi:type="dcterms:W3CDTF">2026-04-03T06:11:00Z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eyJoZGlkIjoiNmRlNjk3ODhhZDg0MjhhMTkxMTEwZWMyMjFjNWI3ZDUiLCJ1c2VySWQiOiIxNjUzNTI2MTkxIn0=</vt:lpwstr>
  </property>
  <property fmtid="{D5CDD505-2E9C-101B-9397-08002B2CF9AE}" pid="3" name="KSOProductBuildVer">
    <vt:lpwstr>2052-12.1.0.25225</vt:lpwstr>
  </property>
  <property fmtid="{D5CDD505-2E9C-101B-9397-08002B2CF9AE}" pid="4" name="ICV">
    <vt:lpwstr>98E1BC8B98044905A39A0F6AEF019217_13</vt:lpwstr>
  </property>
</Properties>
</file>