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pPr>
    </w:p>
    <w:p w14:paraId="15B3B1C9" w14:textId="77777777" w:rsidR="00D354D4" w:rsidRDefault="00D354D4" w:rsidP="00F57D00">
      <w:pPr>
        <w:spacing w:line="400" w:lineRule="exact"/>
        <w:ind w:firstLine="480"/>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bCs/>
        </w:rPr>
      </w:pPr>
    </w:p>
    <w:p w14:paraId="4A4CB294" w14:textId="6DE076DF" w:rsidR="00D354D4" w:rsidRDefault="00D354D4" w:rsidP="006645DF">
      <w:pPr>
        <w:spacing w:line="400" w:lineRule="exact"/>
        <w:ind w:firstLine="480"/>
        <w:rPr>
          <w:rFonts w:ascii="宋体" w:hAnsi="宋体" w:cs="宋体"/>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bCs/>
        </w:rPr>
      </w:pPr>
    </w:p>
    <w:p w14:paraId="06B9BB2D" w14:textId="77777777" w:rsidR="007E1CBC" w:rsidRDefault="007E1CBC" w:rsidP="00C73370">
      <w:pPr>
        <w:spacing w:line="400" w:lineRule="exact"/>
        <w:rPr>
          <w:rFonts w:ascii="宋体" w:hAnsi="宋体" w:cs="宋体"/>
          <w:bCs/>
        </w:rPr>
      </w:pPr>
    </w:p>
    <w:p w14:paraId="42B3EFFE" w14:textId="77777777" w:rsidR="007E1CBC" w:rsidRDefault="007E1CBC" w:rsidP="00C73370">
      <w:pPr>
        <w:spacing w:line="400" w:lineRule="exact"/>
        <w:rPr>
          <w:rFonts w:ascii="宋体" w:hAnsi="宋体" w:cs="宋体"/>
          <w:bCs/>
        </w:rPr>
      </w:pPr>
    </w:p>
    <w:p w14:paraId="0C0AC236" w14:textId="25C2A8FA" w:rsidR="007E1CBC" w:rsidRPr="00321B05" w:rsidRDefault="007E1CBC" w:rsidP="00321B05">
      <w:pPr>
        <w:pStyle w:val="a3"/>
        <w:numPr>
          <w:ilvl w:val="1"/>
          <w:numId w:val="6"/>
        </w:numPr>
        <w:spacing w:line="400" w:lineRule="exact"/>
        <w:ind w:firstLineChars="0"/>
        <w:jc w:val="left"/>
        <w:rPr>
          <w:rFonts w:ascii="宋体" w:hAnsi="宋体" w:cs="宋体"/>
          <w:b/>
          <w:bCs/>
          <w:sz w:val="28"/>
          <w:szCs w:val="28"/>
        </w:rPr>
      </w:pPr>
      <w:r w:rsidRPr="00321B05">
        <w:rPr>
          <w:rFonts w:ascii="宋体" w:hAnsi="宋体" w:cs="宋体" w:hint="eastAsia"/>
          <w:b/>
          <w:bCs/>
          <w:sz w:val="28"/>
          <w:szCs w:val="28"/>
        </w:rPr>
        <w:t>国内外</w:t>
      </w:r>
      <w:r w:rsidR="00A3111D">
        <w:rPr>
          <w:rFonts w:ascii="宋体" w:hAnsi="宋体" w:cs="宋体" w:hint="eastAsia"/>
          <w:b/>
          <w:bCs/>
          <w:sz w:val="28"/>
          <w:szCs w:val="28"/>
        </w:rPr>
        <w:t>研究</w:t>
      </w:r>
      <w:r w:rsidR="00321B05" w:rsidRPr="00321B05">
        <w:rPr>
          <w:rFonts w:ascii="宋体" w:hAnsi="宋体" w:cs="宋体" w:hint="eastAsia"/>
          <w:b/>
          <w:bCs/>
          <w:sz w:val="28"/>
          <w:szCs w:val="28"/>
        </w:rPr>
        <w:t>发展状况</w:t>
      </w:r>
    </w:p>
    <w:p w14:paraId="26163FA6" w14:textId="3EA38704" w:rsidR="00A3111D" w:rsidRDefault="00A3111D" w:rsidP="00A3111D">
      <w:pPr>
        <w:spacing w:line="400" w:lineRule="exact"/>
        <w:jc w:val="left"/>
        <w:rPr>
          <w:rFonts w:ascii="宋体" w:hAnsi="宋体" w:cs="宋体"/>
          <w:b/>
          <w:bCs/>
          <w:sz w:val="28"/>
          <w:szCs w:val="28"/>
        </w:rPr>
      </w:pPr>
    </w:p>
    <w:p w14:paraId="1006C579" w14:textId="78C3E6F7" w:rsidR="00A3111D" w:rsidRDefault="00A3111D" w:rsidP="00CC2B00">
      <w:pPr>
        <w:spacing w:line="400" w:lineRule="exact"/>
        <w:ind w:firstLine="480"/>
        <w:rPr>
          <w:rFonts w:ascii="宋体" w:hAnsi="宋体" w:cs="宋体"/>
          <w:bCs/>
        </w:rPr>
      </w:pPr>
      <w:r w:rsidRPr="00A3111D">
        <w:rPr>
          <w:rFonts w:ascii="宋体" w:hAnsi="宋体" w:cs="宋体" w:hint="eastAsia"/>
          <w:bCs/>
        </w:rPr>
        <w:t>文本挖掘</w:t>
      </w:r>
      <w:r>
        <w:rPr>
          <w:rFonts w:ascii="宋体" w:hAnsi="宋体" w:cs="宋体" w:hint="eastAsia"/>
          <w:bCs/>
        </w:rPr>
        <w:t>技术已经日趋成熟，</w:t>
      </w:r>
    </w:p>
    <w:p w14:paraId="4187CACE" w14:textId="77777777" w:rsidR="00CC2B00" w:rsidRDefault="00CC2B00" w:rsidP="00CC2B00">
      <w:pPr>
        <w:spacing w:line="400" w:lineRule="exact"/>
        <w:rPr>
          <w:rFonts w:ascii="宋体" w:hAnsi="宋体" w:cs="宋体"/>
          <w:bCs/>
        </w:rPr>
      </w:pPr>
    </w:p>
    <w:p w14:paraId="117C1B6D" w14:textId="77777777" w:rsidR="00CC2B00" w:rsidRDefault="00CC2B00" w:rsidP="00CC2B00">
      <w:pPr>
        <w:spacing w:line="400" w:lineRule="exact"/>
        <w:rPr>
          <w:rFonts w:ascii="宋体" w:hAnsi="宋体" w:cs="宋体"/>
          <w:bCs/>
        </w:rPr>
      </w:pPr>
    </w:p>
    <w:p w14:paraId="6134EF39" w14:textId="77777777" w:rsidR="00CC2B00" w:rsidRDefault="00CC2B00" w:rsidP="00CC2B00">
      <w:pPr>
        <w:spacing w:line="400" w:lineRule="exact"/>
        <w:rPr>
          <w:rFonts w:ascii="宋体" w:hAnsi="宋体" w:cs="宋体"/>
          <w:bCs/>
        </w:rPr>
      </w:pPr>
    </w:p>
    <w:p w14:paraId="46CA5A9D" w14:textId="77777777" w:rsidR="00CC2B00" w:rsidRDefault="00CC2B00" w:rsidP="00CC2B00">
      <w:pPr>
        <w:spacing w:line="400" w:lineRule="exact"/>
        <w:rPr>
          <w:rFonts w:ascii="宋体" w:hAnsi="宋体" w:cs="宋体"/>
          <w:bCs/>
        </w:rPr>
      </w:pPr>
    </w:p>
    <w:p w14:paraId="5C030B01" w14:textId="77777777" w:rsidR="00CC2B00" w:rsidRDefault="00CC2B00" w:rsidP="00CC2B00">
      <w:pPr>
        <w:spacing w:line="400" w:lineRule="exact"/>
        <w:rPr>
          <w:rFonts w:ascii="宋体" w:hAnsi="宋体" w:cs="宋体"/>
          <w:bCs/>
        </w:rPr>
      </w:pPr>
    </w:p>
    <w:p w14:paraId="7BCA1A9F" w14:textId="77777777" w:rsidR="00CC2B00" w:rsidRDefault="00CC2B00" w:rsidP="00CC2B00">
      <w:pPr>
        <w:spacing w:line="400" w:lineRule="exact"/>
        <w:rPr>
          <w:rFonts w:ascii="宋体" w:hAnsi="宋体" w:cs="宋体"/>
          <w:bCs/>
        </w:rPr>
      </w:pPr>
    </w:p>
    <w:p w14:paraId="136C503B" w14:textId="77777777" w:rsidR="00CC2B00" w:rsidRDefault="00CC2B00" w:rsidP="00CC2B00">
      <w:pPr>
        <w:spacing w:line="400" w:lineRule="exact"/>
        <w:rPr>
          <w:rFonts w:ascii="宋体" w:hAnsi="宋体" w:cs="宋体"/>
          <w:bCs/>
        </w:rPr>
      </w:pPr>
    </w:p>
    <w:p w14:paraId="3D4EB4AF" w14:textId="77777777" w:rsidR="00CC2B00" w:rsidRDefault="00CC2B00" w:rsidP="00CC2B00">
      <w:pPr>
        <w:spacing w:line="400" w:lineRule="exact"/>
        <w:rPr>
          <w:rFonts w:ascii="宋体" w:hAnsi="宋体" w:cs="宋体"/>
          <w:bCs/>
        </w:rPr>
      </w:pPr>
    </w:p>
    <w:p w14:paraId="0F7681D5" w14:textId="77777777" w:rsidR="00CC2B00" w:rsidRDefault="00CC2B00" w:rsidP="00CC2B00">
      <w:pPr>
        <w:spacing w:line="400" w:lineRule="exact"/>
        <w:rPr>
          <w:rFonts w:ascii="宋体" w:hAnsi="宋体" w:cs="宋体"/>
          <w:bCs/>
        </w:rPr>
      </w:pPr>
    </w:p>
    <w:p w14:paraId="505F7D34" w14:textId="77777777" w:rsidR="00CC2B00" w:rsidRDefault="00CC2B00" w:rsidP="00CC2B00">
      <w:pPr>
        <w:spacing w:line="400" w:lineRule="exact"/>
        <w:rPr>
          <w:rFonts w:ascii="宋体" w:hAnsi="宋体" w:cs="宋体"/>
          <w:bCs/>
        </w:rPr>
      </w:pPr>
    </w:p>
    <w:p w14:paraId="7A530FE6" w14:textId="77777777" w:rsidR="00CC2B00" w:rsidRDefault="00CC2B00" w:rsidP="00CC2B00">
      <w:pPr>
        <w:spacing w:line="400" w:lineRule="exact"/>
        <w:rPr>
          <w:rFonts w:ascii="宋体" w:hAnsi="宋体" w:cs="宋体"/>
          <w:bCs/>
        </w:rPr>
      </w:pPr>
    </w:p>
    <w:p w14:paraId="5F95ECDA" w14:textId="77777777" w:rsidR="00CC2B00" w:rsidRDefault="00CC2B00" w:rsidP="00CC2B00">
      <w:pPr>
        <w:spacing w:line="400" w:lineRule="exact"/>
        <w:rPr>
          <w:rFonts w:ascii="宋体" w:hAnsi="宋体" w:cs="宋体"/>
          <w:bCs/>
        </w:rPr>
      </w:pPr>
    </w:p>
    <w:p w14:paraId="15AC629B" w14:textId="77777777" w:rsidR="00CC2B00" w:rsidRDefault="00CC2B00" w:rsidP="00CC2B00">
      <w:pPr>
        <w:spacing w:line="400" w:lineRule="exact"/>
        <w:rPr>
          <w:rFonts w:ascii="宋体" w:hAnsi="宋体" w:cs="宋体"/>
          <w:bCs/>
        </w:rPr>
      </w:pPr>
    </w:p>
    <w:p w14:paraId="114F8E02" w14:textId="77777777" w:rsidR="00CC2B00" w:rsidRDefault="00CC2B00" w:rsidP="00CC2B00">
      <w:pPr>
        <w:spacing w:line="400" w:lineRule="exact"/>
        <w:rPr>
          <w:rFonts w:ascii="宋体" w:hAnsi="宋体" w:cs="宋体"/>
          <w:bCs/>
        </w:rPr>
      </w:pPr>
    </w:p>
    <w:p w14:paraId="340790F5" w14:textId="77777777" w:rsidR="00CC2B00" w:rsidRDefault="00CC2B00" w:rsidP="00CC2B00">
      <w:pPr>
        <w:spacing w:line="400" w:lineRule="exact"/>
        <w:rPr>
          <w:rFonts w:ascii="宋体" w:hAnsi="宋体" w:cs="宋体"/>
          <w:bCs/>
        </w:rPr>
      </w:pPr>
    </w:p>
    <w:p w14:paraId="2150E39E" w14:textId="77777777" w:rsidR="00CC2B00" w:rsidRDefault="00CC2B00" w:rsidP="00CC2B00">
      <w:pPr>
        <w:spacing w:line="400" w:lineRule="exact"/>
        <w:rPr>
          <w:rFonts w:ascii="宋体" w:hAnsi="宋体" w:cs="宋体"/>
          <w:bCs/>
        </w:rPr>
      </w:pPr>
    </w:p>
    <w:p w14:paraId="3738EB5B" w14:textId="77777777" w:rsidR="00CC2B00" w:rsidRDefault="00CC2B00" w:rsidP="00CC2B00">
      <w:pPr>
        <w:spacing w:line="400" w:lineRule="exact"/>
        <w:rPr>
          <w:rFonts w:ascii="宋体" w:hAnsi="宋体" w:cs="宋体"/>
          <w:bCs/>
        </w:rPr>
      </w:pPr>
    </w:p>
    <w:p w14:paraId="1DA9DC6D" w14:textId="77777777" w:rsidR="00CC2B00" w:rsidRDefault="00CC2B00" w:rsidP="00CC2B00">
      <w:pPr>
        <w:spacing w:line="400" w:lineRule="exact"/>
        <w:rPr>
          <w:rFonts w:ascii="宋体" w:hAnsi="宋体" w:cs="宋体"/>
          <w:bCs/>
        </w:rPr>
      </w:pPr>
    </w:p>
    <w:p w14:paraId="1879F753" w14:textId="77777777" w:rsidR="00CC2B00" w:rsidRDefault="00CC2B00" w:rsidP="00CC2B00">
      <w:pPr>
        <w:spacing w:line="400" w:lineRule="exact"/>
        <w:rPr>
          <w:rFonts w:ascii="宋体" w:hAnsi="宋体" w:cs="宋体"/>
          <w:bCs/>
        </w:rPr>
      </w:pPr>
    </w:p>
    <w:p w14:paraId="1A11E7B2" w14:textId="77777777" w:rsidR="00CC2B00" w:rsidRDefault="00CC2B00" w:rsidP="00CC2B00">
      <w:pPr>
        <w:spacing w:line="400" w:lineRule="exact"/>
        <w:rPr>
          <w:rFonts w:ascii="宋体" w:hAnsi="宋体" w:cs="宋体"/>
          <w:bCs/>
        </w:rPr>
      </w:pPr>
    </w:p>
    <w:p w14:paraId="3BF26883" w14:textId="77777777" w:rsidR="00CC2B00" w:rsidRDefault="00CC2B00" w:rsidP="00CC2B00">
      <w:pPr>
        <w:spacing w:line="400" w:lineRule="exact"/>
        <w:rPr>
          <w:rFonts w:ascii="宋体" w:hAnsi="宋体" w:cs="宋体"/>
          <w:bCs/>
        </w:rPr>
      </w:pPr>
    </w:p>
    <w:p w14:paraId="5DA0430E" w14:textId="77777777" w:rsidR="00CC2B00" w:rsidRDefault="00CC2B00" w:rsidP="00CC2B00">
      <w:pPr>
        <w:spacing w:line="400" w:lineRule="exact"/>
        <w:rPr>
          <w:rFonts w:ascii="宋体" w:hAnsi="宋体" w:cs="宋体"/>
          <w:bCs/>
        </w:rPr>
      </w:pPr>
    </w:p>
    <w:p w14:paraId="68394547" w14:textId="77777777" w:rsidR="00CC2B00" w:rsidRDefault="00CC2B00" w:rsidP="00CC2B00">
      <w:pPr>
        <w:spacing w:line="400" w:lineRule="exact"/>
        <w:rPr>
          <w:rFonts w:ascii="宋体" w:hAnsi="宋体" w:cs="宋体"/>
          <w:bCs/>
        </w:rPr>
      </w:pPr>
    </w:p>
    <w:p w14:paraId="7823A2C9" w14:textId="77777777" w:rsidR="00CC2B00" w:rsidRDefault="00CC2B00" w:rsidP="00CC2B00">
      <w:pPr>
        <w:spacing w:line="400" w:lineRule="exact"/>
        <w:rPr>
          <w:rFonts w:ascii="宋体" w:hAnsi="宋体" w:cs="宋体"/>
          <w:bCs/>
        </w:rPr>
      </w:pPr>
    </w:p>
    <w:p w14:paraId="0A28EBBD" w14:textId="77777777" w:rsidR="00CC2B00" w:rsidRDefault="00CC2B00" w:rsidP="00CC2B00">
      <w:pPr>
        <w:spacing w:line="400" w:lineRule="exact"/>
        <w:rPr>
          <w:rFonts w:ascii="宋体" w:hAnsi="宋体" w:cs="宋体"/>
          <w:bCs/>
        </w:rPr>
      </w:pPr>
    </w:p>
    <w:p w14:paraId="5EE868BB" w14:textId="77777777" w:rsidR="00CC2B00" w:rsidRDefault="00CC2B00" w:rsidP="00CC2B00">
      <w:pPr>
        <w:spacing w:line="400" w:lineRule="exact"/>
        <w:rPr>
          <w:rFonts w:ascii="宋体" w:hAnsi="宋体" w:cs="宋体"/>
          <w:bCs/>
        </w:rPr>
      </w:pPr>
    </w:p>
    <w:p w14:paraId="1506BB2F" w14:textId="77777777" w:rsidR="00CC2B00" w:rsidRDefault="00CC2B00" w:rsidP="00CC2B00">
      <w:pPr>
        <w:spacing w:line="400" w:lineRule="exact"/>
        <w:rPr>
          <w:rFonts w:ascii="宋体" w:hAnsi="宋体" w:cs="宋体"/>
          <w:bCs/>
        </w:rPr>
      </w:pPr>
    </w:p>
    <w:p w14:paraId="3E47A71B" w14:textId="77777777" w:rsidR="00CC2B00" w:rsidRDefault="00CC2B00" w:rsidP="00CC2B00">
      <w:pPr>
        <w:spacing w:line="400" w:lineRule="exact"/>
        <w:rPr>
          <w:rFonts w:ascii="宋体" w:hAnsi="宋体" w:cs="宋体"/>
          <w:bCs/>
        </w:rPr>
      </w:pPr>
    </w:p>
    <w:p w14:paraId="5DE29704" w14:textId="77777777" w:rsidR="00CC2B00" w:rsidRDefault="00CC2B00" w:rsidP="00CC2B00">
      <w:pPr>
        <w:spacing w:line="400" w:lineRule="exact"/>
        <w:rPr>
          <w:rFonts w:ascii="宋体" w:hAnsi="宋体" w:cs="宋体"/>
          <w:bCs/>
        </w:rPr>
      </w:pPr>
    </w:p>
    <w:p w14:paraId="58C856FC" w14:textId="77777777" w:rsidR="00CC2B00" w:rsidRDefault="00CC2B00" w:rsidP="00CC2B00">
      <w:pPr>
        <w:spacing w:line="400" w:lineRule="exact"/>
        <w:rPr>
          <w:rFonts w:ascii="宋体" w:hAnsi="宋体" w:cs="宋体"/>
          <w:bCs/>
        </w:rPr>
      </w:pPr>
    </w:p>
    <w:p w14:paraId="18BDD5EB" w14:textId="77777777" w:rsidR="00CC2B00" w:rsidRDefault="00CC2B00" w:rsidP="00CC2B00">
      <w:pPr>
        <w:spacing w:line="400" w:lineRule="exact"/>
        <w:rPr>
          <w:rFonts w:ascii="宋体" w:hAnsi="宋体" w:cs="宋体"/>
          <w:bCs/>
        </w:rPr>
      </w:pPr>
    </w:p>
    <w:p w14:paraId="389BD596" w14:textId="1D3E6A25" w:rsidR="00CC2B00" w:rsidRDefault="00CC2B00" w:rsidP="00CC2B00">
      <w:pPr>
        <w:pStyle w:val="a3"/>
        <w:numPr>
          <w:ilvl w:val="0"/>
          <w:numId w:val="2"/>
        </w:numPr>
        <w:ind w:firstLineChars="0"/>
        <w:jc w:val="center"/>
        <w:rPr>
          <w:b/>
          <w:sz w:val="32"/>
          <w:szCs w:val="32"/>
        </w:rPr>
      </w:pPr>
      <w:r>
        <w:rPr>
          <w:rFonts w:hint="eastAsia"/>
          <w:b/>
          <w:sz w:val="32"/>
          <w:szCs w:val="32"/>
        </w:rPr>
        <w:t>相关概念</w:t>
      </w:r>
    </w:p>
    <w:p w14:paraId="76B0302E" w14:textId="77777777" w:rsidR="00CC2B00" w:rsidRDefault="00CC2B00" w:rsidP="00CC2B00">
      <w:pPr>
        <w:pStyle w:val="a3"/>
        <w:ind w:left="1200" w:firstLineChars="0" w:firstLine="0"/>
        <w:rPr>
          <w:b/>
          <w:sz w:val="32"/>
          <w:szCs w:val="32"/>
        </w:rPr>
      </w:pPr>
    </w:p>
    <w:p w14:paraId="7E7ABE71" w14:textId="7D4B83A4" w:rsidR="00CC2B00" w:rsidRDefault="00CC2B00" w:rsidP="00CC2B00">
      <w:pPr>
        <w:jc w:val="left"/>
        <w:rPr>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b/>
          <w:sz w:val="28"/>
          <w:szCs w:val="28"/>
        </w:rPr>
      </w:pPr>
    </w:p>
    <w:p w14:paraId="7FEB416B" w14:textId="77777777" w:rsidR="004F5A79" w:rsidRDefault="000565DC" w:rsidP="004F5A79">
      <w:pPr>
        <w:ind w:firstLine="480"/>
        <w:jc w:val="left"/>
        <w:rPr>
          <w:rFonts w:hint="eastAsia"/>
        </w:rPr>
      </w:pPr>
      <w:r w:rsidRPr="000565DC">
        <w:rPr>
          <w:rFonts w:hint="eastAsia"/>
        </w:rPr>
        <w:t>蛋白质（</w:t>
      </w:r>
      <w:r w:rsidRPr="000565DC">
        <w:rPr>
          <w:rFonts w:hint="eastAsia"/>
        </w:rPr>
        <w:t>protein</w:t>
      </w:r>
      <w:r w:rsidRPr="000565DC">
        <w:rPr>
          <w:rFonts w:hint="eastAsia"/>
        </w:rPr>
        <w:t>）是生命的物质基础，是有机大分子，是构成细胞的基本有机物，是生命活动的主要承担者。</w:t>
      </w:r>
      <w:r>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w:t>
      </w:r>
      <w:r w:rsidR="0020385F">
        <w:rPr>
          <w:rFonts w:hint="eastAsia"/>
        </w:rPr>
        <w:t>种类</w:t>
      </w:r>
      <w:r w:rsidR="00794C2E">
        <w:rPr>
          <w:rFonts w:hint="eastAsia"/>
        </w:rPr>
        <w:t>远远地超过了有天然</w:t>
      </w:r>
      <w:r w:rsidR="00794C2E">
        <w:rPr>
          <w:rFonts w:hint="eastAsia"/>
        </w:rPr>
        <w:t>20</w:t>
      </w:r>
      <w:r w:rsidR="00A07C65">
        <w:rPr>
          <w:rFonts w:hint="eastAsia"/>
        </w:rPr>
        <w:t>中氨基酸经过排列组合</w:t>
      </w:r>
      <w:r w:rsidR="00170E2B">
        <w:rPr>
          <w:rFonts w:hint="eastAsia"/>
        </w:rPr>
        <w:t>可</w:t>
      </w:r>
      <w:r w:rsidR="00A07C65">
        <w:rPr>
          <w:rFonts w:hint="eastAsia"/>
        </w:rPr>
        <w:t>生成的蛋白质</w:t>
      </w:r>
      <w:r w:rsidR="00170E2B">
        <w:rPr>
          <w:rFonts w:hint="eastAsia"/>
        </w:rPr>
        <w:t>的种类</w:t>
      </w:r>
      <w:r w:rsidR="00546C49">
        <w:rPr>
          <w:rFonts w:hint="eastAsia"/>
        </w:rPr>
        <w:t>。</w:t>
      </w:r>
      <w:r w:rsidR="00D06CBD">
        <w:rPr>
          <w:rFonts w:hint="eastAsia"/>
        </w:rPr>
        <w:t>所以</w:t>
      </w:r>
      <w:r w:rsidR="00546C49">
        <w:rPr>
          <w:rFonts w:hint="eastAsia"/>
        </w:rPr>
        <w:t>，</w:t>
      </w:r>
      <w:r w:rsidR="00546C49" w:rsidRPr="00546C49">
        <w:rPr>
          <w:rFonts w:hint="eastAsia"/>
        </w:rPr>
        <w:t>一个基因</w:t>
      </w:r>
      <w:r w:rsidR="00D06CBD">
        <w:rPr>
          <w:rFonts w:hint="eastAsia"/>
        </w:rPr>
        <w:t>表达产生</w:t>
      </w:r>
      <w:r w:rsidR="00546C49" w:rsidRPr="00546C49">
        <w:rPr>
          <w:rFonts w:hint="eastAsia"/>
        </w:rPr>
        <w:t>一个蛋白的</w:t>
      </w:r>
      <w:r w:rsidR="00D06CBD">
        <w:rPr>
          <w:rFonts w:hint="eastAsia"/>
        </w:rPr>
        <w:t>说法就不存在了。据统计，人体类的可以编码合成蛋白质的基因组有两万多个，但是却可以表达出高达</w:t>
      </w:r>
      <w:r w:rsidR="00D06CBD">
        <w:rPr>
          <w:rFonts w:hint="eastAsia"/>
        </w:rPr>
        <w:t>20</w:t>
      </w:r>
      <w:r w:rsidR="00D06CBD">
        <w:rPr>
          <w:rFonts w:hint="eastAsia"/>
        </w:rPr>
        <w:t>万种不同功能的蛋白质。</w:t>
      </w:r>
    </w:p>
    <w:p w14:paraId="60353B5C" w14:textId="41AA8A5F" w:rsidR="00CC2B00" w:rsidRDefault="00D06CBD" w:rsidP="00123163">
      <w:pPr>
        <w:ind w:firstLine="480"/>
        <w:jc w:val="left"/>
        <w:rPr>
          <w:rFonts w:hint="eastAsia"/>
        </w:rPr>
      </w:pPr>
      <w:r>
        <w:rPr>
          <w:rFonts w:hint="eastAsia"/>
        </w:rPr>
        <w:t>到目前已经发现了超过</w:t>
      </w:r>
      <w:r>
        <w:rPr>
          <w:rFonts w:hint="eastAsia"/>
        </w:rPr>
        <w:t>400</w:t>
      </w:r>
      <w:r>
        <w:rPr>
          <w:rFonts w:hint="eastAsia"/>
        </w:rPr>
        <w:t>种的</w:t>
      </w:r>
      <w:r w:rsidR="004F5A79">
        <w:rPr>
          <w:rFonts w:hint="eastAsia"/>
        </w:rPr>
        <w:t>蛋白质翻译后修饰的方式。但是目前发现的蛋白质翻译后修饰的方式还是比较少的，</w:t>
      </w:r>
      <w:r w:rsidR="00D05AA6">
        <w:rPr>
          <w:rFonts w:hint="eastAsia"/>
        </w:rPr>
        <w:t>还有大量的蛋白质修饰过程还是未知的。然而我们比较</w:t>
      </w:r>
      <w:r w:rsidR="00123163">
        <w:rPr>
          <w:rFonts w:hint="eastAsia"/>
        </w:rPr>
        <w:t>常见的修饰方式有磷酸化、甲基化、泛素化、乙酰化、亚硝酸化、糖基化、氧化等。</w:t>
      </w:r>
    </w:p>
    <w:p w14:paraId="561792F3" w14:textId="77777777" w:rsidR="00123163" w:rsidRDefault="00123163" w:rsidP="00123163">
      <w:pPr>
        <w:jc w:val="left"/>
        <w:rPr>
          <w:rFonts w:hint="eastAsia"/>
        </w:rPr>
      </w:pPr>
    </w:p>
    <w:p w14:paraId="616D4F3D" w14:textId="3371063C" w:rsidR="00123163" w:rsidRDefault="00123163" w:rsidP="00123163">
      <w:pPr>
        <w:jc w:val="left"/>
        <w:rPr>
          <w:rFonts w:hint="eastAsia"/>
          <w:b/>
          <w:sz w:val="28"/>
          <w:szCs w:val="28"/>
        </w:rPr>
      </w:pPr>
      <w:r w:rsidRPr="00916089">
        <w:rPr>
          <w:rFonts w:hint="eastAsia"/>
          <w:b/>
          <w:sz w:val="28"/>
          <w:szCs w:val="28"/>
        </w:rPr>
        <w:t>2.2</w:t>
      </w:r>
      <w:r w:rsidRPr="00916089">
        <w:rPr>
          <w:rFonts w:hint="eastAsia"/>
          <w:b/>
          <w:sz w:val="28"/>
          <w:szCs w:val="28"/>
        </w:rPr>
        <w:t>文本挖掘技术</w:t>
      </w:r>
      <w:r w:rsidR="00916089" w:rsidRPr="00916089">
        <w:rPr>
          <w:rFonts w:hint="eastAsia"/>
          <w:b/>
          <w:sz w:val="28"/>
          <w:szCs w:val="28"/>
        </w:rPr>
        <w:t>概述</w:t>
      </w:r>
    </w:p>
    <w:p w14:paraId="1208FB73" w14:textId="77777777" w:rsidR="00916089" w:rsidRDefault="00916089" w:rsidP="00123163">
      <w:pPr>
        <w:jc w:val="left"/>
        <w:rPr>
          <w:rFonts w:hint="eastAsia"/>
          <w:b/>
          <w:sz w:val="28"/>
          <w:szCs w:val="28"/>
        </w:rPr>
      </w:pPr>
    </w:p>
    <w:p w14:paraId="468B2BD6" w14:textId="0BF66196" w:rsidR="00123163" w:rsidRDefault="00A963AC" w:rsidP="002F6157">
      <w:pPr>
        <w:ind w:firstLine="600"/>
        <w:jc w:val="left"/>
        <w:rPr>
          <w:rFonts w:hint="eastAsia"/>
        </w:rPr>
      </w:pPr>
      <w:r w:rsidRPr="00A963AC">
        <w:rPr>
          <w:rFonts w:hint="eastAsia"/>
        </w:rPr>
        <w:t>文本挖掘</w:t>
      </w:r>
      <w:r w:rsidR="005B04EC">
        <w:rPr>
          <w:rFonts w:hint="eastAsia"/>
        </w:rPr>
        <w:t>（</w:t>
      </w:r>
      <w:r w:rsidR="005B04EC">
        <w:rPr>
          <w:rFonts w:hint="eastAsia"/>
        </w:rPr>
        <w:t>Text Mining</w:t>
      </w:r>
      <w:r w:rsidR="005B04EC">
        <w:rPr>
          <w:rFonts w:hint="eastAsia"/>
        </w:rPr>
        <w:t>）</w:t>
      </w:r>
      <w:r w:rsidR="005B04EC" w:rsidRPr="005B04EC">
        <w:rPr>
          <w:rFonts w:hint="eastAsia"/>
        </w:rPr>
        <w:t>是以计算语言学、统计数理分析为理论基础</w:t>
      </w:r>
      <w:r w:rsidR="005B04EC" w:rsidRPr="005B04EC">
        <w:rPr>
          <w:rFonts w:hint="eastAsia"/>
        </w:rPr>
        <w:t xml:space="preserve"> ,</w:t>
      </w:r>
      <w:r w:rsidR="005B04EC" w:rsidRPr="005B04EC">
        <w:rPr>
          <w:rFonts w:hint="eastAsia"/>
        </w:rPr>
        <w:t>结合机器学习和信息检</w:t>
      </w:r>
      <w:r w:rsidR="005B04EC" w:rsidRPr="005B04EC">
        <w:rPr>
          <w:rFonts w:hint="eastAsia"/>
        </w:rPr>
        <w:t xml:space="preserve"> </w:t>
      </w:r>
      <w:r w:rsidR="005B04EC" w:rsidRPr="005B04EC">
        <w:rPr>
          <w:rFonts w:hint="eastAsia"/>
        </w:rPr>
        <w:t>索技术</w:t>
      </w:r>
      <w:r w:rsidR="005B04EC" w:rsidRPr="005B04EC">
        <w:rPr>
          <w:rFonts w:hint="eastAsia"/>
        </w:rPr>
        <w:t xml:space="preserve"> ,</w:t>
      </w:r>
      <w:r w:rsidR="005B04EC" w:rsidRPr="005B04EC">
        <w:rPr>
          <w:rFonts w:hint="eastAsia"/>
        </w:rPr>
        <w:t>从文本数据中发现和提取独立于用户信息需求的文档集中的隐含知识。它是一个从文本信息描述到选取提取模式</w:t>
      </w:r>
      <w:r w:rsidR="005B04EC" w:rsidRPr="005B04EC">
        <w:rPr>
          <w:rFonts w:hint="eastAsia"/>
        </w:rPr>
        <w:t xml:space="preserve"> ,</w:t>
      </w:r>
      <w:r w:rsidR="005B04EC" w:rsidRPr="005B04EC">
        <w:rPr>
          <w:rFonts w:hint="eastAsia"/>
        </w:rPr>
        <w:t>最终形成用户可理解的信息知识的过程。</w:t>
      </w:r>
      <w:r w:rsidR="006407DB">
        <w:rPr>
          <w:rFonts w:hint="eastAsia"/>
        </w:rPr>
        <w:t>它其实也是数据挖掘技术的一个分支学科，它和数据挖掘不同的是，数据挖掘技术主要是对结构化的数据进行挖掘处理，比如说关系表（</w:t>
      </w:r>
      <w:r w:rsidR="006407DB">
        <w:rPr>
          <w:rFonts w:hint="eastAsia"/>
        </w:rPr>
        <w:t>Table</w:t>
      </w:r>
      <w:r w:rsidR="00770EC2">
        <w:rPr>
          <w:rFonts w:hint="eastAsia"/>
        </w:rPr>
        <w:t>），事务表等，这些</w:t>
      </w:r>
      <w:r w:rsidR="000724DC">
        <w:rPr>
          <w:rFonts w:hint="eastAsia"/>
        </w:rPr>
        <w:t>表里面的</w:t>
      </w:r>
      <w:r w:rsidR="00770EC2">
        <w:rPr>
          <w:rFonts w:hint="eastAsia"/>
        </w:rPr>
        <w:t>数据</w:t>
      </w:r>
      <w:r w:rsidR="00701813">
        <w:rPr>
          <w:rFonts w:hint="eastAsia"/>
        </w:rPr>
        <w:t>（特征）</w:t>
      </w:r>
      <w:r w:rsidR="00770EC2">
        <w:rPr>
          <w:rFonts w:hint="eastAsia"/>
        </w:rPr>
        <w:t>在积累的时候就已经通过键值对（</w:t>
      </w:r>
      <w:r w:rsidR="00770EC2">
        <w:rPr>
          <w:rFonts w:hint="eastAsia"/>
        </w:rPr>
        <w:t>key-map</w:t>
      </w:r>
      <w:r w:rsidR="00770EC2">
        <w:rPr>
          <w:rFonts w:hint="eastAsia"/>
        </w:rPr>
        <w:t>）的方式做好了结构化的存储，所以计算机在解析数据的时候根据不同</w:t>
      </w:r>
      <w:r w:rsidR="00770EC2">
        <w:rPr>
          <w:rFonts w:hint="eastAsia"/>
        </w:rPr>
        <w:t>key</w:t>
      </w:r>
      <w:r w:rsidR="00770EC2">
        <w:rPr>
          <w:rFonts w:hint="eastAsia"/>
        </w:rPr>
        <w:t>去取相应的数据，所以结构化的数据是能被计算机所识别的，但是文本挖掘技术主要针对的是文本形式存储的</w:t>
      </w:r>
      <w:r w:rsidR="002F6157">
        <w:rPr>
          <w:rFonts w:hint="eastAsia"/>
        </w:rPr>
        <w:t>非结构化</w:t>
      </w:r>
      <w:r w:rsidR="00770EC2">
        <w:rPr>
          <w:rFonts w:hint="eastAsia"/>
        </w:rPr>
        <w:t>数</w:t>
      </w:r>
      <w:r w:rsidR="000724DC">
        <w:rPr>
          <w:rFonts w:hint="eastAsia"/>
        </w:rPr>
        <w:t>据，比如说新闻，网页，书籍等，这些文本数据是通常是由人类所撰写</w:t>
      </w:r>
      <w:r w:rsidR="00770EC2">
        <w:rPr>
          <w:rFonts w:hint="eastAsia"/>
        </w:rPr>
        <w:t>，文本中</w:t>
      </w:r>
      <w:r w:rsidR="000724DC">
        <w:rPr>
          <w:rFonts w:hint="eastAsia"/>
        </w:rPr>
        <w:t>充满了人类语言规则和定义，这些规则因地区而异，比如说不同国家的语言不一样，计算机必须为每种语言去适应其语法规则，或者时间而异，比如说随着科研不断发展，</w:t>
      </w:r>
      <w:r w:rsidR="002F6157">
        <w:rPr>
          <w:rFonts w:hint="eastAsia"/>
        </w:rPr>
        <w:t>新的名词可能被创造，这个时候必须让计算机学习人类创造</w:t>
      </w:r>
      <w:r w:rsidR="002370CF">
        <w:rPr>
          <w:rFonts w:hint="eastAsia"/>
        </w:rPr>
        <w:t>的新的</w:t>
      </w:r>
      <w:r w:rsidR="00701813">
        <w:rPr>
          <w:rFonts w:hint="eastAsia"/>
        </w:rPr>
        <w:t>词语</w:t>
      </w:r>
      <w:r w:rsidR="002370CF">
        <w:rPr>
          <w:rFonts w:hint="eastAsia"/>
        </w:rPr>
        <w:t>，由此可见计算机是</w:t>
      </w:r>
      <w:r w:rsidR="00701813">
        <w:rPr>
          <w:rFonts w:hint="eastAsia"/>
        </w:rPr>
        <w:t>无法直接识别这些非结构化的数据。</w:t>
      </w:r>
    </w:p>
    <w:p w14:paraId="6FDCFD82" w14:textId="390635E7" w:rsidR="002F6157" w:rsidRDefault="00FE7C9B" w:rsidP="002F6157">
      <w:pPr>
        <w:ind w:firstLine="600"/>
        <w:jc w:val="left"/>
        <w:rPr>
          <w:rFonts w:hint="eastAsia"/>
        </w:rPr>
      </w:pPr>
      <w:r>
        <w:rPr>
          <w:rFonts w:hint="eastAsia"/>
        </w:rPr>
        <w:t>此外，文本挖掘技术和信息检索相比，用户可以通过信息检索的方式，输入</w:t>
      </w:r>
    </w:p>
    <w:p w14:paraId="641D9BF6" w14:textId="77777777" w:rsidR="00123163" w:rsidRPr="00123163" w:rsidRDefault="00123163" w:rsidP="00123163">
      <w:pPr>
        <w:jc w:val="left"/>
      </w:pPr>
      <w:bookmarkStart w:id="0" w:name="_GoBack"/>
      <w:bookmarkEnd w:id="0"/>
    </w:p>
    <w:sectPr w:rsidR="00123163" w:rsidRPr="00123163"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565DC"/>
    <w:rsid w:val="000724DC"/>
    <w:rsid w:val="000F6006"/>
    <w:rsid w:val="00123163"/>
    <w:rsid w:val="001611AA"/>
    <w:rsid w:val="00170E2B"/>
    <w:rsid w:val="001845FD"/>
    <w:rsid w:val="0020385F"/>
    <w:rsid w:val="002370CF"/>
    <w:rsid w:val="00237C14"/>
    <w:rsid w:val="00266D75"/>
    <w:rsid w:val="00270AA7"/>
    <w:rsid w:val="002B01EF"/>
    <w:rsid w:val="002F6157"/>
    <w:rsid w:val="00321B05"/>
    <w:rsid w:val="003417C7"/>
    <w:rsid w:val="003D7E99"/>
    <w:rsid w:val="00427036"/>
    <w:rsid w:val="004470CD"/>
    <w:rsid w:val="00474310"/>
    <w:rsid w:val="004F5A79"/>
    <w:rsid w:val="00531D46"/>
    <w:rsid w:val="00546C49"/>
    <w:rsid w:val="005A0C73"/>
    <w:rsid w:val="005B04EC"/>
    <w:rsid w:val="005E6331"/>
    <w:rsid w:val="00612727"/>
    <w:rsid w:val="0061559B"/>
    <w:rsid w:val="0063713D"/>
    <w:rsid w:val="006407DB"/>
    <w:rsid w:val="006645DF"/>
    <w:rsid w:val="00701813"/>
    <w:rsid w:val="00770EC2"/>
    <w:rsid w:val="00794C2E"/>
    <w:rsid w:val="007A5265"/>
    <w:rsid w:val="007B5C68"/>
    <w:rsid w:val="007C2F4D"/>
    <w:rsid w:val="007E1CBC"/>
    <w:rsid w:val="008B7658"/>
    <w:rsid w:val="008E78E9"/>
    <w:rsid w:val="009006B5"/>
    <w:rsid w:val="00916089"/>
    <w:rsid w:val="0095132C"/>
    <w:rsid w:val="009E1086"/>
    <w:rsid w:val="00A07C65"/>
    <w:rsid w:val="00A3111D"/>
    <w:rsid w:val="00A52DCF"/>
    <w:rsid w:val="00A812D7"/>
    <w:rsid w:val="00A963AC"/>
    <w:rsid w:val="00B17C71"/>
    <w:rsid w:val="00B31754"/>
    <w:rsid w:val="00B76B52"/>
    <w:rsid w:val="00BF6680"/>
    <w:rsid w:val="00C26226"/>
    <w:rsid w:val="00C73370"/>
    <w:rsid w:val="00CC2B00"/>
    <w:rsid w:val="00D05AA6"/>
    <w:rsid w:val="00D05E2C"/>
    <w:rsid w:val="00D06CBD"/>
    <w:rsid w:val="00D354D4"/>
    <w:rsid w:val="00D71A43"/>
    <w:rsid w:val="00D8047B"/>
    <w:rsid w:val="00DA07F6"/>
    <w:rsid w:val="00DA3682"/>
    <w:rsid w:val="00DF6FEB"/>
    <w:rsid w:val="00DF7E21"/>
    <w:rsid w:val="00E200DA"/>
    <w:rsid w:val="00EB74CD"/>
    <w:rsid w:val="00F57D00"/>
    <w:rsid w:val="00FE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595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5</Pages>
  <Words>467</Words>
  <Characters>2663</Characters>
  <Application>Microsoft Macintosh Word</Application>
  <DocSecurity>0</DocSecurity>
  <Lines>22</Lines>
  <Paragraphs>6</Paragraphs>
  <ScaleCrop>false</ScaleCrop>
  <Company>SCUT</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64</cp:revision>
  <dcterms:created xsi:type="dcterms:W3CDTF">2015-04-12T12:33:00Z</dcterms:created>
  <dcterms:modified xsi:type="dcterms:W3CDTF">2015-04-20T10:09:00Z</dcterms:modified>
</cp:coreProperties>
</file>