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3C4B8DCF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</w:p>
    <w:p w14:paraId="767E41EE" w14:textId="3D1036F9" w:rsidR="0075749E" w:rsidRDefault="00012DFD" w:rsidP="0075749E">
      <w:pPr>
        <w:pStyle w:val="PlainText"/>
      </w:pPr>
      <w:r>
        <w:t xml:space="preserve">Describe the </w:t>
      </w:r>
      <w:r w:rsidR="00C96A0F">
        <w:t>DRBG algorithm used in the Arm RNDR instruction.</w:t>
      </w:r>
    </w:p>
    <w:p w14:paraId="418557F4" w14:textId="77777777" w:rsidR="00A2217B" w:rsidRPr="003833E5" w:rsidRDefault="00A2217B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0F59DCE7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4A23F4F8" w:rsidR="0055445A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CA2809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Sami Mujawar, Pierre </w:t>
      </w:r>
      <w:r w:rsidR="00A2217B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Gondois, 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EEB0CD5" w14:textId="6CB37D2D" w:rsidR="006A0A4B" w:rsidRDefault="00C63EB2" w:rsidP="0055445A">
      <w:pPr>
        <w:pStyle w:val="PlainText"/>
        <w:rPr>
          <w:rFonts w:cs="Times New Roman"/>
        </w:rPr>
      </w:pPr>
      <w:r>
        <w:rPr>
          <w:rFonts w:cs="Times New Roman"/>
        </w:rPr>
        <w:t xml:space="preserve">The Arm RNDR instruction </w:t>
      </w:r>
      <w:r w:rsidR="004971F8">
        <w:rPr>
          <w:rFonts w:cs="Times New Roman"/>
        </w:rPr>
        <w:t>outputs the result of a DRBG.</w:t>
      </w:r>
      <w:r w:rsidR="004971F8">
        <w:rPr>
          <w:rFonts w:cs="Times New Roman"/>
        </w:rPr>
        <w:br/>
      </w:r>
      <w:r w:rsidR="00D656E1">
        <w:rPr>
          <w:rFonts w:cs="Times New Roman"/>
        </w:rPr>
        <w:t xml:space="preserve">The </w:t>
      </w:r>
      <w:r w:rsidR="00B30D5B">
        <w:rPr>
          <w:rFonts w:cs="Times New Roman"/>
        </w:rPr>
        <w:t xml:space="preserve">Arm </w:t>
      </w:r>
      <w:r w:rsidR="007A7552">
        <w:rPr>
          <w:rFonts w:cs="Times New Roman"/>
        </w:rPr>
        <w:t>A</w:t>
      </w:r>
      <w:r w:rsidR="00D656E1">
        <w:rPr>
          <w:rFonts w:cs="Times New Roman"/>
        </w:rPr>
        <w:t xml:space="preserve">rchitecture </w:t>
      </w:r>
      <w:r w:rsidR="0034456C">
        <w:rPr>
          <w:rFonts w:cs="Times New Roman"/>
        </w:rPr>
        <w:t>states that the DRBG algorithm should be compliant with</w:t>
      </w:r>
      <w:r w:rsidR="005140B8">
        <w:rPr>
          <w:rFonts w:cs="Times New Roman"/>
        </w:rPr>
        <w:t xml:space="preserve"> </w:t>
      </w:r>
      <w:r w:rsidR="005140B8" w:rsidRPr="005140B8">
        <w:rPr>
          <w:rFonts w:cs="Times New Roman"/>
        </w:rPr>
        <w:t>NIST SP800-90A</w:t>
      </w:r>
      <w:r w:rsidR="005140B8">
        <w:rPr>
          <w:rFonts w:cs="Times New Roman"/>
        </w:rPr>
        <w:t>, while not mandating a particular algorithm</w:t>
      </w:r>
      <w:r w:rsidR="00B30D5B">
        <w:rPr>
          <w:rFonts w:cs="Times New Roman"/>
        </w:rPr>
        <w:t xml:space="preserve">, so as to </w:t>
      </w:r>
      <w:r w:rsidR="005140B8">
        <w:rPr>
          <w:rFonts w:cs="Times New Roman"/>
        </w:rPr>
        <w:t>be inclusive of different geographies</w:t>
      </w:r>
      <w:r w:rsidR="002574C0">
        <w:rPr>
          <w:rFonts w:cs="Times New Roman"/>
        </w:rPr>
        <w:t>.</w:t>
      </w:r>
      <w:r w:rsidR="007A7552">
        <w:rPr>
          <w:rFonts w:cs="Times New Roman"/>
        </w:rPr>
        <w:br/>
      </w:r>
      <w:r w:rsidR="007A7552">
        <w:rPr>
          <w:rFonts w:cs="Times New Roman"/>
        </w:rPr>
        <w:br/>
        <w:t>This ECR introduces a default GUID</w:t>
      </w:r>
      <w:r w:rsidR="00D827B4">
        <w:rPr>
          <w:rFonts w:cs="Times New Roman"/>
        </w:rPr>
        <w:t xml:space="preserve"> that </w:t>
      </w:r>
      <w:r w:rsidR="004826D7">
        <w:rPr>
          <w:rFonts w:cs="Times New Roman"/>
        </w:rPr>
        <w:t xml:space="preserve">the </w:t>
      </w:r>
      <w:r w:rsidR="00D827B4">
        <w:rPr>
          <w:rFonts w:cs="Times New Roman"/>
        </w:rPr>
        <w:t>EFI_RNG_PROTOCOL implementations</w:t>
      </w:r>
      <w:r w:rsidR="004826D7">
        <w:rPr>
          <w:rFonts w:cs="Times New Roman"/>
        </w:rPr>
        <w:t>,</w:t>
      </w:r>
      <w:r w:rsidR="00D827B4">
        <w:rPr>
          <w:rFonts w:cs="Times New Roman"/>
        </w:rPr>
        <w:t xml:space="preserve"> </w:t>
      </w:r>
      <w:r w:rsidR="008B0179">
        <w:rPr>
          <w:rFonts w:cs="Times New Roman"/>
        </w:rPr>
        <w:t xml:space="preserve">that directly </w:t>
      </w:r>
      <w:r w:rsidR="00D827B4">
        <w:rPr>
          <w:rFonts w:cs="Times New Roman"/>
        </w:rPr>
        <w:t>expos</w:t>
      </w:r>
      <w:r w:rsidR="008B0179">
        <w:rPr>
          <w:rFonts w:cs="Times New Roman"/>
        </w:rPr>
        <w:t>e</w:t>
      </w:r>
      <w:r w:rsidR="00D827B4">
        <w:rPr>
          <w:rFonts w:cs="Times New Roman"/>
        </w:rPr>
        <w:t xml:space="preserve"> the </w:t>
      </w:r>
      <w:r w:rsidR="008B0179">
        <w:rPr>
          <w:rFonts w:cs="Times New Roman"/>
        </w:rPr>
        <w:t xml:space="preserve">output of the </w:t>
      </w:r>
      <w:r w:rsidR="00D827B4">
        <w:rPr>
          <w:rFonts w:cs="Times New Roman"/>
        </w:rPr>
        <w:t xml:space="preserve">RNDR </w:t>
      </w:r>
      <w:r w:rsidR="00EB0F47">
        <w:rPr>
          <w:rFonts w:cs="Times New Roman"/>
        </w:rPr>
        <w:t>via G</w:t>
      </w:r>
      <w:proofErr w:type="spellStart"/>
      <w:r w:rsidR="00EB0F47">
        <w:rPr>
          <w:rFonts w:cs="Times New Roman"/>
        </w:rPr>
        <w:t>etRNG</w:t>
      </w:r>
      <w:proofErr w:type="spellEnd"/>
      <w:r w:rsidR="004826D7">
        <w:rPr>
          <w:rFonts w:cs="Times New Roman"/>
        </w:rPr>
        <w:t>,</w:t>
      </w:r>
      <w:r w:rsidR="00EB0F47">
        <w:rPr>
          <w:rFonts w:cs="Times New Roman"/>
        </w:rPr>
        <w:t xml:space="preserve"> </w:t>
      </w:r>
      <w:r w:rsidR="004826D7">
        <w:rPr>
          <w:rFonts w:cs="Times New Roman"/>
        </w:rPr>
        <w:t>will</w:t>
      </w:r>
      <w:r w:rsidR="00D827B4">
        <w:rPr>
          <w:rFonts w:cs="Times New Roman"/>
        </w:rPr>
        <w:t xml:space="preserve"> </w:t>
      </w:r>
      <w:r w:rsidR="00EB0F47">
        <w:rPr>
          <w:rFonts w:cs="Times New Roman"/>
        </w:rPr>
        <w:t>adopt.</w:t>
      </w:r>
      <w:r w:rsidR="004826D7">
        <w:rPr>
          <w:rFonts w:cs="Times New Roman"/>
        </w:rPr>
        <w:br/>
      </w:r>
      <w:r w:rsidR="00EB6E74">
        <w:rPr>
          <w:rFonts w:cs="Times New Roman"/>
        </w:rPr>
        <w:t>The platform port should overwrite this default value to represent the concrete DRBG algorithm for the RNDR realization on that platform</w:t>
      </w:r>
      <w:r w:rsidR="004A3483">
        <w:rPr>
          <w:rFonts w:cs="Times New Roman"/>
        </w:rPr>
        <w:t>. The default value is provided as a fallback option in case the platform port is incomplete.</w:t>
      </w:r>
      <w:r w:rsidR="0031376F">
        <w:rPr>
          <w:rFonts w:cs="Times New Roman"/>
        </w:rPr>
        <w:br/>
        <w:t>This default value will still be used by OVMF.</w:t>
      </w:r>
    </w:p>
    <w:p w14:paraId="546A3D77" w14:textId="77777777" w:rsidR="006A0A4B" w:rsidRDefault="006A0A4B" w:rsidP="0055445A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6648EBC2" w14:textId="4B54B1F4" w:rsidR="00B34888" w:rsidRDefault="004A3483" w:rsidP="00D30052">
      <w:pPr>
        <w:pStyle w:val="PlainText"/>
      </w:pPr>
      <w:r>
        <w:t xml:space="preserve">Create a </w:t>
      </w:r>
      <w:r w:rsidR="007B0143">
        <w:t xml:space="preserve">meaningful fallback DRBG algorithm identification </w:t>
      </w:r>
      <w:r w:rsidR="000D23AC">
        <w:t>for the EFI_RNG_PROTOCOL implementations exposing the Arm RNDR instruction.</w:t>
      </w:r>
    </w:p>
    <w:p w14:paraId="20482493" w14:textId="599CF14E" w:rsidR="0075749E" w:rsidRPr="00010647" w:rsidRDefault="0075749E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457BA5B9" w:rsidR="0075749E" w:rsidRDefault="000D23AC" w:rsidP="0075749E">
      <w:pPr>
        <w:pStyle w:val="PlainText"/>
        <w:rPr>
          <w:sz w:val="20"/>
          <w:szCs w:val="20"/>
        </w:rPr>
      </w:pPr>
      <w:r>
        <w:t xml:space="preserve">None as the EFI_RNG_PROTOCOL implementation exposing the Arm RNDR instruction </w:t>
      </w:r>
      <w:r w:rsidR="00E41E6E">
        <w:t>has not been merged upstream in EDK2 yet.</w:t>
      </w:r>
    </w:p>
    <w:p w14:paraId="6C61CC15" w14:textId="77777777" w:rsidR="00004FD8" w:rsidRPr="00010647" w:rsidRDefault="00004FD8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38FD4D80" w14:textId="77777777" w:rsidR="00FB0235" w:rsidRDefault="00FB0235" w:rsidP="00FB0235">
      <w:pPr>
        <w:pStyle w:val="Heading3"/>
        <w:numPr>
          <w:ilvl w:val="0"/>
          <w:numId w:val="0"/>
        </w:numPr>
        <w:shd w:val="clear" w:color="auto" w:fill="FCFCFC"/>
        <w:spacing w:before="0"/>
        <w:rPr>
          <w:rStyle w:val="section-number"/>
          <w:rFonts w:ascii="Roboto Slab" w:hAnsi="Roboto Slab" w:cs="Roboto Slab"/>
          <w:color w:val="404040"/>
          <w:sz w:val="30"/>
          <w:szCs w:val="30"/>
        </w:rPr>
      </w:pPr>
    </w:p>
    <w:p w14:paraId="3B20F169" w14:textId="7500C11C" w:rsidR="00FB0235" w:rsidRDefault="00FB0235" w:rsidP="00FB0235">
      <w:pPr>
        <w:pStyle w:val="Heading3"/>
        <w:numPr>
          <w:ilvl w:val="0"/>
          <w:numId w:val="0"/>
        </w:numPr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Style w:val="section-number"/>
          <w:rFonts w:ascii="Roboto Slab" w:hAnsi="Roboto Slab" w:cs="Roboto Slab"/>
          <w:color w:val="404040"/>
          <w:sz w:val="30"/>
          <w:szCs w:val="30"/>
        </w:rPr>
        <w:t>37.5.4. </w:t>
      </w:r>
      <w:r>
        <w:rPr>
          <w:rFonts w:ascii="Roboto Slab" w:hAnsi="Roboto Slab" w:cs="Roboto Slab"/>
          <w:color w:val="404040"/>
          <w:sz w:val="30"/>
          <w:szCs w:val="30"/>
        </w:rPr>
        <w:t>EFI RNG Algorithm Definitions</w:t>
      </w:r>
    </w:p>
    <w:p w14:paraId="79DA254E" w14:textId="77777777" w:rsidR="00FB0235" w:rsidRDefault="00FB0235" w:rsidP="00FB02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Summary</w:t>
      </w:r>
    </w:p>
    <w:p w14:paraId="40D60B36" w14:textId="77777777" w:rsidR="00FB0235" w:rsidRDefault="00FB0235" w:rsidP="00FB02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This sub-section provides </w:t>
      </w:r>
      <w:r>
        <w:rPr>
          <w:rStyle w:val="Emphasis"/>
          <w:rFonts w:ascii="Lato" w:hAnsi="Lato"/>
          <w:color w:val="404040"/>
        </w:rPr>
        <w:t>EFI_GUID</w:t>
      </w:r>
      <w:r>
        <w:rPr>
          <w:rFonts w:ascii="Lato" w:hAnsi="Lato"/>
          <w:color w:val="404040"/>
        </w:rPr>
        <w:t> values for a selection of </w:t>
      </w:r>
      <w:r>
        <w:rPr>
          <w:rStyle w:val="Emphasis"/>
          <w:rFonts w:ascii="Lato" w:hAnsi="Lato"/>
          <w:color w:val="404040"/>
        </w:rPr>
        <w:t>EFI_RNG_PROTOCOL</w:t>
      </w:r>
      <w:r>
        <w:rPr>
          <w:rFonts w:ascii="Lato" w:hAnsi="Lato"/>
          <w:color w:val="404040"/>
        </w:rPr>
        <w:t> algorithms. The algorithms listed are optional, not meant to be exhaustive and may be augmented by vendors or other industry standards.</w:t>
      </w:r>
    </w:p>
    <w:p w14:paraId="6E78E36B" w14:textId="77777777" w:rsidR="00FB0235" w:rsidRDefault="00FB0235" w:rsidP="00FB02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“raw” algorithm, when supported, is intended to provide entropy directly from the source, without it going through some deterministic random bit generator.</w:t>
      </w:r>
    </w:p>
    <w:p w14:paraId="2EB960AE" w14:textId="77777777" w:rsidR="00FB0235" w:rsidRDefault="00FB0235" w:rsidP="00FB0235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Prototype</w:t>
      </w:r>
    </w:p>
    <w:p w14:paraId="1D1EE33D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en-GB" w:eastAsia="en-GB"/>
        </w:rPr>
        <w:t>#define EFI_RNG_ALGORITHM_SP800_90_HASH_256_GUID \</w:t>
      </w:r>
    </w:p>
    <w:p w14:paraId="45006F15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{0xa7af67cb,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0x603b,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0x4d42,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>\</w:t>
      </w:r>
    </w:p>
    <w:p w14:paraId="3CB24864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{0xba,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0x21,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0x70,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0xbf,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0xb6,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0x29,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0x3f,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0x96}}</w:t>
      </w:r>
    </w:p>
    <w:p w14:paraId="1E8FF8B3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</w:p>
    <w:p w14:paraId="1444B2BD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en-GB" w:eastAsia="en-GB"/>
        </w:rPr>
        <w:t>#define EFI_RNG_ALGORITHM_SP800_90_HMAC_256_GUID \</w:t>
      </w:r>
    </w:p>
    <w:p w14:paraId="2A89A99E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{0xc5149b43,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0xae85,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0x4f53,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>\</w:t>
      </w:r>
    </w:p>
    <w:p w14:paraId="7E3CEBA2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{0x99,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0x82,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0xb9,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0x43,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0x35,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0xd3,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0xa9,</w:t>
      </w: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en-GB" w:eastAsia="en-GB"/>
        </w:rPr>
        <w:t>0xe7}}</w:t>
      </w:r>
    </w:p>
    <w:p w14:paraId="0228B2DF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</w:p>
    <w:p w14:paraId="6E62C2CA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en-GB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en-GB" w:eastAsia="en-GB"/>
        </w:rPr>
        <w:t>#define EFI_RNG_ALGORITHM_SP800_90_CTR_256_GUID \</w:t>
      </w:r>
    </w:p>
    <w:p w14:paraId="5DD7BEE9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en-GB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{0x44f0de6e,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0x4d8c,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0x4045,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\</w:t>
      </w:r>
    </w:p>
    <w:p w14:paraId="38C3E768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{0xa8,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0xc7,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0x4d,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0xd1,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0x68,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0x85,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0x6b,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0x9e}}</w:t>
      </w:r>
    </w:p>
    <w:p w14:paraId="4E9156CC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</w:p>
    <w:p w14:paraId="38BBBE08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pt-PT" w:eastAsia="en-GB"/>
        </w:rPr>
        <w:t>#define EFI_RNG_ALGORITHM_X9_31_3DES_GUID \</w:t>
      </w:r>
    </w:p>
    <w:p w14:paraId="1575FE4B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{0x63c4785a,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0xca34,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0x4012,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>\</w:t>
      </w:r>
    </w:p>
    <w:p w14:paraId="6AA93E5D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{0xa3,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0x0b,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0x6a,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0x32,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0x4f,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0x55,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0x46}}</w:t>
      </w:r>
    </w:p>
    <w:p w14:paraId="79CA5BAF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</w:p>
    <w:p w14:paraId="632C49F9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pt-PT" w:eastAsia="en-GB"/>
        </w:rPr>
        <w:t>#define EFI_RNG_ALGORITHM_X9_31_AES_GUID \</w:t>
      </w:r>
    </w:p>
    <w:p w14:paraId="351EC9F9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{0xacd03321,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0x777e,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0x4d3d,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>\</w:t>
      </w:r>
    </w:p>
    <w:p w14:paraId="79371A3D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{0xb1,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0x20,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0xcf,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0xd8,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0x88,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0x20,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0xc9}}</w:t>
      </w:r>
    </w:p>
    <w:p w14:paraId="51F68C9F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</w:p>
    <w:p w14:paraId="7A7D9057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lang w:val="pt-PT" w:eastAsia="en-GB"/>
        </w:rPr>
        <w:t>#define EFI_RNG_ALGORITHM_RAW \</w:t>
      </w:r>
    </w:p>
    <w:p w14:paraId="3E175EFA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{0xe43176d7,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0xb6e8,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0x4827,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>\</w:t>
      </w:r>
    </w:p>
    <w:p w14:paraId="21A382F3" w14:textId="7777777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 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{0xb7,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0x84,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0x7f,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0xfd,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0xc4,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0xb6,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0x85,</w:t>
      </w:r>
      <w:r w:rsidRPr="00AA3C6A">
        <w:rPr>
          <w:rFonts w:ascii="Consolas" w:hAnsi="Consolas" w:cs="Courier New"/>
          <w:color w:val="404040"/>
          <w:sz w:val="18"/>
          <w:szCs w:val="18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lang w:val="pt-PT" w:eastAsia="en-GB"/>
        </w:rPr>
        <w:t>0x61}}</w:t>
      </w:r>
    </w:p>
    <w:p w14:paraId="367DBD7A" w14:textId="77777777" w:rsid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i/>
          <w:iCs/>
          <w:color w:val="404040"/>
          <w:sz w:val="18"/>
          <w:szCs w:val="18"/>
          <w:lang w:val="pt-PT" w:eastAsia="en-GB"/>
        </w:rPr>
      </w:pPr>
    </w:p>
    <w:p w14:paraId="17CDDB3B" w14:textId="2349690E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highlight w:val="yellow"/>
          <w:lang w:val="pt-PT" w:eastAsia="en-GB"/>
        </w:rPr>
      </w:pPr>
      <w:r w:rsidRPr="00AA3C6A">
        <w:rPr>
          <w:rFonts w:ascii="Consolas" w:hAnsi="Consolas" w:cs="Courier New"/>
          <w:i/>
          <w:iCs/>
          <w:color w:val="404040"/>
          <w:sz w:val="18"/>
          <w:szCs w:val="18"/>
          <w:highlight w:val="yellow"/>
          <w:lang w:val="pt-PT" w:eastAsia="en-GB"/>
        </w:rPr>
        <w:t>#define EFI_RNG_ALGORITHM_</w:t>
      </w:r>
      <w:r w:rsidRPr="00400B6B">
        <w:rPr>
          <w:rFonts w:ascii="Consolas" w:hAnsi="Consolas" w:cs="Courier New"/>
          <w:i/>
          <w:iCs/>
          <w:color w:val="404040"/>
          <w:sz w:val="18"/>
          <w:szCs w:val="18"/>
          <w:highlight w:val="yellow"/>
          <w:lang w:val="pt-PT" w:eastAsia="en-GB"/>
        </w:rPr>
        <w:t>ARM_RNDR</w:t>
      </w:r>
      <w:r w:rsidRPr="00AA3C6A">
        <w:rPr>
          <w:rFonts w:ascii="Consolas" w:hAnsi="Consolas" w:cs="Courier New"/>
          <w:i/>
          <w:iCs/>
          <w:color w:val="404040"/>
          <w:sz w:val="18"/>
          <w:szCs w:val="18"/>
          <w:highlight w:val="yellow"/>
          <w:lang w:val="pt-PT" w:eastAsia="en-GB"/>
        </w:rPr>
        <w:t xml:space="preserve"> \</w:t>
      </w:r>
    </w:p>
    <w:p w14:paraId="4F602F0A" w14:textId="41F0DB71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highlight w:val="yellow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highlight w:val="yellow"/>
          <w:lang w:val="pt-PT" w:eastAsia="en-GB"/>
        </w:rPr>
        <w:t xml:space="preserve"> </w:t>
      </w:r>
      <w:r w:rsidRPr="00AA3C6A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{</w:t>
      </w:r>
      <w:r w:rsidR="00F840CB" w:rsidRPr="00400B6B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0x43d2fde3, 0x9d4e, 0x4d79</w:t>
      </w:r>
      <w:r w:rsidRPr="00AA3C6A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,</w:t>
      </w:r>
      <w:r w:rsidRPr="00AA3C6A">
        <w:rPr>
          <w:rFonts w:ascii="Consolas" w:hAnsi="Consolas" w:cs="Courier New"/>
          <w:color w:val="404040"/>
          <w:sz w:val="18"/>
          <w:szCs w:val="18"/>
          <w:highlight w:val="yellow"/>
          <w:lang w:val="pt-PT" w:eastAsia="en-GB"/>
        </w:rPr>
        <w:t>\</w:t>
      </w:r>
    </w:p>
    <w:p w14:paraId="37F96CD9" w14:textId="69F7DC07" w:rsidR="00AA3C6A" w:rsidRPr="00AA3C6A" w:rsidRDefault="00AA3C6A" w:rsidP="00AA3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nsolas" w:hAnsi="Consolas" w:cs="Courier New"/>
          <w:color w:val="404040"/>
          <w:sz w:val="18"/>
          <w:szCs w:val="18"/>
          <w:lang w:val="pt-PT" w:eastAsia="en-GB"/>
        </w:rPr>
      </w:pPr>
      <w:r w:rsidRPr="00AA3C6A">
        <w:rPr>
          <w:rFonts w:ascii="Consolas" w:hAnsi="Consolas" w:cs="Courier New"/>
          <w:color w:val="404040"/>
          <w:sz w:val="18"/>
          <w:szCs w:val="18"/>
          <w:highlight w:val="yellow"/>
          <w:lang w:val="pt-PT" w:eastAsia="en-GB"/>
        </w:rPr>
        <w:t xml:space="preserve">   </w:t>
      </w:r>
      <w:r w:rsidRPr="00AA3C6A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{</w:t>
      </w:r>
      <w:r w:rsidR="00F840CB" w:rsidRPr="00400B6B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0x02, 0x96, 0xa8, 0x9b, 0xca, 0x78, 0x08, 0x41</w:t>
      </w:r>
      <w:r w:rsidRPr="00AA3C6A">
        <w:rPr>
          <w:rFonts w:ascii="Consolas" w:hAnsi="Consolas" w:cs="Courier New"/>
          <w:color w:val="9C0000"/>
          <w:sz w:val="18"/>
          <w:szCs w:val="18"/>
          <w:highlight w:val="yellow"/>
          <w:lang w:val="pt-PT" w:eastAsia="en-GB"/>
        </w:rPr>
        <w:t>}}</w:t>
      </w:r>
    </w:p>
    <w:p w14:paraId="08FAC7C1" w14:textId="77777777" w:rsidR="00AA3C6A" w:rsidRPr="00AA3C6A" w:rsidRDefault="00AA3C6A" w:rsidP="00FB02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lang w:val="pt-PT"/>
        </w:rPr>
      </w:pPr>
    </w:p>
    <w:p w14:paraId="0D59FEC3" w14:textId="37F41A80" w:rsidR="00CD166D" w:rsidRPr="00AA3C6A" w:rsidRDefault="00844883" w:rsidP="00430CFE">
      <w:pPr>
        <w:spacing w:after="0"/>
        <w:ind w:left="0"/>
        <w:rPr>
          <w:rFonts w:ascii="Arial" w:hAnsi="Arial" w:cs="Arial"/>
          <w:b/>
          <w:sz w:val="24"/>
          <w:lang w:val="pt-PT"/>
        </w:rPr>
      </w:pPr>
      <w:r w:rsidRPr="00AA3C6A">
        <w:rPr>
          <w:rFonts w:ascii="Arial" w:hAnsi="Arial" w:cs="Arial"/>
          <w:b/>
          <w:sz w:val="24"/>
          <w:lang w:val="pt-PT"/>
        </w:rPr>
        <w:br/>
      </w:r>
    </w:p>
    <w:p w14:paraId="42A05485" w14:textId="77777777" w:rsidR="00257619" w:rsidRPr="00AA3C6A" w:rsidRDefault="00257619" w:rsidP="00430CFE">
      <w:pPr>
        <w:spacing w:after="0"/>
        <w:ind w:left="0"/>
        <w:rPr>
          <w:rFonts w:ascii="Arial" w:hAnsi="Arial" w:cs="Arial"/>
          <w:b/>
          <w:sz w:val="24"/>
          <w:lang w:val="pt-PT"/>
        </w:rPr>
      </w:pPr>
    </w:p>
    <w:p w14:paraId="1A116437" w14:textId="77777777" w:rsidR="00DA46A4" w:rsidRPr="00AA3C6A" w:rsidRDefault="00DA46A4" w:rsidP="00430CFE">
      <w:pPr>
        <w:spacing w:after="0"/>
        <w:ind w:left="0"/>
        <w:rPr>
          <w:rFonts w:ascii="Arial" w:hAnsi="Arial" w:cs="Arial"/>
          <w:b/>
          <w:sz w:val="24"/>
          <w:lang w:val="pt-PT"/>
        </w:rPr>
      </w:pPr>
    </w:p>
    <w:sectPr w:rsidR="00DA46A4" w:rsidRPr="00AA3C6A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5650" w14:textId="77777777" w:rsidR="00EA5B64" w:rsidRDefault="00EA5B64">
      <w:r>
        <w:separator/>
      </w:r>
    </w:p>
  </w:endnote>
  <w:endnote w:type="continuationSeparator" w:id="0">
    <w:p w14:paraId="30410FE6" w14:textId="77777777" w:rsidR="00EA5B64" w:rsidRDefault="00EA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9B56" w14:textId="77777777" w:rsidR="00EA5B64" w:rsidRDefault="00EA5B64">
      <w:r>
        <w:separator/>
      </w:r>
    </w:p>
  </w:footnote>
  <w:footnote w:type="continuationSeparator" w:id="0">
    <w:p w14:paraId="62768513" w14:textId="77777777" w:rsidR="00EA5B64" w:rsidRDefault="00EA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4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6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53742">
    <w:abstractNumId w:val="7"/>
  </w:num>
  <w:num w:numId="2" w16cid:durableId="2101171584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2145731495">
    <w:abstractNumId w:val="3"/>
  </w:num>
  <w:num w:numId="4" w16cid:durableId="1686857002">
    <w:abstractNumId w:val="34"/>
  </w:num>
  <w:num w:numId="5" w16cid:durableId="829492295">
    <w:abstractNumId w:val="15"/>
  </w:num>
  <w:num w:numId="6" w16cid:durableId="24143341">
    <w:abstractNumId w:val="35"/>
  </w:num>
  <w:num w:numId="7" w16cid:durableId="347604270">
    <w:abstractNumId w:val="29"/>
  </w:num>
  <w:num w:numId="8" w16cid:durableId="1668171187">
    <w:abstractNumId w:val="19"/>
  </w:num>
  <w:num w:numId="9" w16cid:durableId="669335271">
    <w:abstractNumId w:val="32"/>
  </w:num>
  <w:num w:numId="10" w16cid:durableId="955058602">
    <w:abstractNumId w:val="20"/>
  </w:num>
  <w:num w:numId="11" w16cid:durableId="629286547">
    <w:abstractNumId w:val="4"/>
  </w:num>
  <w:num w:numId="12" w16cid:durableId="813916119">
    <w:abstractNumId w:val="14"/>
  </w:num>
  <w:num w:numId="13" w16cid:durableId="1174148953">
    <w:abstractNumId w:val="9"/>
  </w:num>
  <w:num w:numId="14" w16cid:durableId="919801000">
    <w:abstractNumId w:val="18"/>
  </w:num>
  <w:num w:numId="15" w16cid:durableId="61409105">
    <w:abstractNumId w:val="23"/>
  </w:num>
  <w:num w:numId="16" w16cid:durableId="1031153106">
    <w:abstractNumId w:val="17"/>
  </w:num>
  <w:num w:numId="17" w16cid:durableId="517743520">
    <w:abstractNumId w:val="38"/>
  </w:num>
  <w:num w:numId="18" w16cid:durableId="1231817367">
    <w:abstractNumId w:val="13"/>
  </w:num>
  <w:num w:numId="19" w16cid:durableId="1137068218">
    <w:abstractNumId w:val="45"/>
  </w:num>
  <w:num w:numId="20" w16cid:durableId="1918241511">
    <w:abstractNumId w:val="6"/>
  </w:num>
  <w:num w:numId="21" w16cid:durableId="1296834903">
    <w:abstractNumId w:val="16"/>
  </w:num>
  <w:num w:numId="22" w16cid:durableId="315960088">
    <w:abstractNumId w:val="43"/>
  </w:num>
  <w:num w:numId="23" w16cid:durableId="1069962895">
    <w:abstractNumId w:val="36"/>
  </w:num>
  <w:num w:numId="24" w16cid:durableId="49228013">
    <w:abstractNumId w:val="33"/>
  </w:num>
  <w:num w:numId="25" w16cid:durableId="385106228">
    <w:abstractNumId w:val="2"/>
  </w:num>
  <w:num w:numId="26" w16cid:durableId="1681544745">
    <w:abstractNumId w:val="12"/>
  </w:num>
  <w:num w:numId="27" w16cid:durableId="1710105733">
    <w:abstractNumId w:val="26"/>
  </w:num>
  <w:num w:numId="28" w16cid:durableId="1138448848">
    <w:abstractNumId w:val="11"/>
  </w:num>
  <w:num w:numId="29" w16cid:durableId="547766128">
    <w:abstractNumId w:val="24"/>
  </w:num>
  <w:num w:numId="30" w16cid:durableId="1475100254">
    <w:abstractNumId w:val="22"/>
  </w:num>
  <w:num w:numId="31" w16cid:durableId="690686154">
    <w:abstractNumId w:val="41"/>
  </w:num>
  <w:num w:numId="32" w16cid:durableId="288437063">
    <w:abstractNumId w:val="37"/>
  </w:num>
  <w:num w:numId="33" w16cid:durableId="1356151778">
    <w:abstractNumId w:val="10"/>
  </w:num>
  <w:num w:numId="34" w16cid:durableId="112334629">
    <w:abstractNumId w:val="31"/>
  </w:num>
  <w:num w:numId="35" w16cid:durableId="1869099964">
    <w:abstractNumId w:val="46"/>
  </w:num>
  <w:num w:numId="36" w16cid:durableId="158733697">
    <w:abstractNumId w:val="44"/>
  </w:num>
  <w:num w:numId="37" w16cid:durableId="235359760">
    <w:abstractNumId w:val="21"/>
  </w:num>
  <w:num w:numId="38" w16cid:durableId="268701646">
    <w:abstractNumId w:val="27"/>
  </w:num>
  <w:num w:numId="39" w16cid:durableId="589503671">
    <w:abstractNumId w:val="30"/>
  </w:num>
  <w:num w:numId="40" w16cid:durableId="1337342304">
    <w:abstractNumId w:val="5"/>
  </w:num>
  <w:num w:numId="41" w16cid:durableId="1674335822">
    <w:abstractNumId w:val="25"/>
  </w:num>
  <w:num w:numId="42" w16cid:durableId="619842381">
    <w:abstractNumId w:val="8"/>
  </w:num>
  <w:num w:numId="43" w16cid:durableId="151065936">
    <w:abstractNumId w:val="28"/>
  </w:num>
  <w:num w:numId="44" w16cid:durableId="2077509012">
    <w:abstractNumId w:val="39"/>
  </w:num>
  <w:num w:numId="45" w16cid:durableId="1022784079">
    <w:abstractNumId w:val="40"/>
  </w:num>
  <w:num w:numId="46" w16cid:durableId="1524125267">
    <w:abstractNumId w:val="1"/>
  </w:num>
  <w:num w:numId="47" w16cid:durableId="1883862783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04FD8"/>
    <w:rsid w:val="00012799"/>
    <w:rsid w:val="00012DFD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1577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77960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0DD7"/>
    <w:rsid w:val="000D23AC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27BA"/>
    <w:rsid w:val="00113001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177F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4A1"/>
    <w:rsid w:val="001F2ADC"/>
    <w:rsid w:val="001F5D61"/>
    <w:rsid w:val="001F6A47"/>
    <w:rsid w:val="001F7414"/>
    <w:rsid w:val="001F7867"/>
    <w:rsid w:val="0020061B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74C0"/>
    <w:rsid w:val="00257619"/>
    <w:rsid w:val="002576C7"/>
    <w:rsid w:val="00260550"/>
    <w:rsid w:val="00262427"/>
    <w:rsid w:val="00262963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376F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4456C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770BE"/>
    <w:rsid w:val="0038102C"/>
    <w:rsid w:val="003833E5"/>
    <w:rsid w:val="00391510"/>
    <w:rsid w:val="003934DA"/>
    <w:rsid w:val="00396467"/>
    <w:rsid w:val="003A1A8F"/>
    <w:rsid w:val="003A66CD"/>
    <w:rsid w:val="003A692D"/>
    <w:rsid w:val="003A7178"/>
    <w:rsid w:val="003A7229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0B6B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26D7"/>
    <w:rsid w:val="0048479F"/>
    <w:rsid w:val="00486A16"/>
    <w:rsid w:val="004900A2"/>
    <w:rsid w:val="004905F4"/>
    <w:rsid w:val="0049252A"/>
    <w:rsid w:val="00492829"/>
    <w:rsid w:val="00493027"/>
    <w:rsid w:val="004971F8"/>
    <w:rsid w:val="004A1724"/>
    <w:rsid w:val="004A263E"/>
    <w:rsid w:val="004A3483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3BF3"/>
    <w:rsid w:val="005140B8"/>
    <w:rsid w:val="0051477F"/>
    <w:rsid w:val="005147ED"/>
    <w:rsid w:val="00515F40"/>
    <w:rsid w:val="00516047"/>
    <w:rsid w:val="00516A4D"/>
    <w:rsid w:val="00517BBF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4DCC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4DD4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4EC1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3F93"/>
    <w:rsid w:val="00694E55"/>
    <w:rsid w:val="0069507C"/>
    <w:rsid w:val="0069528B"/>
    <w:rsid w:val="006957A1"/>
    <w:rsid w:val="0069673B"/>
    <w:rsid w:val="00697D24"/>
    <w:rsid w:val="006A02BF"/>
    <w:rsid w:val="006A0A4B"/>
    <w:rsid w:val="006A4CC3"/>
    <w:rsid w:val="006A79B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2324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552"/>
    <w:rsid w:val="007A7A07"/>
    <w:rsid w:val="007B00FD"/>
    <w:rsid w:val="007B0143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1ED2"/>
    <w:rsid w:val="00835544"/>
    <w:rsid w:val="00837EF7"/>
    <w:rsid w:val="00840F76"/>
    <w:rsid w:val="0084339F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17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2ECD"/>
    <w:rsid w:val="00914B1E"/>
    <w:rsid w:val="00915705"/>
    <w:rsid w:val="0092545C"/>
    <w:rsid w:val="009262D4"/>
    <w:rsid w:val="0092693C"/>
    <w:rsid w:val="00931435"/>
    <w:rsid w:val="00935ED2"/>
    <w:rsid w:val="009408D0"/>
    <w:rsid w:val="00941E04"/>
    <w:rsid w:val="009437BE"/>
    <w:rsid w:val="0094385A"/>
    <w:rsid w:val="00945502"/>
    <w:rsid w:val="009467ED"/>
    <w:rsid w:val="0095121C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C522D"/>
    <w:rsid w:val="009D2EC6"/>
    <w:rsid w:val="009D3ABE"/>
    <w:rsid w:val="009E05BC"/>
    <w:rsid w:val="009E1038"/>
    <w:rsid w:val="009E2755"/>
    <w:rsid w:val="009E591A"/>
    <w:rsid w:val="009E65A5"/>
    <w:rsid w:val="009E67E9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1D8"/>
    <w:rsid w:val="00A108DA"/>
    <w:rsid w:val="00A12368"/>
    <w:rsid w:val="00A1337E"/>
    <w:rsid w:val="00A15FCE"/>
    <w:rsid w:val="00A167B2"/>
    <w:rsid w:val="00A168B8"/>
    <w:rsid w:val="00A20C41"/>
    <w:rsid w:val="00A21EF4"/>
    <w:rsid w:val="00A2217B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6EC2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C6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0D5B"/>
    <w:rsid w:val="00B339F1"/>
    <w:rsid w:val="00B33DAC"/>
    <w:rsid w:val="00B34888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4F2"/>
    <w:rsid w:val="00B74CFC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92E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DA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3EB2"/>
    <w:rsid w:val="00C64060"/>
    <w:rsid w:val="00C640FF"/>
    <w:rsid w:val="00C65C46"/>
    <w:rsid w:val="00C67795"/>
    <w:rsid w:val="00C7031A"/>
    <w:rsid w:val="00C82226"/>
    <w:rsid w:val="00C8257D"/>
    <w:rsid w:val="00C82CF2"/>
    <w:rsid w:val="00C8597A"/>
    <w:rsid w:val="00C85CE7"/>
    <w:rsid w:val="00C96A0F"/>
    <w:rsid w:val="00C96CDF"/>
    <w:rsid w:val="00CA1F18"/>
    <w:rsid w:val="00CA2809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5EE2"/>
    <w:rsid w:val="00CD7B36"/>
    <w:rsid w:val="00CE07C9"/>
    <w:rsid w:val="00CE1216"/>
    <w:rsid w:val="00CE157F"/>
    <w:rsid w:val="00CE18D1"/>
    <w:rsid w:val="00CE39FF"/>
    <w:rsid w:val="00CE474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BF5"/>
    <w:rsid w:val="00D23ACF"/>
    <w:rsid w:val="00D30052"/>
    <w:rsid w:val="00D31A28"/>
    <w:rsid w:val="00D31E46"/>
    <w:rsid w:val="00D32DD4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1AD2"/>
    <w:rsid w:val="00D535F7"/>
    <w:rsid w:val="00D543E5"/>
    <w:rsid w:val="00D545FF"/>
    <w:rsid w:val="00D60C2D"/>
    <w:rsid w:val="00D656E1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7B4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588"/>
    <w:rsid w:val="00DA46A4"/>
    <w:rsid w:val="00DA5C46"/>
    <w:rsid w:val="00DA7968"/>
    <w:rsid w:val="00DB0E10"/>
    <w:rsid w:val="00DB244B"/>
    <w:rsid w:val="00DB5014"/>
    <w:rsid w:val="00DB5B1B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2CD2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1C29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28FA"/>
    <w:rsid w:val="00E34144"/>
    <w:rsid w:val="00E34924"/>
    <w:rsid w:val="00E4066D"/>
    <w:rsid w:val="00E40A3F"/>
    <w:rsid w:val="00E41CE2"/>
    <w:rsid w:val="00E41E6E"/>
    <w:rsid w:val="00E46E7D"/>
    <w:rsid w:val="00E518FD"/>
    <w:rsid w:val="00E52B45"/>
    <w:rsid w:val="00E533BA"/>
    <w:rsid w:val="00E53B0D"/>
    <w:rsid w:val="00E55780"/>
    <w:rsid w:val="00E646D4"/>
    <w:rsid w:val="00E64980"/>
    <w:rsid w:val="00E662A1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5B64"/>
    <w:rsid w:val="00EA7711"/>
    <w:rsid w:val="00EB0F47"/>
    <w:rsid w:val="00EB1406"/>
    <w:rsid w:val="00EB1444"/>
    <w:rsid w:val="00EB153F"/>
    <w:rsid w:val="00EB38A9"/>
    <w:rsid w:val="00EB6B67"/>
    <w:rsid w:val="00EB6D9E"/>
    <w:rsid w:val="00EB6E74"/>
    <w:rsid w:val="00EB70E8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26AD"/>
    <w:rsid w:val="00F24ACF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40CB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0235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739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ection-number">
    <w:name w:val="section-number"/>
    <w:basedOn w:val="DefaultParagraphFont"/>
    <w:rsid w:val="00513BF3"/>
  </w:style>
  <w:style w:type="character" w:customStyle="1" w:styleId="caption-number">
    <w:name w:val="caption-number"/>
    <w:basedOn w:val="DefaultParagraphFont"/>
    <w:rsid w:val="00CE474F"/>
  </w:style>
  <w:style w:type="character" w:customStyle="1" w:styleId="caption-text">
    <w:name w:val="caption-text"/>
    <w:basedOn w:val="DefaultParagraphFont"/>
    <w:rsid w:val="00CE474F"/>
  </w:style>
  <w:style w:type="character" w:styleId="Strong">
    <w:name w:val="Strong"/>
    <w:basedOn w:val="DefaultParagraphFont"/>
    <w:uiPriority w:val="22"/>
    <w:qFormat/>
    <w:rsid w:val="00CE474F"/>
    <w:rPr>
      <w:b/>
      <w:bCs/>
    </w:rPr>
  </w:style>
  <w:style w:type="character" w:styleId="Emphasis">
    <w:name w:val="Emphasis"/>
    <w:basedOn w:val="DefaultParagraphFont"/>
    <w:uiPriority w:val="20"/>
    <w:qFormat/>
    <w:rsid w:val="00FB0235"/>
    <w:rPr>
      <w:i/>
      <w:iCs/>
    </w:rPr>
  </w:style>
  <w:style w:type="character" w:customStyle="1" w:styleId="c1">
    <w:name w:val="c1"/>
    <w:basedOn w:val="DefaultParagraphFont"/>
    <w:rsid w:val="00AA3C6A"/>
  </w:style>
  <w:style w:type="character" w:customStyle="1" w:styleId="p">
    <w:name w:val="p"/>
    <w:basedOn w:val="DefaultParagraphFont"/>
    <w:rsid w:val="00AA3C6A"/>
  </w:style>
  <w:style w:type="character" w:customStyle="1" w:styleId="mh">
    <w:name w:val="mh"/>
    <w:basedOn w:val="DefaultParagraphFont"/>
    <w:rsid w:val="00AA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1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343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91</cp:revision>
  <cp:lastPrinted>2016-10-22T17:22:00Z</cp:lastPrinted>
  <dcterms:created xsi:type="dcterms:W3CDTF">2021-10-12T16:20:00Z</dcterms:created>
  <dcterms:modified xsi:type="dcterms:W3CDTF">2023-05-03T15:15:00Z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