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Title:</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3A4B0F72" w14:textId="02312EBA" w:rsidR="00AA5084" w:rsidRPr="0072337F" w:rsidRDefault="00C0099B" w:rsidP="006D4954">
      <w:pPr>
        <w:pStyle w:val="PlainText"/>
        <w:rPr>
          <w:rFonts w:asciiTheme="minorHAnsi" w:hAnsiTheme="minorHAnsi" w:cstheme="minorHAnsi"/>
        </w:rPr>
      </w:pPr>
      <w:r>
        <w:rPr>
          <w:rFonts w:asciiTheme="minorHAnsi" w:hAnsiTheme="minorHAnsi" w:cstheme="minorHAnsi"/>
        </w:rPr>
        <w:t>Add PCC Resource Descriptors</w:t>
      </w:r>
    </w:p>
    <w:p w14:paraId="6CC7DB17" w14:textId="77777777" w:rsidR="006D4954" w:rsidRPr="0072337F" w:rsidRDefault="006D4954" w:rsidP="006D4954">
      <w:pPr>
        <w:pStyle w:val="PlainText"/>
        <w:rPr>
          <w:rFonts w:asciiTheme="minorHAnsi" w:hAnsiTheme="minorHAnsi" w:cstheme="minorHAnsi"/>
        </w:rPr>
      </w:pPr>
    </w:p>
    <w:p w14:paraId="7264FBBE"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Status:</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CE81346" w14:textId="49A8F8FE"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Draft</w:t>
      </w:r>
    </w:p>
    <w:p w14:paraId="1E38507B" w14:textId="77777777" w:rsidR="00AA5084" w:rsidRPr="0072337F" w:rsidRDefault="00AA5084" w:rsidP="00AA5084">
      <w:pPr>
        <w:pStyle w:val="PlainText"/>
        <w:rPr>
          <w:rFonts w:asciiTheme="minorHAnsi" w:hAnsiTheme="minorHAnsi" w:cstheme="minorHAnsi"/>
        </w:rPr>
      </w:pPr>
    </w:p>
    <w:p w14:paraId="348411BB"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Document:</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AC85026" w14:textId="028B245A"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 xml:space="preserve">ACPI Specification Version </w:t>
      </w:r>
      <w:proofErr w:type="gramStart"/>
      <w:r w:rsidRPr="0072337F">
        <w:rPr>
          <w:rFonts w:asciiTheme="minorHAnsi" w:hAnsiTheme="minorHAnsi" w:cstheme="minorHAnsi"/>
        </w:rPr>
        <w:t>6.</w:t>
      </w:r>
      <w:r w:rsidR="005A737B" w:rsidRPr="0072337F">
        <w:rPr>
          <w:rFonts w:asciiTheme="minorHAnsi" w:hAnsiTheme="minorHAnsi" w:cstheme="minorHAnsi"/>
        </w:rPr>
        <w:t>next</w:t>
      </w:r>
      <w:proofErr w:type="gramEnd"/>
    </w:p>
    <w:p w14:paraId="21B7B6D8" w14:textId="77777777" w:rsidR="00AA5084" w:rsidRPr="0072337F" w:rsidRDefault="00AA5084" w:rsidP="00AA5084">
      <w:pPr>
        <w:pStyle w:val="PlainText"/>
        <w:rPr>
          <w:rFonts w:asciiTheme="minorHAnsi" w:hAnsiTheme="minorHAnsi" w:cstheme="minorHAnsi"/>
        </w:rPr>
      </w:pPr>
    </w:p>
    <w:p w14:paraId="684A742A" w14:textId="77777777" w:rsidR="00010647" w:rsidRPr="0072337F" w:rsidRDefault="00AA5084" w:rsidP="00010647">
      <w:pPr>
        <w:pStyle w:val="PlainText"/>
        <w:rPr>
          <w:rFonts w:asciiTheme="minorHAnsi" w:hAnsiTheme="minorHAnsi" w:cstheme="minorHAnsi"/>
          <w:b/>
          <w:bCs/>
        </w:rPr>
      </w:pPr>
      <w:r w:rsidRPr="0072337F">
        <w:rPr>
          <w:rFonts w:asciiTheme="minorHAnsi" w:hAnsiTheme="minorHAnsi" w:cstheme="minorHAnsi"/>
          <w:b/>
          <w:bCs/>
        </w:rPr>
        <w:t xml:space="preserve"># License: </w:t>
      </w:r>
      <w:r w:rsidR="00010647" w:rsidRPr="0072337F">
        <w:rPr>
          <w:rFonts w:asciiTheme="minorHAnsi" w:hAnsiTheme="minorHAnsi" w:cstheme="minorHAnsi"/>
          <w:b/>
          <w:bCs/>
        </w:rPr>
        <w:t xml:space="preserve"> </w:t>
      </w:r>
    </w:p>
    <w:p w14:paraId="7F1DBB34" w14:textId="5F29F936" w:rsidR="00AA5084" w:rsidRPr="0072337F" w:rsidRDefault="00010647" w:rsidP="00010647">
      <w:pPr>
        <w:pStyle w:val="PlainText"/>
        <w:rPr>
          <w:rFonts w:asciiTheme="minorHAnsi" w:hAnsiTheme="minorHAnsi" w:cstheme="minorHAnsi"/>
          <w:b/>
          <w:bCs/>
        </w:rPr>
      </w:pPr>
      <w:r w:rsidRPr="0072337F">
        <w:rPr>
          <w:rFonts w:asciiTheme="minorHAnsi" w:hAnsiTheme="minorHAnsi" w:cstheme="minorHAnsi"/>
          <w:b/>
          <w:bCs/>
        </w:rPr>
        <w:t xml:space="preserve"> </w:t>
      </w:r>
      <w:r w:rsidR="00AA5084" w:rsidRPr="0072337F">
        <w:rPr>
          <w:rFonts w:asciiTheme="minorHAnsi" w:hAnsiTheme="minorHAnsi" w:cstheme="minorHAnsi"/>
        </w:rPr>
        <w:t>SPDX-License-Identifier: CC-BY-4.0</w:t>
      </w:r>
    </w:p>
    <w:p w14:paraId="32A3C6C2" w14:textId="77777777" w:rsidR="00AA5084" w:rsidRPr="0072337F" w:rsidRDefault="00AA5084" w:rsidP="00AA5084">
      <w:pPr>
        <w:pStyle w:val="PlainText"/>
        <w:rPr>
          <w:rFonts w:asciiTheme="minorHAnsi" w:hAnsiTheme="minorHAnsi" w:cstheme="minorHAnsi"/>
        </w:rPr>
      </w:pPr>
    </w:p>
    <w:p w14:paraId="500CC689" w14:textId="53D938A6" w:rsidR="00AA5084" w:rsidRPr="0072337F" w:rsidRDefault="00AA5084" w:rsidP="00AA5084">
      <w:pPr>
        <w:pStyle w:val="PlainText"/>
        <w:rPr>
          <w:rFonts w:asciiTheme="minorHAnsi" w:hAnsiTheme="minorHAnsi" w:cstheme="minorHAnsi"/>
        </w:rPr>
      </w:pPr>
      <w:r w:rsidRPr="0072337F">
        <w:rPr>
          <w:rFonts w:asciiTheme="minorHAnsi" w:hAnsiTheme="minorHAnsi" w:cstheme="minorHAnsi"/>
          <w:b/>
          <w:bCs/>
        </w:rPr>
        <w:t># Submitter</w:t>
      </w:r>
      <w:r w:rsidR="00FE047D">
        <w:rPr>
          <w:rFonts w:asciiTheme="minorHAnsi" w:hAnsiTheme="minorHAnsi" w:cstheme="minorHAnsi"/>
          <w:b/>
          <w:bCs/>
        </w:rPr>
        <w:t>s</w:t>
      </w:r>
      <w:r w:rsidRPr="0072337F">
        <w:rPr>
          <w:rFonts w:asciiTheme="minorHAnsi" w:hAnsiTheme="minorHAnsi" w:cstheme="minorHAnsi"/>
          <w:b/>
          <w:bCs/>
        </w:rPr>
        <w:t>:</w:t>
      </w:r>
      <w:r w:rsidRPr="0072337F">
        <w:rPr>
          <w:rFonts w:asciiTheme="minorHAnsi" w:hAnsiTheme="minorHAnsi" w:cstheme="minorHAnsi"/>
        </w:rPr>
        <w:t xml:space="preserve"> </w:t>
      </w:r>
    </w:p>
    <w:p w14:paraId="0F150815" w14:textId="6EBA1A93" w:rsidR="007B78EE" w:rsidRPr="0072337F" w:rsidRDefault="000C5177" w:rsidP="007B78EE">
      <w:pPr>
        <w:pStyle w:val="PlainText"/>
        <w:numPr>
          <w:ilvl w:val="0"/>
          <w:numId w:val="8"/>
        </w:numPr>
        <w:rPr>
          <w:rFonts w:asciiTheme="minorHAnsi" w:hAnsiTheme="minorHAnsi" w:cstheme="minorHAnsi"/>
        </w:rPr>
      </w:pPr>
      <w:r>
        <w:rPr>
          <w:rFonts w:asciiTheme="minorHAnsi" w:hAnsiTheme="minorHAnsi" w:cstheme="minorHAnsi"/>
        </w:rPr>
        <w:t>Rob Gough (Ampere Computing)</w:t>
      </w:r>
    </w:p>
    <w:p w14:paraId="228D4892" w14:textId="7FCD3F8E" w:rsidR="00AA5084" w:rsidRPr="0072337F" w:rsidRDefault="00AA5084" w:rsidP="00AA5084">
      <w:pPr>
        <w:pStyle w:val="PlainText"/>
        <w:numPr>
          <w:ilvl w:val="0"/>
          <w:numId w:val="4"/>
        </w:numPr>
        <w:spacing w:line="360" w:lineRule="auto"/>
        <w:rPr>
          <w:rFonts w:asciiTheme="minorHAnsi" w:hAnsiTheme="minorHAnsi" w:cstheme="minorHAnsi"/>
        </w:rPr>
      </w:pPr>
      <w:proofErr w:type="spellStart"/>
      <w:r w:rsidRPr="0072337F">
        <w:rPr>
          <w:rFonts w:asciiTheme="minorHAnsi" w:hAnsiTheme="minorHAnsi" w:cstheme="minorHAnsi"/>
        </w:rPr>
        <w:t>TianoCore</w:t>
      </w:r>
      <w:proofErr w:type="spellEnd"/>
      <w:r w:rsidRPr="0072337F">
        <w:rPr>
          <w:rFonts w:asciiTheme="minorHAnsi" w:hAnsiTheme="minorHAnsi" w:cstheme="minorHAnsi"/>
        </w:rPr>
        <w:t xml:space="preserve"> Community (</w:t>
      </w:r>
      <w:hyperlink r:id="rId5" w:history="1">
        <w:r w:rsidRPr="0072337F">
          <w:rPr>
            <w:rStyle w:val="Hyperlink"/>
            <w:rFonts w:asciiTheme="minorHAnsi" w:hAnsiTheme="minorHAnsi" w:cstheme="minorHAnsi"/>
          </w:rPr>
          <w:t>https://www.tianocore.org</w:t>
        </w:r>
      </w:hyperlink>
      <w:r w:rsidRPr="0072337F">
        <w:rPr>
          <w:rFonts w:asciiTheme="minorHAnsi" w:hAnsiTheme="minorHAnsi" w:cstheme="minorHAnsi"/>
        </w:rPr>
        <w:t>)</w:t>
      </w:r>
    </w:p>
    <w:p w14:paraId="470D11A7" w14:textId="77777777" w:rsidR="00AA5084" w:rsidRPr="0072337F" w:rsidRDefault="00AA5084" w:rsidP="00AA5084">
      <w:pPr>
        <w:pStyle w:val="PlainText"/>
        <w:rPr>
          <w:rFonts w:asciiTheme="minorHAnsi" w:hAnsiTheme="minorHAnsi" w:cstheme="minorHAnsi"/>
        </w:rPr>
      </w:pPr>
    </w:p>
    <w:p w14:paraId="5B6B0869"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Summary of the change</w:t>
      </w:r>
    </w:p>
    <w:p w14:paraId="230FC91C" w14:textId="77777777" w:rsidR="005A737B" w:rsidRPr="0072337F" w:rsidRDefault="005A737B" w:rsidP="00010647">
      <w:pPr>
        <w:rPr>
          <w:rFonts w:cstheme="minorHAnsi"/>
          <w:sz w:val="20"/>
          <w:szCs w:val="20"/>
        </w:rPr>
      </w:pPr>
    </w:p>
    <w:p w14:paraId="17DF06C1" w14:textId="3CF41210" w:rsidR="00C60E79" w:rsidRPr="00175D0A" w:rsidRDefault="006F2A56" w:rsidP="00556C84">
      <w:pPr>
        <w:rPr>
          <w:rFonts w:cstheme="minorHAnsi"/>
          <w:szCs w:val="20"/>
        </w:rPr>
      </w:pPr>
      <w:r w:rsidRPr="006F2A56">
        <w:rPr>
          <w:rFonts w:cstheme="minorHAnsi"/>
          <w:sz w:val="20"/>
          <w:szCs w:val="20"/>
        </w:rPr>
        <w:t xml:space="preserve">This ECR </w:t>
      </w:r>
      <w:r w:rsidR="005D4828">
        <w:rPr>
          <w:rFonts w:cstheme="minorHAnsi"/>
          <w:sz w:val="20"/>
          <w:szCs w:val="20"/>
        </w:rPr>
        <w:t xml:space="preserve">adds </w:t>
      </w:r>
      <w:r w:rsidR="00DC73B5">
        <w:rPr>
          <w:rFonts w:cstheme="minorHAnsi"/>
          <w:sz w:val="20"/>
          <w:szCs w:val="20"/>
        </w:rPr>
        <w:t xml:space="preserve">the </w:t>
      </w:r>
      <w:r w:rsidR="005D4828">
        <w:rPr>
          <w:rFonts w:cstheme="minorHAnsi"/>
          <w:sz w:val="20"/>
          <w:szCs w:val="20"/>
        </w:rPr>
        <w:t>P</w:t>
      </w:r>
      <w:r w:rsidR="00DC73B5">
        <w:rPr>
          <w:rFonts w:cstheme="minorHAnsi"/>
          <w:sz w:val="20"/>
          <w:szCs w:val="20"/>
        </w:rPr>
        <w:t xml:space="preserve">latform Communication </w:t>
      </w:r>
      <w:r w:rsidR="005D4828">
        <w:rPr>
          <w:rFonts w:cstheme="minorHAnsi"/>
          <w:sz w:val="20"/>
          <w:szCs w:val="20"/>
        </w:rPr>
        <w:t>C</w:t>
      </w:r>
      <w:r w:rsidR="00DC73B5">
        <w:rPr>
          <w:rFonts w:cstheme="minorHAnsi"/>
          <w:sz w:val="20"/>
          <w:szCs w:val="20"/>
        </w:rPr>
        <w:t>hannel type</w:t>
      </w:r>
      <w:r w:rsidR="005D4828">
        <w:rPr>
          <w:rFonts w:cstheme="minorHAnsi"/>
          <w:sz w:val="20"/>
          <w:szCs w:val="20"/>
        </w:rPr>
        <w:t xml:space="preserve"> to the </w:t>
      </w:r>
      <w:r w:rsidR="00DC73B5">
        <w:rPr>
          <w:rFonts w:cstheme="minorHAnsi"/>
          <w:sz w:val="20"/>
          <w:szCs w:val="20"/>
        </w:rPr>
        <w:t xml:space="preserve">list of </w:t>
      </w:r>
      <w:r w:rsidR="005D4828">
        <w:rPr>
          <w:rFonts w:cstheme="minorHAnsi"/>
          <w:sz w:val="20"/>
          <w:szCs w:val="20"/>
        </w:rPr>
        <w:t>valid Resource Type</w:t>
      </w:r>
      <w:r w:rsidR="00DC73B5">
        <w:rPr>
          <w:rFonts w:cstheme="minorHAnsi"/>
          <w:sz w:val="20"/>
          <w:szCs w:val="20"/>
        </w:rPr>
        <w:t>s</w:t>
      </w:r>
      <w:r w:rsidR="005D4828">
        <w:rPr>
          <w:rFonts w:cstheme="minorHAnsi"/>
          <w:sz w:val="20"/>
          <w:szCs w:val="20"/>
        </w:rPr>
        <w:t xml:space="preserve"> encod</w:t>
      </w:r>
      <w:r w:rsidR="00DC73B5">
        <w:rPr>
          <w:rFonts w:cstheme="minorHAnsi"/>
          <w:sz w:val="20"/>
          <w:szCs w:val="20"/>
        </w:rPr>
        <w:t>ed in</w:t>
      </w:r>
      <w:r w:rsidR="005D4828">
        <w:rPr>
          <w:rFonts w:cstheme="minorHAnsi"/>
          <w:sz w:val="20"/>
          <w:szCs w:val="20"/>
        </w:rPr>
        <w:t xml:space="preserve"> </w:t>
      </w:r>
      <w:r w:rsidR="00AD4ED0">
        <w:rPr>
          <w:rFonts w:cstheme="minorHAnsi"/>
          <w:sz w:val="20"/>
          <w:szCs w:val="20"/>
        </w:rPr>
        <w:t>WORD</w:t>
      </w:r>
      <w:r w:rsidR="003A17CB">
        <w:rPr>
          <w:rFonts w:cstheme="minorHAnsi"/>
          <w:sz w:val="20"/>
          <w:szCs w:val="20"/>
        </w:rPr>
        <w:t>,</w:t>
      </w:r>
      <w:r w:rsidR="00AD4ED0">
        <w:rPr>
          <w:rFonts w:cstheme="minorHAnsi"/>
          <w:sz w:val="20"/>
          <w:szCs w:val="20"/>
        </w:rPr>
        <w:t xml:space="preserve"> </w:t>
      </w:r>
      <w:proofErr w:type="gramStart"/>
      <w:r w:rsidR="00AD4ED0">
        <w:rPr>
          <w:rFonts w:cstheme="minorHAnsi"/>
          <w:sz w:val="20"/>
          <w:szCs w:val="20"/>
        </w:rPr>
        <w:t>D</w:t>
      </w:r>
      <w:r w:rsidR="000B1887">
        <w:rPr>
          <w:rFonts w:cstheme="minorHAnsi"/>
          <w:sz w:val="20"/>
          <w:szCs w:val="20"/>
        </w:rPr>
        <w:t>W</w:t>
      </w:r>
      <w:r w:rsidR="00AD4ED0">
        <w:rPr>
          <w:rFonts w:cstheme="minorHAnsi"/>
          <w:sz w:val="20"/>
          <w:szCs w:val="20"/>
        </w:rPr>
        <w:t xml:space="preserve">ORD, </w:t>
      </w:r>
      <w:r w:rsidR="000B1887">
        <w:rPr>
          <w:rFonts w:cstheme="minorHAnsi"/>
          <w:sz w:val="20"/>
          <w:szCs w:val="20"/>
        </w:rPr>
        <w:t xml:space="preserve"> </w:t>
      </w:r>
      <w:r w:rsidR="001D6149">
        <w:rPr>
          <w:rFonts w:cstheme="minorHAnsi"/>
          <w:sz w:val="20"/>
          <w:szCs w:val="20"/>
        </w:rPr>
        <w:t>and</w:t>
      </w:r>
      <w:proofErr w:type="gramEnd"/>
      <w:r w:rsidR="001D6149">
        <w:rPr>
          <w:rFonts w:cstheme="minorHAnsi"/>
          <w:sz w:val="20"/>
          <w:szCs w:val="20"/>
        </w:rPr>
        <w:t xml:space="preserve"> QW</w:t>
      </w:r>
      <w:r w:rsidR="003A17CB">
        <w:rPr>
          <w:rFonts w:cstheme="minorHAnsi"/>
          <w:sz w:val="20"/>
          <w:szCs w:val="20"/>
        </w:rPr>
        <w:t>ORD Address Space</w:t>
      </w:r>
      <w:r w:rsidR="000B1887">
        <w:rPr>
          <w:rFonts w:cstheme="minorHAnsi"/>
          <w:sz w:val="20"/>
          <w:szCs w:val="20"/>
        </w:rPr>
        <w:t xml:space="preserve"> </w:t>
      </w:r>
      <w:r w:rsidR="00FA0602">
        <w:rPr>
          <w:rFonts w:cstheme="minorHAnsi"/>
          <w:sz w:val="20"/>
          <w:szCs w:val="20"/>
        </w:rPr>
        <w:t xml:space="preserve">resource descriptors. Additionally, Resource Macros </w:t>
      </w:r>
      <w:r w:rsidR="004B225F">
        <w:rPr>
          <w:rFonts w:cstheme="minorHAnsi"/>
          <w:sz w:val="20"/>
          <w:szCs w:val="20"/>
        </w:rPr>
        <w:t xml:space="preserve">are defined </w:t>
      </w:r>
      <w:r w:rsidR="00DC73B5">
        <w:rPr>
          <w:rFonts w:cstheme="minorHAnsi"/>
          <w:sz w:val="20"/>
          <w:szCs w:val="20"/>
        </w:rPr>
        <w:t>to generate Resource Buffers for PCC</w:t>
      </w:r>
      <w:r w:rsidR="00074B23">
        <w:rPr>
          <w:rFonts w:cstheme="minorHAnsi"/>
          <w:sz w:val="20"/>
          <w:szCs w:val="20"/>
        </w:rPr>
        <w:t xml:space="preserve"> use of these Resources. </w:t>
      </w:r>
      <w:r w:rsidR="00BC49A8">
        <w:rPr>
          <w:rFonts w:cstheme="minorHAnsi"/>
          <w:sz w:val="20"/>
          <w:szCs w:val="20"/>
        </w:rPr>
        <w:t>Lastly</w:t>
      </w:r>
      <w:r w:rsidR="00812FBC" w:rsidRPr="00812FBC">
        <w:rPr>
          <w:rFonts w:cstheme="minorHAnsi"/>
          <w:sz w:val="20"/>
          <w:szCs w:val="20"/>
        </w:rPr>
        <w:t>, the Word/</w:t>
      </w:r>
      <w:proofErr w:type="spellStart"/>
      <w:r w:rsidR="00812FBC" w:rsidRPr="00812FBC">
        <w:rPr>
          <w:rFonts w:cstheme="minorHAnsi"/>
          <w:sz w:val="20"/>
          <w:szCs w:val="20"/>
        </w:rPr>
        <w:t>DWord</w:t>
      </w:r>
      <w:proofErr w:type="spellEnd"/>
      <w:r w:rsidR="00812FBC" w:rsidRPr="00812FBC">
        <w:rPr>
          <w:rFonts w:cstheme="minorHAnsi"/>
          <w:sz w:val="20"/>
          <w:szCs w:val="20"/>
        </w:rPr>
        <w:t>/</w:t>
      </w:r>
      <w:proofErr w:type="spellStart"/>
      <w:r w:rsidR="00812FBC" w:rsidRPr="00812FBC">
        <w:rPr>
          <w:rFonts w:cstheme="minorHAnsi"/>
          <w:sz w:val="20"/>
          <w:szCs w:val="20"/>
        </w:rPr>
        <w:t>QWordSpace</w:t>
      </w:r>
      <w:proofErr w:type="spellEnd"/>
      <w:r w:rsidR="00812FBC" w:rsidRPr="00812FBC">
        <w:rPr>
          <w:rFonts w:cstheme="minorHAnsi"/>
          <w:sz w:val="20"/>
          <w:szCs w:val="20"/>
        </w:rPr>
        <w:t xml:space="preserve"> resource macro descriptions for the </w:t>
      </w:r>
      <w:proofErr w:type="spellStart"/>
      <w:r w:rsidR="00812FBC" w:rsidRPr="00812FBC">
        <w:rPr>
          <w:rFonts w:cstheme="minorHAnsi"/>
          <w:sz w:val="20"/>
          <w:szCs w:val="20"/>
        </w:rPr>
        <w:t>ResourceType</w:t>
      </w:r>
      <w:proofErr w:type="spellEnd"/>
      <w:r w:rsidR="00812FBC" w:rsidRPr="00812FBC">
        <w:rPr>
          <w:rFonts w:cstheme="minorHAnsi"/>
          <w:sz w:val="20"/>
          <w:szCs w:val="20"/>
        </w:rPr>
        <w:t xml:space="preserve"> argument is incorrect. This change corrects </w:t>
      </w:r>
      <w:r w:rsidR="00812FBC">
        <w:rPr>
          <w:rFonts w:cstheme="minorHAnsi"/>
          <w:sz w:val="20"/>
          <w:szCs w:val="20"/>
        </w:rPr>
        <w:t>this issue as well</w:t>
      </w:r>
      <w:r w:rsidR="00DC73B5">
        <w:rPr>
          <w:rFonts w:cstheme="minorHAnsi"/>
          <w:sz w:val="20"/>
          <w:szCs w:val="20"/>
        </w:rPr>
        <w:t>.</w:t>
      </w:r>
    </w:p>
    <w:p w14:paraId="62457EE7" w14:textId="77777777" w:rsidR="00175D0A" w:rsidRPr="00EB6952" w:rsidRDefault="00175D0A" w:rsidP="006F2A56">
      <w:pPr>
        <w:rPr>
          <w:rFonts w:cstheme="minorHAnsi"/>
          <w:sz w:val="20"/>
          <w:szCs w:val="20"/>
        </w:rPr>
      </w:pPr>
    </w:p>
    <w:p w14:paraId="33B06EBD"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Benefits of the change</w:t>
      </w:r>
    </w:p>
    <w:p w14:paraId="129528B9" w14:textId="77777777" w:rsidR="00AA5084" w:rsidRPr="0072337F" w:rsidRDefault="00AA5084" w:rsidP="00AA5084">
      <w:pPr>
        <w:pStyle w:val="PlainText"/>
        <w:rPr>
          <w:rFonts w:asciiTheme="minorHAnsi" w:hAnsiTheme="minorHAnsi" w:cstheme="minorHAnsi"/>
        </w:rPr>
      </w:pPr>
    </w:p>
    <w:p w14:paraId="7241159A" w14:textId="439C317E" w:rsidR="00C506A0" w:rsidRPr="0072337F" w:rsidRDefault="00556C84" w:rsidP="00C506A0">
      <w:pPr>
        <w:rPr>
          <w:rFonts w:eastAsia="Times New Roman" w:cstheme="minorHAnsi"/>
          <w:lang w:eastAsia="en-US"/>
        </w:rPr>
      </w:pPr>
      <w:r>
        <w:rPr>
          <w:rFonts w:cstheme="minorHAnsi"/>
          <w:bCs/>
          <w:color w:val="000000"/>
          <w:sz w:val="20"/>
        </w:rPr>
        <w:t>This means that</w:t>
      </w:r>
      <w:r w:rsidR="009B63A9">
        <w:rPr>
          <w:rFonts w:cstheme="minorHAnsi"/>
          <w:bCs/>
          <w:color w:val="000000"/>
          <w:sz w:val="20"/>
        </w:rPr>
        <w:t xml:space="preserve"> information can be exchanged through a PCC in </w:t>
      </w:r>
      <w:r w:rsidR="00ED09C6">
        <w:rPr>
          <w:rFonts w:cstheme="minorHAnsi"/>
          <w:bCs/>
          <w:color w:val="000000"/>
          <w:sz w:val="20"/>
        </w:rPr>
        <w:t xml:space="preserve">chunks greater than can be expressed using the Register interface, which is restricted to a width of 128 bits by the GAS encoding </w:t>
      </w:r>
      <w:proofErr w:type="gramStart"/>
      <w:r w:rsidR="00ED09C6">
        <w:rPr>
          <w:rFonts w:cstheme="minorHAnsi"/>
          <w:bCs/>
          <w:color w:val="000000"/>
          <w:sz w:val="20"/>
        </w:rPr>
        <w:t>mechanism</w:t>
      </w:r>
      <w:proofErr w:type="gramEnd"/>
    </w:p>
    <w:p w14:paraId="305F6E54" w14:textId="0529B911" w:rsidR="005437D5" w:rsidRPr="0072337F" w:rsidRDefault="00C506A0" w:rsidP="00C506A0">
      <w:pPr>
        <w:pStyle w:val="PlainText"/>
        <w:rPr>
          <w:rFonts w:asciiTheme="minorHAnsi" w:hAnsiTheme="minorHAnsi" w:cstheme="minorHAnsi"/>
        </w:rPr>
      </w:pPr>
      <w:r w:rsidRPr="0072337F">
        <w:rPr>
          <w:rFonts w:asciiTheme="minorHAnsi" w:hAnsiTheme="minorHAnsi" w:cstheme="minorHAnsi"/>
        </w:rPr>
        <w:t xml:space="preserve"> </w:t>
      </w:r>
    </w:p>
    <w:p w14:paraId="3748E8EE"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Impact of the change</w:t>
      </w:r>
    </w:p>
    <w:p w14:paraId="031CCCD4" w14:textId="77777777" w:rsidR="00AA5084" w:rsidRPr="0072337F" w:rsidRDefault="00AA5084" w:rsidP="00AA5084">
      <w:pPr>
        <w:pStyle w:val="PlainText"/>
        <w:rPr>
          <w:rFonts w:asciiTheme="minorHAnsi" w:hAnsiTheme="minorHAnsi" w:cstheme="minorHAnsi"/>
        </w:rPr>
      </w:pPr>
    </w:p>
    <w:p w14:paraId="0D177569" w14:textId="5BAE2994" w:rsidR="00493AB9" w:rsidRDefault="00556C84" w:rsidP="002C5614">
      <w:pPr>
        <w:rPr>
          <w:rFonts w:cstheme="minorHAnsi"/>
          <w:bCs/>
          <w:color w:val="000000"/>
          <w:sz w:val="20"/>
        </w:rPr>
      </w:pPr>
      <w:proofErr w:type="gramStart"/>
      <w:r>
        <w:rPr>
          <w:rFonts w:cstheme="minorHAnsi"/>
          <w:bCs/>
          <w:color w:val="000000"/>
          <w:sz w:val="20"/>
        </w:rPr>
        <w:t>In order to</w:t>
      </w:r>
      <w:proofErr w:type="gramEnd"/>
      <w:r>
        <w:rPr>
          <w:rFonts w:cstheme="minorHAnsi"/>
          <w:bCs/>
          <w:color w:val="000000"/>
          <w:sz w:val="20"/>
        </w:rPr>
        <w:t xml:space="preserve"> take advantage of this change, </w:t>
      </w:r>
      <w:r w:rsidR="00FF01F3" w:rsidRPr="00FF01F3">
        <w:rPr>
          <w:rFonts w:cstheme="minorHAnsi"/>
          <w:bCs/>
          <w:color w:val="000000"/>
          <w:sz w:val="20"/>
        </w:rPr>
        <w:t>OSPM will need to add support to convey the resource information to drivers, as well as handle access to the resources per the underlying interface mechanism (PCC, PRM, etc.) similar to the address space operation region handlers.</w:t>
      </w:r>
      <w:r w:rsidR="00987BCD">
        <w:rPr>
          <w:rFonts w:cstheme="minorHAnsi"/>
          <w:bCs/>
          <w:color w:val="000000"/>
          <w:sz w:val="20"/>
        </w:rPr>
        <w:t xml:space="preserve"> </w:t>
      </w:r>
      <w:r w:rsidR="007D055E">
        <w:rPr>
          <w:rFonts w:cstheme="minorHAnsi"/>
          <w:bCs/>
          <w:color w:val="000000"/>
          <w:sz w:val="20"/>
        </w:rPr>
        <w:t xml:space="preserve">Support for the new macros needs to be added to </w:t>
      </w:r>
      <w:r w:rsidR="0019251E">
        <w:rPr>
          <w:rFonts w:cstheme="minorHAnsi"/>
          <w:bCs/>
          <w:color w:val="000000"/>
          <w:sz w:val="20"/>
        </w:rPr>
        <w:t xml:space="preserve">AML interpreters and </w:t>
      </w:r>
      <w:r w:rsidR="007D055E">
        <w:rPr>
          <w:rFonts w:cstheme="minorHAnsi"/>
          <w:bCs/>
          <w:color w:val="000000"/>
          <w:sz w:val="20"/>
        </w:rPr>
        <w:t>ASL compilers/disassemblers.</w:t>
      </w:r>
    </w:p>
    <w:p w14:paraId="4F6F2841" w14:textId="77777777" w:rsidR="00E62CAB" w:rsidRPr="00493AB9" w:rsidRDefault="00E62CAB" w:rsidP="002C5614">
      <w:pPr>
        <w:rPr>
          <w:rFonts w:cstheme="minorHAnsi"/>
          <w:bCs/>
          <w:color w:val="000000"/>
          <w:sz w:val="20"/>
        </w:rPr>
      </w:pPr>
    </w:p>
    <w:p w14:paraId="7BE6A985"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Detailed description of the change [normative updates]</w:t>
      </w:r>
    </w:p>
    <w:p w14:paraId="4F0A081C" w14:textId="4B5AA414" w:rsidR="00010647" w:rsidRPr="0072337F" w:rsidRDefault="00010647" w:rsidP="00010647">
      <w:pPr>
        <w:rPr>
          <w:rFonts w:cstheme="minorHAnsi"/>
          <w:bCs/>
          <w:sz w:val="20"/>
          <w:szCs w:val="20"/>
        </w:rPr>
      </w:pPr>
    </w:p>
    <w:p w14:paraId="2DC8CA86"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rPr>
        <w:t>Existing text</w:t>
      </w:r>
    </w:p>
    <w:p w14:paraId="0B0E4FD9"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highlight w:val="green"/>
        </w:rPr>
        <w:t>New text</w:t>
      </w:r>
    </w:p>
    <w:p w14:paraId="3F19F127" w14:textId="77777777" w:rsidR="00E72FD5" w:rsidRPr="00A0561D" w:rsidRDefault="00E72FD5" w:rsidP="00E72FD5">
      <w:pPr>
        <w:pStyle w:val="p2"/>
        <w:rPr>
          <w:rFonts w:asciiTheme="minorHAnsi" w:hAnsiTheme="minorHAnsi" w:cstheme="minorHAnsi"/>
          <w:strike/>
          <w:sz w:val="20"/>
          <w:szCs w:val="20"/>
        </w:rPr>
      </w:pPr>
      <w:r w:rsidRPr="00A0561D">
        <w:rPr>
          <w:rFonts w:asciiTheme="minorHAnsi" w:hAnsiTheme="minorHAnsi" w:cstheme="minorHAnsi"/>
          <w:strike/>
          <w:color w:val="FF0000"/>
          <w:sz w:val="20"/>
          <w:szCs w:val="20"/>
        </w:rPr>
        <w:t>Deleted Text</w:t>
      </w:r>
    </w:p>
    <w:p w14:paraId="157AC042" w14:textId="378D6ADE" w:rsidR="001C1E9F" w:rsidRDefault="00AB53E9" w:rsidP="001C1E9F">
      <w:pPr>
        <w:autoSpaceDE w:val="0"/>
        <w:autoSpaceDN w:val="0"/>
        <w:adjustRightInd w:val="0"/>
        <w:rPr>
          <w:rFonts w:ascii="Times New Roman" w:eastAsiaTheme="minorHAnsi" w:hAnsi="Times New Roman" w:cs="Times New Roman"/>
          <w:b/>
          <w:bCs/>
          <w:color w:val="20435C"/>
          <w:sz w:val="20"/>
          <w:szCs w:val="20"/>
          <w:lang w:val="en-GB" w:eastAsia="en-US"/>
        </w:rPr>
      </w:pPr>
      <w:r w:rsidRPr="00AB53E9">
        <w:rPr>
          <w:rFonts w:cstheme="minorHAnsi"/>
          <w:sz w:val="20"/>
          <w:szCs w:val="20"/>
          <w:highlight w:val="yellow"/>
        </w:rPr>
        <w:t>Text to be discussed</w:t>
      </w:r>
    </w:p>
    <w:p w14:paraId="7C33ABD2" w14:textId="77777777" w:rsidR="00C453D3" w:rsidRDefault="00C453D3"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3558DFE2" w14:textId="77777777" w:rsidR="00D239F8" w:rsidRPr="00D239F8" w:rsidRDefault="00D239F8" w:rsidP="00D239F8">
      <w:pPr>
        <w:spacing w:line="259" w:lineRule="auto"/>
        <w:rPr>
          <w:rFonts w:ascii="Helvetica" w:eastAsia="Calibri" w:hAnsi="Helvetica" w:cs="Times New Roman"/>
          <w:lang w:eastAsia="en-US"/>
        </w:rPr>
      </w:pPr>
      <w:r w:rsidRPr="00D239F8">
        <w:rPr>
          <w:rFonts w:ascii="Helvetica" w:eastAsia="Calibri" w:hAnsi="Helvetica" w:cs="Helvetica"/>
          <w:color w:val="0000FF"/>
          <w:sz w:val="28"/>
          <w:szCs w:val="28"/>
          <w:lang w:eastAsia="en-US"/>
        </w:rPr>
        <w:t>Addition/Change: Initial version</w:t>
      </w:r>
    </w:p>
    <w:p w14:paraId="2D91A536" w14:textId="77777777" w:rsidR="00D239F8" w:rsidRPr="00D239F8" w:rsidRDefault="00D239F8" w:rsidP="00D239F8">
      <w:pPr>
        <w:keepNext/>
        <w:keepLines/>
        <w:shd w:val="clear" w:color="auto" w:fill="FCFCFC"/>
        <w:spacing w:after="0" w:line="259" w:lineRule="auto"/>
        <w:outlineLvl w:val="4"/>
        <w:rPr>
          <w:rFonts w:ascii="Roboto Slab" w:eastAsia="MS Gothic" w:hAnsi="Roboto Slab" w:cs="Roboto Slab"/>
          <w:i/>
          <w:iCs/>
          <w:color w:val="404040"/>
          <w:sz w:val="26"/>
          <w:szCs w:val="26"/>
          <w:lang w:eastAsia="en-US"/>
        </w:rPr>
      </w:pPr>
      <w:r w:rsidRPr="00D239F8">
        <w:rPr>
          <w:rFonts w:ascii="Roboto Slab" w:eastAsia="MS Gothic" w:hAnsi="Roboto Slab" w:cs="Roboto Slab"/>
          <w:i/>
          <w:iCs/>
          <w:color w:val="404040"/>
          <w:sz w:val="26"/>
          <w:szCs w:val="26"/>
          <w:lang w:eastAsia="en-US"/>
        </w:rPr>
        <w:lastRenderedPageBreak/>
        <w:t>Change #1: Add missing content in Table 5.2, section 5.2.3.2:</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2320"/>
        <w:gridCol w:w="7040"/>
      </w:tblGrid>
      <w:tr w:rsidR="00D239F8" w:rsidRPr="00D239F8" w14:paraId="774F4CCD" w14:textId="77777777" w:rsidTr="003A1B72">
        <w:trPr>
          <w:tblHeader/>
        </w:trPr>
        <w:tc>
          <w:tcPr>
            <w:tcW w:w="0" w:type="auto"/>
            <w:gridSpan w:val="2"/>
            <w:tcBorders>
              <w:top w:val="nil"/>
              <w:left w:val="nil"/>
              <w:bottom w:val="nil"/>
              <w:right w:val="nil"/>
            </w:tcBorders>
            <w:shd w:val="clear" w:color="auto" w:fill="FCFCFC"/>
            <w:noWrap/>
            <w:tcMar>
              <w:top w:w="120" w:type="dxa"/>
              <w:left w:w="240" w:type="dxa"/>
              <w:bottom w:w="120" w:type="dxa"/>
              <w:right w:w="240" w:type="dxa"/>
            </w:tcMar>
            <w:vAlign w:val="center"/>
            <w:hideMark/>
          </w:tcPr>
          <w:p w14:paraId="477BE6BA" w14:textId="77777777" w:rsidR="00D239F8" w:rsidRPr="00D239F8" w:rsidRDefault="00D239F8" w:rsidP="00D239F8">
            <w:pPr>
              <w:spacing w:after="360" w:line="240" w:lineRule="auto"/>
              <w:jc w:val="center"/>
              <w:rPr>
                <w:rFonts w:ascii="Arial" w:eastAsia="Times New Roman" w:hAnsi="Arial" w:cs="Arial"/>
                <w:i/>
                <w:iCs/>
                <w:color w:val="000000"/>
                <w:sz w:val="20"/>
                <w:szCs w:val="20"/>
                <w:lang w:eastAsia="en-US"/>
              </w:rPr>
            </w:pPr>
            <w:r w:rsidRPr="00D239F8">
              <w:rPr>
                <w:rFonts w:ascii="Arial" w:eastAsia="Times New Roman" w:hAnsi="Arial" w:cs="Arial"/>
                <w:i/>
                <w:iCs/>
                <w:color w:val="000000"/>
                <w:sz w:val="20"/>
                <w:szCs w:val="20"/>
                <w:lang w:eastAsia="en-US"/>
              </w:rPr>
              <w:t>Table 5.2 </w:t>
            </w:r>
            <w:r w:rsidRPr="00D239F8">
              <w:rPr>
                <w:rFonts w:ascii="Arial" w:eastAsia="Times New Roman" w:hAnsi="Arial" w:cs="Arial"/>
                <w:b/>
                <w:bCs/>
                <w:i/>
                <w:iCs/>
                <w:color w:val="000000"/>
                <w:sz w:val="20"/>
                <w:szCs w:val="20"/>
                <w:lang w:eastAsia="en-US"/>
              </w:rPr>
              <w:t>Address Space Format</w:t>
            </w:r>
          </w:p>
        </w:tc>
      </w:tr>
      <w:tr w:rsidR="00D239F8" w:rsidRPr="00D239F8" w14:paraId="4F8AF6FE" w14:textId="77777777" w:rsidTr="003A1B72">
        <w:trPr>
          <w:tblHeader/>
        </w:trPr>
        <w:tc>
          <w:tcPr>
            <w:tcW w:w="0" w:type="auto"/>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38424F81" w14:textId="77777777" w:rsidR="00D239F8" w:rsidRPr="00D239F8" w:rsidRDefault="00D239F8" w:rsidP="00D239F8">
            <w:pPr>
              <w:spacing w:after="360" w:line="360" w:lineRule="atLeast"/>
              <w:jc w:val="center"/>
              <w:rPr>
                <w:rFonts w:ascii="Lato" w:eastAsia="Times New Roman" w:hAnsi="Lato" w:cs="Times New Roman"/>
                <w:b/>
                <w:bCs/>
                <w:color w:val="000000"/>
                <w:sz w:val="24"/>
                <w:szCs w:val="24"/>
                <w:lang w:eastAsia="en-US"/>
              </w:rPr>
            </w:pPr>
            <w:r w:rsidRPr="00D239F8">
              <w:rPr>
                <w:rFonts w:ascii="Lato" w:eastAsia="Times New Roman" w:hAnsi="Lato" w:cs="Times New Roman"/>
                <w:b/>
                <w:bCs/>
                <w:color w:val="000000"/>
                <w:sz w:val="24"/>
                <w:szCs w:val="24"/>
                <w:lang w:eastAsia="en-US"/>
              </w:rPr>
              <w:t>Address Space</w:t>
            </w:r>
          </w:p>
        </w:tc>
        <w:tc>
          <w:tcPr>
            <w:tcW w:w="0" w:type="auto"/>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62F0EB97" w14:textId="77777777" w:rsidR="00D239F8" w:rsidRPr="00D239F8" w:rsidRDefault="00D239F8" w:rsidP="00D239F8">
            <w:pPr>
              <w:spacing w:after="360" w:line="360" w:lineRule="atLeast"/>
              <w:jc w:val="center"/>
              <w:rPr>
                <w:rFonts w:ascii="Lato" w:eastAsia="Times New Roman" w:hAnsi="Lato" w:cs="Times New Roman"/>
                <w:b/>
                <w:bCs/>
                <w:color w:val="000000"/>
                <w:sz w:val="24"/>
                <w:szCs w:val="24"/>
                <w:lang w:eastAsia="en-US"/>
              </w:rPr>
            </w:pPr>
            <w:r w:rsidRPr="00D239F8">
              <w:rPr>
                <w:rFonts w:ascii="Lato" w:eastAsia="Times New Roman" w:hAnsi="Lato" w:cs="Times New Roman"/>
                <w:b/>
                <w:bCs/>
                <w:color w:val="000000"/>
                <w:sz w:val="24"/>
                <w:szCs w:val="24"/>
                <w:lang w:eastAsia="en-US"/>
              </w:rPr>
              <w:t>Format</w:t>
            </w:r>
          </w:p>
        </w:tc>
      </w:tr>
      <w:tr w:rsidR="00D239F8" w:rsidRPr="00D239F8" w14:paraId="2D3B0B5C" w14:textId="77777777" w:rsidTr="003A1B7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13240C6"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0-System Memory</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FEB9EE2"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The 64-bit physical memory address (relative to the processor) of the register. 32-bit platforms must have the high DWORD set to 0.</w:t>
            </w:r>
          </w:p>
        </w:tc>
      </w:tr>
      <w:tr w:rsidR="00D239F8" w:rsidRPr="00D239F8" w14:paraId="2F6E6706" w14:textId="77777777" w:rsidTr="003A1B7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D2F984C"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1-System I/O</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F26737"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The 64-bit I/O address (relative to the processor) of the register. 32-bit platforms must have the high DWORD set to 0.</w:t>
            </w:r>
          </w:p>
        </w:tc>
      </w:tr>
      <w:tr w:rsidR="00D239F8" w:rsidRPr="00D239F8" w14:paraId="7BBD90D6" w14:textId="77777777" w:rsidTr="003A1B7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97313F1"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2-PCI Configuration Space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ED0D853"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 xml:space="preserve">PCI Configuration space addresses must be confined to devices on PCI Segment Group 0, bus 0. This restriction exists to accommodate access to fixed hardware prior to PCI bus enumeration. The format of addresses </w:t>
            </w:r>
            <w:proofErr w:type="gramStart"/>
            <w:r w:rsidRPr="00D239F8">
              <w:rPr>
                <w:rFonts w:ascii="Lato" w:eastAsia="Times New Roman" w:hAnsi="Lato" w:cs="Times New Roman"/>
                <w:color w:val="404040"/>
                <w:lang w:eastAsia="en-US"/>
              </w:rPr>
              <w:t>are</w:t>
            </w:r>
            <w:proofErr w:type="gramEnd"/>
            <w:r w:rsidRPr="00D239F8">
              <w:rPr>
                <w:rFonts w:ascii="Lato" w:eastAsia="Times New Roman" w:hAnsi="Lato" w:cs="Times New Roman"/>
                <w:color w:val="404040"/>
                <w:lang w:eastAsia="en-US"/>
              </w:rPr>
              <w:t xml:space="preserve"> defined as follows:</w:t>
            </w:r>
          </w:p>
          <w:p w14:paraId="7D079E79"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Word Location Description</w:t>
            </w:r>
          </w:p>
          <w:p w14:paraId="28577C3F"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Highest Word Reserved (must be 0)</w:t>
            </w:r>
          </w:p>
          <w:p w14:paraId="3F465321"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 PCI Device number on bus 0</w:t>
            </w:r>
          </w:p>
          <w:p w14:paraId="07EFF574"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 PCI Function number</w:t>
            </w:r>
          </w:p>
          <w:p w14:paraId="1BA81C2A"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Longest Word Offset in the configuration space header</w:t>
            </w:r>
          </w:p>
          <w:p w14:paraId="1B4D3381" w14:textId="77777777" w:rsidR="00D239F8" w:rsidRPr="00D239F8" w:rsidRDefault="00D239F8" w:rsidP="00D239F8">
            <w:pPr>
              <w:spacing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For example: Offset 23h of Function 2 on device 7 on bus 0 segment 0 would be represented as: 0x0000000700020023.</w:t>
            </w:r>
          </w:p>
        </w:tc>
      </w:tr>
      <w:tr w:rsidR="00D239F8" w:rsidRPr="00D239F8" w14:paraId="13114D84" w14:textId="77777777" w:rsidTr="003A1B7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26A4BB1"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6-PCI BAR Target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2E69926" w14:textId="77777777" w:rsidR="00D239F8" w:rsidRPr="00D239F8" w:rsidRDefault="00D239F8" w:rsidP="00D239F8">
            <w:pPr>
              <w:spacing w:after="0" w:line="360" w:lineRule="atLeast"/>
              <w:rPr>
                <w:rFonts w:ascii="Lato" w:eastAsia="Times New Roman" w:hAnsi="Lato" w:cs="Times New Roman"/>
                <w:color w:val="404040"/>
                <w:lang w:eastAsia="en-US"/>
              </w:rPr>
            </w:pPr>
            <w:proofErr w:type="spellStart"/>
            <w:r w:rsidRPr="00D239F8">
              <w:rPr>
                <w:rFonts w:ascii="Lato" w:eastAsia="Times New Roman" w:hAnsi="Lato" w:cs="Times New Roman"/>
                <w:color w:val="404040"/>
                <w:lang w:eastAsia="en-US"/>
              </w:rPr>
              <w:t>PciBarTarget</w:t>
            </w:r>
            <w:proofErr w:type="spellEnd"/>
            <w:r w:rsidRPr="00D239F8">
              <w:rPr>
                <w:rFonts w:ascii="Lato" w:eastAsia="Times New Roman" w:hAnsi="Lato" w:cs="Times New Roman"/>
                <w:color w:val="404040"/>
                <w:lang w:eastAsia="en-US"/>
              </w:rPr>
              <w:t xml:space="preserve"> is used to locate a MMIO register on a PCI device BAR space. PCI Configuration space addresses must be confined to devices on a host bus, </w:t>
            </w:r>
            <w:proofErr w:type="spellStart"/>
            <w:r w:rsidRPr="00D239F8">
              <w:rPr>
                <w:rFonts w:ascii="Lato" w:eastAsia="Times New Roman" w:hAnsi="Lato" w:cs="Times New Roman"/>
                <w:color w:val="404040"/>
                <w:lang w:eastAsia="en-US"/>
              </w:rPr>
              <w:t>i.e</w:t>
            </w:r>
            <w:proofErr w:type="spellEnd"/>
            <w:r w:rsidRPr="00D239F8">
              <w:rPr>
                <w:rFonts w:ascii="Lato" w:eastAsia="Times New Roman" w:hAnsi="Lato" w:cs="Times New Roman"/>
                <w:color w:val="404040"/>
                <w:lang w:eastAsia="en-US"/>
              </w:rPr>
              <w:t xml:space="preserve"> any bus returned by a _BBN object. This restriction exists to accommodate access to fixed hardware prior to PCI bus enumeration. The format of the Address field for this type of address is:</w:t>
            </w:r>
          </w:p>
          <w:p w14:paraId="538E0418"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Bits [63:56] – PCI Segment</w:t>
            </w:r>
          </w:p>
          <w:p w14:paraId="0A3FFCE4"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Bits [55:48] – PCI Bus</w:t>
            </w:r>
          </w:p>
          <w:p w14:paraId="53D56715"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Bits [47:43] – PCI Device</w:t>
            </w:r>
          </w:p>
          <w:p w14:paraId="3CE06992"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Bits [42:40] – PCI Function</w:t>
            </w:r>
          </w:p>
          <w:p w14:paraId="083ED0D2"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Bits [39:37] – BAR index#</w:t>
            </w:r>
          </w:p>
          <w:p w14:paraId="6CDDC667" w14:textId="77777777" w:rsidR="00D239F8" w:rsidRPr="00D239F8" w:rsidRDefault="00D239F8" w:rsidP="00D239F8">
            <w:pPr>
              <w:spacing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lastRenderedPageBreak/>
              <w:t>Bits [36:0] – Offset from BAR in DWORDs</w:t>
            </w:r>
          </w:p>
        </w:tc>
      </w:tr>
      <w:tr w:rsidR="00D239F8" w:rsidRPr="00D239F8" w14:paraId="05E30243" w14:textId="77777777" w:rsidTr="003A1B7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9D76A3E"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lastRenderedPageBreak/>
              <w:t>0x0A-PCC</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8138338" w14:textId="77777777" w:rsidR="00D239F8" w:rsidRPr="00D239F8" w:rsidRDefault="00D239F8" w:rsidP="00D239F8">
            <w:pPr>
              <w:spacing w:after="0" w:line="270" w:lineRule="atLeast"/>
              <w:rPr>
                <w:rFonts w:ascii="Lato" w:eastAsia="Times New Roman" w:hAnsi="Lato" w:cs="Times New Roman"/>
                <w:strike/>
                <w:color w:val="FF0000"/>
                <w:sz w:val="24"/>
                <w:szCs w:val="24"/>
                <w:lang w:eastAsia="en-US"/>
              </w:rPr>
            </w:pPr>
            <w:r w:rsidRPr="00D239F8">
              <w:rPr>
                <w:rFonts w:ascii="Lato" w:eastAsia="Times New Roman" w:hAnsi="Lato" w:cs="Times New Roman"/>
                <w:strike/>
                <w:color w:val="FF0000"/>
                <w:sz w:val="24"/>
                <w:szCs w:val="24"/>
                <w:lang w:eastAsia="en-US"/>
              </w:rPr>
              <w:t>{Definition needed}</w:t>
            </w:r>
          </w:p>
          <w:p w14:paraId="1F9DEC1D" w14:textId="77777777" w:rsidR="00D239F8" w:rsidRPr="00D239F8" w:rsidRDefault="00D239F8" w:rsidP="00D239F8">
            <w:pPr>
              <w:spacing w:after="0" w:line="270" w:lineRule="atLeast"/>
              <w:rPr>
                <w:rFonts w:ascii="Lato" w:eastAsia="Times New Roman" w:hAnsi="Lato" w:cs="Times New Roman"/>
                <w:sz w:val="24"/>
                <w:szCs w:val="24"/>
                <w:highlight w:val="green"/>
                <w:lang w:eastAsia="en-US"/>
              </w:rPr>
            </w:pPr>
            <w:r w:rsidRPr="00D239F8">
              <w:rPr>
                <w:rFonts w:ascii="Lato" w:eastAsia="Times New Roman" w:hAnsi="Lato" w:cs="Times New Roman"/>
                <w:color w:val="404040"/>
                <w:sz w:val="24"/>
                <w:szCs w:val="24"/>
                <w:highlight w:val="green"/>
                <w:lang w:eastAsia="en-US"/>
              </w:rPr>
              <w:t>P</w:t>
            </w:r>
            <w:r w:rsidRPr="00D239F8">
              <w:rPr>
                <w:rFonts w:ascii="Lato" w:eastAsia="Times New Roman" w:hAnsi="Lato" w:cs="Times New Roman"/>
                <w:sz w:val="24"/>
                <w:szCs w:val="24"/>
                <w:highlight w:val="green"/>
                <w:lang w:eastAsia="en-US"/>
              </w:rPr>
              <w:t>CC is used to locate a platform communication channel resource, described by a PCC Subspace Structure entry in the PCCT.</w:t>
            </w:r>
          </w:p>
          <w:p w14:paraId="0877D640"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p>
          <w:p w14:paraId="78631430"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p>
          <w:p w14:paraId="0C0A6575"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p>
        </w:tc>
      </w:tr>
      <w:tr w:rsidR="00D239F8" w:rsidRPr="00D239F8" w14:paraId="7C49EE29" w14:textId="77777777" w:rsidTr="003A1B72">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70DA8620"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0x7F-Functional Fixed Hardware</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0A5865E6"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 xml:space="preserve">Use of GAS fields other than </w:t>
            </w:r>
            <w:proofErr w:type="spellStart"/>
            <w:r w:rsidRPr="00D239F8">
              <w:rPr>
                <w:rFonts w:ascii="Lato" w:eastAsia="Times New Roman" w:hAnsi="Lato" w:cs="Times New Roman"/>
                <w:color w:val="404040"/>
                <w:sz w:val="24"/>
                <w:szCs w:val="24"/>
                <w:lang w:eastAsia="en-US"/>
              </w:rPr>
              <w:t>Address_Space_ID</w:t>
            </w:r>
            <w:proofErr w:type="spellEnd"/>
            <w:r w:rsidRPr="00D239F8">
              <w:rPr>
                <w:rFonts w:ascii="Lato" w:eastAsia="Times New Roman" w:hAnsi="Lato" w:cs="Times New Roman"/>
                <w:color w:val="404040"/>
                <w:sz w:val="24"/>
                <w:szCs w:val="24"/>
                <w:lang w:eastAsia="en-US"/>
              </w:rPr>
              <w:t xml:space="preserve"> is specified by the CPU manufacturer. The use of functional fixed hardware carries with it a reliance on OS specific software that must be considered. OEMs should consult OS vendors to ensure that specific functional fixed hardware interfaces are supported by specific operating systems.</w:t>
            </w:r>
          </w:p>
        </w:tc>
      </w:tr>
    </w:tbl>
    <w:p w14:paraId="3E976FDB" w14:textId="77777777" w:rsidR="00640E5A" w:rsidRDefault="00640E5A"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02AF7A99" w14:textId="77777777" w:rsidR="00640E5A" w:rsidRDefault="00640E5A"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73D1D79A" w14:textId="77777777" w:rsidR="001831F1" w:rsidRPr="00666DAC" w:rsidRDefault="001831F1" w:rsidP="001831F1">
      <w:pPr>
        <w:pStyle w:val="Heading5"/>
        <w:shd w:val="clear" w:color="auto" w:fill="FCFCFC"/>
        <w:spacing w:before="0"/>
        <w:rPr>
          <w:rStyle w:val="section-number"/>
          <w:rFonts w:ascii="Roboto Slab" w:hAnsi="Roboto Slab" w:cs="Roboto Slab"/>
          <w:i/>
          <w:iCs/>
          <w:color w:val="404040"/>
          <w:sz w:val="26"/>
          <w:szCs w:val="26"/>
        </w:rPr>
      </w:pPr>
      <w:r w:rsidRPr="00666DAC">
        <w:rPr>
          <w:rStyle w:val="section-number"/>
          <w:rFonts w:ascii="Roboto Slab" w:hAnsi="Roboto Slab" w:cs="Roboto Slab"/>
          <w:i/>
          <w:iCs/>
          <w:color w:val="404040"/>
          <w:sz w:val="26"/>
          <w:szCs w:val="26"/>
        </w:rPr>
        <w:t>Change #</w:t>
      </w:r>
      <w:r>
        <w:rPr>
          <w:rStyle w:val="section-number"/>
          <w:rFonts w:ascii="Roboto Slab" w:hAnsi="Roboto Slab" w:cs="Roboto Slab"/>
          <w:i/>
          <w:iCs/>
          <w:color w:val="404040"/>
          <w:sz w:val="26"/>
          <w:szCs w:val="26"/>
        </w:rPr>
        <w:t xml:space="preserve">2, sections 6.4.5.3.1-3, </w:t>
      </w:r>
      <w:proofErr w:type="gramStart"/>
      <w:r>
        <w:rPr>
          <w:rStyle w:val="section-number"/>
          <w:rFonts w:ascii="Roboto Slab" w:hAnsi="Roboto Slab" w:cs="Roboto Slab"/>
          <w:i/>
          <w:iCs/>
          <w:color w:val="404040"/>
          <w:sz w:val="26"/>
          <w:szCs w:val="26"/>
        </w:rPr>
        <w:t>corrections</w:t>
      </w:r>
      <w:proofErr w:type="gramEnd"/>
      <w:r>
        <w:rPr>
          <w:rStyle w:val="section-number"/>
          <w:rFonts w:ascii="Roboto Slab" w:hAnsi="Roboto Slab" w:cs="Roboto Slab"/>
          <w:i/>
          <w:iCs/>
          <w:color w:val="404040"/>
          <w:sz w:val="26"/>
          <w:szCs w:val="26"/>
        </w:rPr>
        <w:t xml:space="preserve"> and updates</w:t>
      </w:r>
      <w:r w:rsidRPr="00666DAC">
        <w:rPr>
          <w:rStyle w:val="section-number"/>
          <w:rFonts w:ascii="Roboto Slab" w:hAnsi="Roboto Slab" w:cs="Roboto Slab"/>
          <w:i/>
          <w:iCs/>
          <w:color w:val="404040"/>
          <w:sz w:val="26"/>
          <w:szCs w:val="26"/>
        </w:rPr>
        <w:t>:</w:t>
      </w:r>
    </w:p>
    <w:p w14:paraId="5449301F" w14:textId="77777777" w:rsidR="001831F1" w:rsidRPr="00666DAC" w:rsidRDefault="001831F1" w:rsidP="001831F1"/>
    <w:p w14:paraId="16C7F4CC" w14:textId="77777777" w:rsidR="001831F1" w:rsidRDefault="001831F1" w:rsidP="001831F1">
      <w:pPr>
        <w:pStyle w:val="Heading5"/>
        <w:shd w:val="clear" w:color="auto" w:fill="FCFCFC"/>
        <w:spacing w:before="0"/>
        <w:rPr>
          <w:rFonts w:ascii="Roboto Slab" w:hAnsi="Roboto Slab" w:cs="Roboto Slab"/>
          <w:color w:val="404040"/>
          <w:sz w:val="26"/>
          <w:szCs w:val="26"/>
        </w:rPr>
      </w:pPr>
      <w:r>
        <w:rPr>
          <w:rStyle w:val="section-number"/>
          <w:rFonts w:ascii="Roboto Slab" w:hAnsi="Roboto Slab" w:cs="Roboto Slab"/>
          <w:color w:val="404040"/>
          <w:sz w:val="26"/>
          <w:szCs w:val="26"/>
        </w:rPr>
        <w:t>6.4.3.5.1. </w:t>
      </w:r>
      <w:proofErr w:type="spellStart"/>
      <w:r>
        <w:rPr>
          <w:rFonts w:ascii="Roboto Slab" w:hAnsi="Roboto Slab" w:cs="Roboto Slab"/>
          <w:color w:val="404040"/>
          <w:sz w:val="26"/>
          <w:szCs w:val="26"/>
        </w:rPr>
        <w:t>QWord</w:t>
      </w:r>
      <w:proofErr w:type="spellEnd"/>
      <w:r>
        <w:rPr>
          <w:rFonts w:ascii="Roboto Slab" w:hAnsi="Roboto Slab" w:cs="Roboto Slab"/>
          <w:color w:val="404040"/>
          <w:sz w:val="26"/>
          <w:szCs w:val="26"/>
        </w:rPr>
        <w:t xml:space="preserve"> Address Space Descriptor</w:t>
      </w:r>
    </w:p>
    <w:p w14:paraId="1007004B" w14:textId="77777777" w:rsidR="001831F1" w:rsidRDefault="001831F1" w:rsidP="001831F1">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Type 1, Large Item Value 0xA</w:t>
      </w:r>
    </w:p>
    <w:p w14:paraId="77A2E9FA" w14:textId="77777777" w:rsidR="001831F1" w:rsidRDefault="001831F1" w:rsidP="001831F1">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The QWORD address space descriptor is used to report resource usage in a 64-bit address space (like memory and I/O).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60"/>
        <w:gridCol w:w="2716"/>
        <w:gridCol w:w="5384"/>
      </w:tblGrid>
      <w:tr w:rsidR="001831F1" w14:paraId="02C1E8F9" w14:textId="77777777" w:rsidTr="003A1B72">
        <w:tc>
          <w:tcPr>
            <w:tcW w:w="0" w:type="auto"/>
            <w:gridSpan w:val="3"/>
            <w:tcBorders>
              <w:top w:val="nil"/>
              <w:left w:val="nil"/>
              <w:bottom w:val="nil"/>
              <w:right w:val="nil"/>
            </w:tcBorders>
            <w:shd w:val="clear" w:color="auto" w:fill="F3F6F6"/>
            <w:tcMar>
              <w:top w:w="120" w:type="dxa"/>
              <w:left w:w="240" w:type="dxa"/>
              <w:bottom w:w="120" w:type="dxa"/>
              <w:right w:w="240" w:type="dxa"/>
            </w:tcMar>
            <w:vAlign w:val="center"/>
            <w:hideMark/>
          </w:tcPr>
          <w:p w14:paraId="3FF70685" w14:textId="77777777" w:rsidR="001831F1" w:rsidRDefault="001831F1" w:rsidP="003A1B72">
            <w:pPr>
              <w:spacing w:after="360"/>
              <w:jc w:val="center"/>
              <w:rPr>
                <w:rFonts w:ascii="Arial" w:hAnsi="Arial" w:cs="Arial"/>
                <w:i/>
                <w:iCs/>
                <w:color w:val="000000"/>
                <w:sz w:val="20"/>
                <w:szCs w:val="20"/>
              </w:rPr>
            </w:pPr>
            <w:r>
              <w:rPr>
                <w:rStyle w:val="caption-number"/>
                <w:rFonts w:ascii="Arial" w:hAnsi="Arial" w:cs="Arial"/>
                <w:i/>
                <w:iCs/>
                <w:color w:val="000000"/>
                <w:sz w:val="20"/>
                <w:szCs w:val="20"/>
              </w:rPr>
              <w:t>Table 6.45 </w:t>
            </w:r>
            <w:r w:rsidRPr="00807847">
              <w:rPr>
                <w:rStyle w:val="Strong"/>
                <w:rFonts w:ascii="Arial" w:hAnsi="Arial" w:cs="Arial"/>
                <w:i/>
                <w:iCs/>
                <w:color w:val="000000"/>
                <w:sz w:val="20"/>
                <w:szCs w:val="20"/>
                <w:highlight w:val="green"/>
              </w:rPr>
              <w:t>Q</w:t>
            </w:r>
            <w:r>
              <w:rPr>
                <w:rStyle w:val="Strong"/>
                <w:rFonts w:ascii="Arial" w:hAnsi="Arial" w:cs="Arial"/>
                <w:i/>
                <w:iCs/>
                <w:color w:val="000000"/>
                <w:sz w:val="20"/>
                <w:szCs w:val="20"/>
              </w:rPr>
              <w:t>WORD Address Space Descriptor Definition</w:t>
            </w:r>
          </w:p>
        </w:tc>
      </w:tr>
      <w:tr w:rsidR="001831F1" w14:paraId="7896C4B4" w14:textId="77777777" w:rsidTr="00081925">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41344F6" w14:textId="77777777" w:rsidR="001831F1" w:rsidRDefault="001831F1" w:rsidP="003A1B72">
            <w:pPr>
              <w:pStyle w:val="NormalWeb"/>
              <w:spacing w:before="0" w:beforeAutospacing="0" w:after="0" w:afterAutospacing="0" w:line="270" w:lineRule="atLeast"/>
            </w:pPr>
            <w:r>
              <w:t>Offset</w:t>
            </w:r>
          </w:p>
        </w:tc>
        <w:tc>
          <w:tcPr>
            <w:tcW w:w="2716"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2498D86" w14:textId="77777777" w:rsidR="001831F1" w:rsidRDefault="001831F1" w:rsidP="003A1B72">
            <w:pPr>
              <w:pStyle w:val="NormalWeb"/>
              <w:spacing w:before="0" w:beforeAutospacing="0" w:after="0" w:afterAutospacing="0" w:line="270" w:lineRule="atLeast"/>
            </w:pPr>
            <w:r>
              <w:t>Field Name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AC73DB2" w14:textId="77777777" w:rsidR="001831F1" w:rsidRDefault="001831F1" w:rsidP="003A1B72">
            <w:pPr>
              <w:pStyle w:val="NormalWeb"/>
              <w:spacing w:before="0" w:beforeAutospacing="0" w:after="0" w:afterAutospacing="0" w:line="270" w:lineRule="atLeast"/>
            </w:pPr>
            <w:r>
              <w:t>Definition</w:t>
            </w:r>
          </w:p>
        </w:tc>
      </w:tr>
      <w:tr w:rsidR="001831F1" w14:paraId="45439DBC" w14:textId="77777777" w:rsidTr="00081925">
        <w:tc>
          <w:tcPr>
            <w:tcW w:w="126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B053516" w14:textId="77777777" w:rsidR="001831F1" w:rsidRDefault="001831F1" w:rsidP="003A1B72">
            <w:pPr>
              <w:pStyle w:val="NormalWeb"/>
              <w:spacing w:before="0" w:beforeAutospacing="0" w:after="0" w:afterAutospacing="0" w:line="270" w:lineRule="atLeast"/>
            </w:pPr>
            <w:r>
              <w:t>Byte 0</w:t>
            </w:r>
          </w:p>
        </w:tc>
        <w:tc>
          <w:tcPr>
            <w:tcW w:w="2716"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1D26509" w14:textId="77777777" w:rsidR="001831F1" w:rsidRDefault="001831F1" w:rsidP="003A1B72">
            <w:pPr>
              <w:pStyle w:val="NormalWeb"/>
              <w:spacing w:before="0" w:beforeAutospacing="0" w:after="0" w:afterAutospacing="0" w:line="270" w:lineRule="atLeast"/>
            </w:pPr>
            <w:r>
              <w:t>QWORD Address Space Descriptor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F7ACE28" w14:textId="77777777" w:rsidR="001831F1" w:rsidRDefault="001831F1" w:rsidP="003A1B72">
            <w:pPr>
              <w:pStyle w:val="NormalWeb"/>
              <w:spacing w:before="0" w:beforeAutospacing="0" w:after="0" w:afterAutospacing="0" w:line="270" w:lineRule="atLeast"/>
            </w:pPr>
            <w:r>
              <w:t>Value = 0x8A (10001010B) - Type = 1, Large item name = 0x0A</w:t>
            </w:r>
          </w:p>
        </w:tc>
      </w:tr>
      <w:tr w:rsidR="001831F1" w14:paraId="0BA31F58" w14:textId="77777777" w:rsidTr="00081925">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E0720E5" w14:textId="77777777" w:rsidR="001831F1" w:rsidRDefault="001831F1" w:rsidP="003A1B72">
            <w:pPr>
              <w:pStyle w:val="NormalWeb"/>
              <w:spacing w:before="0" w:beforeAutospacing="0" w:after="0" w:afterAutospacing="0" w:line="270" w:lineRule="atLeast"/>
            </w:pPr>
            <w:r>
              <w:t>Byte 1</w:t>
            </w:r>
          </w:p>
        </w:tc>
        <w:tc>
          <w:tcPr>
            <w:tcW w:w="2716"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285C4BE" w14:textId="77777777" w:rsidR="001831F1" w:rsidRDefault="001831F1" w:rsidP="003A1B72">
            <w:pPr>
              <w:pStyle w:val="NormalWeb"/>
              <w:spacing w:before="0" w:beforeAutospacing="0" w:after="0" w:afterAutospacing="0" w:line="270" w:lineRule="atLeast"/>
            </w:pPr>
            <w:r>
              <w:t xml:space="preserve">Length, </w:t>
            </w:r>
            <w:proofErr w:type="gramStart"/>
            <w:r>
              <w:t>bits[</w:t>
            </w:r>
            <w:proofErr w:type="gramEnd"/>
            <w:r>
              <w:t>7:0]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0D94E71" w14:textId="77777777" w:rsidR="001831F1" w:rsidRDefault="001831F1" w:rsidP="003A1B72">
            <w:pPr>
              <w:pStyle w:val="NormalWeb"/>
              <w:spacing w:before="0" w:beforeAutospacing="0" w:after="0" w:afterAutospacing="0" w:line="270" w:lineRule="atLeast"/>
            </w:pPr>
            <w:r>
              <w:t>Variable length, minimum value = 0x2B (43)</w:t>
            </w:r>
          </w:p>
        </w:tc>
      </w:tr>
      <w:tr w:rsidR="001831F1" w14:paraId="0CB77D61" w14:textId="77777777" w:rsidTr="00081925">
        <w:tc>
          <w:tcPr>
            <w:tcW w:w="126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BF638BB" w14:textId="77777777" w:rsidR="001831F1" w:rsidRDefault="001831F1" w:rsidP="003A1B72">
            <w:pPr>
              <w:pStyle w:val="NormalWeb"/>
              <w:spacing w:before="0" w:beforeAutospacing="0" w:after="0" w:afterAutospacing="0" w:line="270" w:lineRule="atLeast"/>
            </w:pPr>
            <w:r>
              <w:lastRenderedPageBreak/>
              <w:t>Byte 2</w:t>
            </w:r>
          </w:p>
        </w:tc>
        <w:tc>
          <w:tcPr>
            <w:tcW w:w="2716"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FEB1587" w14:textId="77777777" w:rsidR="001831F1" w:rsidRDefault="001831F1" w:rsidP="003A1B72">
            <w:pPr>
              <w:pStyle w:val="NormalWeb"/>
              <w:spacing w:before="0" w:beforeAutospacing="0" w:after="0" w:afterAutospacing="0" w:line="270" w:lineRule="atLeast"/>
            </w:pPr>
            <w:r>
              <w:t xml:space="preserve">Length, </w:t>
            </w:r>
            <w:proofErr w:type="gramStart"/>
            <w:r>
              <w:t>bits[</w:t>
            </w:r>
            <w:proofErr w:type="gramEnd"/>
            <w:r>
              <w:t>15:8]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8A5D3B3" w14:textId="77777777" w:rsidR="001831F1" w:rsidRDefault="001831F1" w:rsidP="003A1B72">
            <w:pPr>
              <w:pStyle w:val="NormalWeb"/>
              <w:spacing w:before="0" w:beforeAutospacing="0" w:after="0" w:afterAutospacing="0" w:line="270" w:lineRule="atLeast"/>
            </w:pPr>
            <w:r>
              <w:t>Variable length, minimum value = 0x00</w:t>
            </w:r>
          </w:p>
        </w:tc>
      </w:tr>
      <w:tr w:rsidR="001831F1" w14:paraId="594F3D10" w14:textId="77777777" w:rsidTr="00081925">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651B5BF" w14:textId="77777777" w:rsidR="001831F1" w:rsidRDefault="001831F1" w:rsidP="003A1B72">
            <w:pPr>
              <w:pStyle w:val="NormalWeb"/>
              <w:spacing w:before="0" w:beforeAutospacing="0" w:after="0" w:afterAutospacing="0" w:line="270" w:lineRule="atLeast"/>
            </w:pPr>
            <w:r>
              <w:t>Byte 3</w:t>
            </w:r>
          </w:p>
        </w:tc>
        <w:tc>
          <w:tcPr>
            <w:tcW w:w="2716"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7B6537A" w14:textId="77777777" w:rsidR="001831F1" w:rsidRDefault="001831F1" w:rsidP="003A1B72">
            <w:pPr>
              <w:pStyle w:val="NormalWeb"/>
              <w:spacing w:before="0" w:beforeAutospacing="0" w:after="0" w:afterAutospacing="0" w:line="270" w:lineRule="atLeast"/>
            </w:pPr>
            <w:r>
              <w:t>Resource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8AD4928" w14:textId="77777777" w:rsidR="001831F1" w:rsidRDefault="001831F1" w:rsidP="003A1B72">
            <w:pPr>
              <w:pStyle w:val="NormalWeb"/>
              <w:spacing w:before="0" w:beforeAutospacing="0" w:after="0" w:afterAutospacing="0" w:line="270" w:lineRule="atLeast"/>
            </w:pPr>
            <w:r>
              <w:t xml:space="preserve">Indicates which type of resource this descriptor describes. Defined values are: </w:t>
            </w:r>
          </w:p>
          <w:p w14:paraId="5ADC7B91" w14:textId="77777777" w:rsidR="001831F1" w:rsidRDefault="001831F1" w:rsidP="003A1B72">
            <w:pPr>
              <w:pStyle w:val="NormalWeb"/>
              <w:spacing w:before="0" w:beforeAutospacing="0" w:after="0" w:afterAutospacing="0" w:line="270" w:lineRule="atLeast"/>
            </w:pPr>
            <w:r>
              <w:t xml:space="preserve">0 Memory range </w:t>
            </w:r>
          </w:p>
          <w:p w14:paraId="577D4310" w14:textId="77777777" w:rsidR="001831F1" w:rsidRDefault="001831F1" w:rsidP="003A1B72">
            <w:pPr>
              <w:pStyle w:val="NormalWeb"/>
              <w:spacing w:before="0" w:beforeAutospacing="0" w:after="0" w:afterAutospacing="0" w:line="270" w:lineRule="atLeast"/>
            </w:pPr>
            <w:r>
              <w:t xml:space="preserve">1 I/O range </w:t>
            </w:r>
          </w:p>
          <w:p w14:paraId="7B82B166" w14:textId="77777777" w:rsidR="001831F1" w:rsidRDefault="001831F1" w:rsidP="003A1B72">
            <w:pPr>
              <w:pStyle w:val="NormalWeb"/>
              <w:spacing w:before="0" w:beforeAutospacing="0" w:after="0" w:afterAutospacing="0" w:line="270" w:lineRule="atLeast"/>
            </w:pPr>
            <w:r>
              <w:t>2 Bus Number</w:t>
            </w:r>
          </w:p>
          <w:p w14:paraId="5FDC882B" w14:textId="77777777" w:rsidR="001831F1" w:rsidRDefault="001831F1" w:rsidP="003A1B72">
            <w:pPr>
              <w:pStyle w:val="NormalWeb"/>
              <w:spacing w:before="0" w:beforeAutospacing="0" w:after="0" w:afterAutospacing="0" w:line="270" w:lineRule="atLeast"/>
              <w:rPr>
                <w:highlight w:val="green"/>
              </w:rPr>
            </w:pPr>
            <w:r>
              <w:rPr>
                <w:highlight w:val="green"/>
              </w:rPr>
              <w:t>3-9 Reserved</w:t>
            </w:r>
          </w:p>
          <w:p w14:paraId="2A60CC0A" w14:textId="77777777" w:rsidR="001831F1" w:rsidRPr="00D81AE3" w:rsidRDefault="001831F1" w:rsidP="003A1B72">
            <w:pPr>
              <w:pStyle w:val="NormalWeb"/>
              <w:spacing w:before="0" w:beforeAutospacing="0" w:after="0" w:afterAutospacing="0" w:line="270" w:lineRule="atLeast"/>
              <w:rPr>
                <w:highlight w:val="green"/>
              </w:rPr>
            </w:pPr>
            <w:r w:rsidRPr="00D81AE3">
              <w:rPr>
                <w:highlight w:val="green"/>
              </w:rPr>
              <w:t>10 Platform</w:t>
            </w:r>
            <w:r>
              <w:rPr>
                <w:highlight w:val="green"/>
              </w:rPr>
              <w:t xml:space="preserve"> </w:t>
            </w:r>
            <w:r w:rsidRPr="00D81AE3">
              <w:rPr>
                <w:highlight w:val="green"/>
              </w:rPr>
              <w:t>Communication</w:t>
            </w:r>
            <w:r>
              <w:rPr>
                <w:highlight w:val="green"/>
              </w:rPr>
              <w:t xml:space="preserve"> </w:t>
            </w:r>
            <w:r w:rsidRPr="00D81AE3">
              <w:rPr>
                <w:highlight w:val="green"/>
              </w:rPr>
              <w:t>Channel</w:t>
            </w:r>
          </w:p>
          <w:p w14:paraId="7D813EA8" w14:textId="0DA08121" w:rsidR="001831F1" w:rsidRDefault="00E65E02" w:rsidP="003A1B72">
            <w:pPr>
              <w:pStyle w:val="NormalWeb"/>
              <w:spacing w:before="0" w:beforeAutospacing="0" w:after="0" w:afterAutospacing="0" w:line="270" w:lineRule="atLeast"/>
            </w:pPr>
            <w:r w:rsidRPr="00666DAC">
              <w:rPr>
                <w:highlight w:val="red"/>
              </w:rPr>
              <w:t>3</w:t>
            </w:r>
            <w:r w:rsidR="001831F1" w:rsidRPr="00D81AE3">
              <w:rPr>
                <w:highlight w:val="green"/>
              </w:rPr>
              <w:t>11</w:t>
            </w:r>
            <w:r w:rsidR="001831F1">
              <w:t xml:space="preserve">-191 </w:t>
            </w:r>
            <w:r w:rsidR="001831F1" w:rsidRPr="005D57B0">
              <w:t>Reserved</w:t>
            </w:r>
            <w:r w:rsidR="001831F1">
              <w:t xml:space="preserve"> </w:t>
            </w:r>
          </w:p>
          <w:p w14:paraId="624DAF69" w14:textId="77777777" w:rsidR="001831F1" w:rsidRDefault="001831F1" w:rsidP="003A1B72">
            <w:pPr>
              <w:pStyle w:val="NormalWeb"/>
              <w:spacing w:before="0" w:beforeAutospacing="0" w:after="0" w:afterAutospacing="0" w:line="270" w:lineRule="atLeast"/>
            </w:pPr>
            <w:r>
              <w:t>192-255 Hardware Vendor Defined</w:t>
            </w:r>
          </w:p>
        </w:tc>
      </w:tr>
    </w:tbl>
    <w:p w14:paraId="4FE67A8F" w14:textId="77777777" w:rsidR="001831F1" w:rsidRDefault="001831F1" w:rsidP="001831F1">
      <w:pPr>
        <w:ind w:left="720"/>
      </w:pPr>
    </w:p>
    <w:p w14:paraId="741AE636" w14:textId="77777777" w:rsidR="001D6149" w:rsidRDefault="001D6149" w:rsidP="001D6149">
      <w:pPr>
        <w:ind w:left="720"/>
      </w:pPr>
      <w:r>
        <w:t>…</w:t>
      </w:r>
    </w:p>
    <w:p w14:paraId="6F9221F8" w14:textId="77777777" w:rsidR="006A3FD1" w:rsidRDefault="006A3FD1"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4A5885C0" w14:textId="77777777" w:rsidR="00DC23B3" w:rsidRDefault="00DC23B3" w:rsidP="00DC23B3">
      <w:pPr>
        <w:pStyle w:val="Heading5"/>
        <w:shd w:val="clear" w:color="auto" w:fill="FCFCFC"/>
        <w:spacing w:before="0"/>
        <w:rPr>
          <w:rFonts w:ascii="Roboto Slab" w:hAnsi="Roboto Slab" w:cs="Roboto Slab"/>
          <w:color w:val="404040"/>
          <w:sz w:val="26"/>
          <w:szCs w:val="26"/>
        </w:rPr>
      </w:pPr>
      <w:r>
        <w:rPr>
          <w:rStyle w:val="section-number"/>
          <w:rFonts w:ascii="Roboto Slab" w:hAnsi="Roboto Slab" w:cs="Roboto Slab"/>
          <w:color w:val="404040"/>
          <w:sz w:val="26"/>
          <w:szCs w:val="26"/>
        </w:rPr>
        <w:t>6.4.3.5.2. </w:t>
      </w:r>
      <w:proofErr w:type="spellStart"/>
      <w:r>
        <w:rPr>
          <w:rFonts w:ascii="Roboto Slab" w:hAnsi="Roboto Slab" w:cs="Roboto Slab"/>
          <w:color w:val="404040"/>
          <w:sz w:val="26"/>
          <w:szCs w:val="26"/>
        </w:rPr>
        <w:t>DWord</w:t>
      </w:r>
      <w:proofErr w:type="spellEnd"/>
      <w:r>
        <w:rPr>
          <w:rFonts w:ascii="Roboto Slab" w:hAnsi="Roboto Slab" w:cs="Roboto Slab"/>
          <w:color w:val="404040"/>
          <w:sz w:val="26"/>
          <w:szCs w:val="26"/>
        </w:rPr>
        <w:t xml:space="preserve"> Address Space Descriptor</w:t>
      </w:r>
    </w:p>
    <w:p w14:paraId="410FF529" w14:textId="77777777" w:rsidR="00DC23B3" w:rsidRDefault="00DC23B3" w:rsidP="00DC23B3">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Type 1, Large Item Value 0x7</w:t>
      </w:r>
    </w:p>
    <w:p w14:paraId="1C3CFAA4" w14:textId="6CEBCAB1" w:rsidR="00DC23B3" w:rsidRDefault="00DC23B3" w:rsidP="00DC23B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The </w:t>
      </w:r>
      <w:r w:rsidR="00433E5B">
        <w:rPr>
          <w:rFonts w:ascii="Lato" w:hAnsi="Lato"/>
          <w:color w:val="404040"/>
        </w:rPr>
        <w:t>D</w:t>
      </w:r>
      <w:r>
        <w:rPr>
          <w:rFonts w:ascii="Lato" w:hAnsi="Lato"/>
          <w:color w:val="404040"/>
        </w:rPr>
        <w:t>WORD address space descriptor is used to report resource usage in a 32-bit address space (like memory and I/O).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60"/>
        <w:gridCol w:w="2677"/>
        <w:gridCol w:w="5423"/>
      </w:tblGrid>
      <w:tr w:rsidR="00DC23B3" w14:paraId="391702EB" w14:textId="77777777" w:rsidTr="003A1B72">
        <w:tc>
          <w:tcPr>
            <w:tcW w:w="0" w:type="auto"/>
            <w:gridSpan w:val="3"/>
            <w:tcBorders>
              <w:top w:val="nil"/>
              <w:left w:val="nil"/>
              <w:bottom w:val="nil"/>
              <w:right w:val="nil"/>
            </w:tcBorders>
            <w:shd w:val="clear" w:color="auto" w:fill="F3F6F6"/>
            <w:tcMar>
              <w:top w:w="120" w:type="dxa"/>
              <w:left w:w="240" w:type="dxa"/>
              <w:bottom w:w="120" w:type="dxa"/>
              <w:right w:w="240" w:type="dxa"/>
            </w:tcMar>
            <w:vAlign w:val="center"/>
            <w:hideMark/>
          </w:tcPr>
          <w:p w14:paraId="6A6829C3" w14:textId="77777777" w:rsidR="00DC23B3" w:rsidRDefault="00DC23B3" w:rsidP="003A1B72">
            <w:pPr>
              <w:spacing w:after="360"/>
              <w:jc w:val="center"/>
              <w:rPr>
                <w:rFonts w:ascii="Arial" w:hAnsi="Arial" w:cs="Arial"/>
                <w:i/>
                <w:iCs/>
                <w:color w:val="000000"/>
                <w:sz w:val="20"/>
                <w:szCs w:val="20"/>
              </w:rPr>
            </w:pPr>
            <w:r>
              <w:rPr>
                <w:rStyle w:val="caption-number"/>
                <w:rFonts w:ascii="Arial" w:hAnsi="Arial" w:cs="Arial"/>
                <w:i/>
                <w:iCs/>
                <w:color w:val="000000"/>
                <w:sz w:val="20"/>
                <w:szCs w:val="20"/>
              </w:rPr>
              <w:t>Table 6.46 </w:t>
            </w:r>
            <w:r>
              <w:rPr>
                <w:rStyle w:val="Strong"/>
                <w:rFonts w:ascii="Arial" w:hAnsi="Arial" w:cs="Arial"/>
                <w:i/>
                <w:iCs/>
                <w:color w:val="000000"/>
                <w:sz w:val="20"/>
                <w:szCs w:val="20"/>
              </w:rPr>
              <w:t>DWORD Address Space Descriptor Definition</w:t>
            </w:r>
          </w:p>
        </w:tc>
      </w:tr>
      <w:tr w:rsidR="00DC23B3" w14:paraId="78B9B740" w14:textId="77777777" w:rsidTr="003A1B72">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2D7CC7C" w14:textId="77777777" w:rsidR="00DC23B3" w:rsidRDefault="00DC23B3" w:rsidP="003A1B72">
            <w:pPr>
              <w:pStyle w:val="NormalWeb"/>
              <w:spacing w:before="0" w:beforeAutospacing="0" w:after="0" w:afterAutospacing="0" w:line="270" w:lineRule="atLeast"/>
            </w:pPr>
            <w:r>
              <w:t>Offset</w:t>
            </w:r>
          </w:p>
        </w:tc>
        <w:tc>
          <w:tcPr>
            <w:tcW w:w="2677"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BCC8617" w14:textId="77777777" w:rsidR="00DC23B3" w:rsidRDefault="00DC23B3" w:rsidP="003A1B72">
            <w:pPr>
              <w:pStyle w:val="NormalWeb"/>
              <w:spacing w:before="0" w:beforeAutospacing="0" w:after="0" w:afterAutospacing="0" w:line="270" w:lineRule="atLeast"/>
            </w:pPr>
            <w:r>
              <w:t>Field Name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041006A" w14:textId="77777777" w:rsidR="00DC23B3" w:rsidRDefault="00DC23B3" w:rsidP="003A1B72">
            <w:pPr>
              <w:pStyle w:val="NormalWeb"/>
              <w:spacing w:before="0" w:beforeAutospacing="0" w:after="0" w:afterAutospacing="0" w:line="270" w:lineRule="atLeast"/>
            </w:pPr>
            <w:r>
              <w:t>Definition</w:t>
            </w:r>
          </w:p>
        </w:tc>
      </w:tr>
      <w:tr w:rsidR="00DC23B3" w14:paraId="1432810D" w14:textId="77777777" w:rsidTr="003A1B72">
        <w:tc>
          <w:tcPr>
            <w:tcW w:w="126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7B7FCCD" w14:textId="77777777" w:rsidR="00DC23B3" w:rsidRDefault="00DC23B3" w:rsidP="003A1B72">
            <w:pPr>
              <w:pStyle w:val="NormalWeb"/>
              <w:spacing w:before="0" w:beforeAutospacing="0" w:after="0" w:afterAutospacing="0" w:line="270" w:lineRule="atLeast"/>
            </w:pPr>
            <w:r>
              <w:t>Byte 0</w:t>
            </w:r>
          </w:p>
        </w:tc>
        <w:tc>
          <w:tcPr>
            <w:tcW w:w="2677"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86A0357" w14:textId="0186821D" w:rsidR="00DC23B3" w:rsidRDefault="00081925" w:rsidP="003A1B72">
            <w:pPr>
              <w:pStyle w:val="NormalWeb"/>
              <w:spacing w:before="0" w:beforeAutospacing="0" w:after="0" w:afterAutospacing="0" w:line="270" w:lineRule="atLeast"/>
            </w:pPr>
            <w:r>
              <w:t>D</w:t>
            </w:r>
            <w:r w:rsidR="00DC23B3">
              <w:t>WORD Address Space Descriptor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60EE34A" w14:textId="77777777" w:rsidR="00DC23B3" w:rsidRDefault="00DC23B3" w:rsidP="003A1B72">
            <w:pPr>
              <w:pStyle w:val="NormalWeb"/>
              <w:spacing w:before="0" w:beforeAutospacing="0" w:after="0" w:afterAutospacing="0" w:line="270" w:lineRule="atLeast"/>
            </w:pPr>
            <w:r>
              <w:t>Value = 0x87 (10000111B) - Type = 1, Large item name = 0x07</w:t>
            </w:r>
          </w:p>
        </w:tc>
      </w:tr>
      <w:tr w:rsidR="00DC23B3" w14:paraId="5135A653" w14:textId="77777777" w:rsidTr="003A1B72">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08D8A2A" w14:textId="77777777" w:rsidR="00DC23B3" w:rsidRDefault="00DC23B3" w:rsidP="003A1B72">
            <w:pPr>
              <w:pStyle w:val="NormalWeb"/>
              <w:spacing w:before="0" w:beforeAutospacing="0" w:after="0" w:afterAutospacing="0" w:line="270" w:lineRule="atLeast"/>
            </w:pPr>
            <w:r>
              <w:t>Byte 1</w:t>
            </w:r>
          </w:p>
        </w:tc>
        <w:tc>
          <w:tcPr>
            <w:tcW w:w="2677"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0FA612D" w14:textId="77777777" w:rsidR="00DC23B3" w:rsidRDefault="00DC23B3" w:rsidP="003A1B72">
            <w:pPr>
              <w:pStyle w:val="NormalWeb"/>
              <w:spacing w:before="0" w:beforeAutospacing="0" w:after="0" w:afterAutospacing="0" w:line="270" w:lineRule="atLeast"/>
            </w:pPr>
            <w:r>
              <w:t xml:space="preserve">Length, </w:t>
            </w:r>
            <w:proofErr w:type="gramStart"/>
            <w:r>
              <w:t>bits[</w:t>
            </w:r>
            <w:proofErr w:type="gramEnd"/>
            <w:r>
              <w:t>7:0]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06EAED3" w14:textId="77777777" w:rsidR="00DC23B3" w:rsidRDefault="00DC23B3" w:rsidP="003A1B72">
            <w:pPr>
              <w:pStyle w:val="NormalWeb"/>
              <w:spacing w:before="0" w:beforeAutospacing="0" w:after="0" w:afterAutospacing="0" w:line="270" w:lineRule="atLeast"/>
            </w:pPr>
            <w:r>
              <w:t>Variable: Value = 23 (minimum)</w:t>
            </w:r>
          </w:p>
        </w:tc>
      </w:tr>
      <w:tr w:rsidR="00DC23B3" w14:paraId="04060E7E" w14:textId="77777777" w:rsidTr="003A1B72">
        <w:tc>
          <w:tcPr>
            <w:tcW w:w="126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23AA30C" w14:textId="77777777" w:rsidR="00DC23B3" w:rsidRDefault="00DC23B3" w:rsidP="003A1B72">
            <w:pPr>
              <w:pStyle w:val="NormalWeb"/>
              <w:spacing w:before="0" w:beforeAutospacing="0" w:after="0" w:afterAutospacing="0" w:line="270" w:lineRule="atLeast"/>
            </w:pPr>
            <w:r>
              <w:t>Byte 2</w:t>
            </w:r>
          </w:p>
        </w:tc>
        <w:tc>
          <w:tcPr>
            <w:tcW w:w="2677"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E8DB9E8" w14:textId="77777777" w:rsidR="00DC23B3" w:rsidRDefault="00DC23B3" w:rsidP="003A1B72">
            <w:pPr>
              <w:pStyle w:val="NormalWeb"/>
              <w:spacing w:before="0" w:beforeAutospacing="0" w:after="0" w:afterAutospacing="0" w:line="270" w:lineRule="atLeast"/>
            </w:pPr>
            <w:r>
              <w:t xml:space="preserve">Length, </w:t>
            </w:r>
            <w:proofErr w:type="gramStart"/>
            <w:r>
              <w:t>bits[</w:t>
            </w:r>
            <w:proofErr w:type="gramEnd"/>
            <w:r>
              <w:t>15:8]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E21DC1C" w14:textId="77777777" w:rsidR="00DC23B3" w:rsidRDefault="00DC23B3" w:rsidP="003A1B72">
            <w:pPr>
              <w:pStyle w:val="NormalWeb"/>
              <w:spacing w:before="0" w:beforeAutospacing="0" w:after="0" w:afterAutospacing="0" w:line="270" w:lineRule="atLeast"/>
            </w:pPr>
            <w:r>
              <w:t>Variable: Value = 0 (minimum)</w:t>
            </w:r>
          </w:p>
        </w:tc>
      </w:tr>
      <w:tr w:rsidR="00DC23B3" w14:paraId="0B734C73" w14:textId="77777777" w:rsidTr="003A1B72">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766B5F6" w14:textId="77777777" w:rsidR="00DC23B3" w:rsidRDefault="00DC23B3" w:rsidP="003A1B72">
            <w:pPr>
              <w:pStyle w:val="NormalWeb"/>
              <w:spacing w:before="0" w:beforeAutospacing="0" w:after="0" w:afterAutospacing="0" w:line="270" w:lineRule="atLeast"/>
            </w:pPr>
            <w:r>
              <w:t>Byte 3</w:t>
            </w:r>
          </w:p>
        </w:tc>
        <w:tc>
          <w:tcPr>
            <w:tcW w:w="2677"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A5F956E" w14:textId="77777777" w:rsidR="00DC23B3" w:rsidRDefault="00DC23B3" w:rsidP="003A1B72">
            <w:pPr>
              <w:pStyle w:val="NormalWeb"/>
              <w:spacing w:before="0" w:beforeAutospacing="0" w:after="0" w:afterAutospacing="0" w:line="270" w:lineRule="atLeast"/>
            </w:pPr>
            <w:r>
              <w:t>Resource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FF4688F" w14:textId="77777777" w:rsidR="00DC23B3" w:rsidRDefault="00DC23B3" w:rsidP="003A1B72">
            <w:pPr>
              <w:pStyle w:val="NormalWeb"/>
              <w:spacing w:before="0" w:beforeAutospacing="0" w:after="0" w:afterAutospacing="0" w:line="270" w:lineRule="atLeast"/>
            </w:pPr>
            <w:r>
              <w:t xml:space="preserve">Indicates which type of resource this descriptor describes. Defined values are: </w:t>
            </w:r>
          </w:p>
          <w:p w14:paraId="5E5C40B7" w14:textId="77777777" w:rsidR="00DC23B3" w:rsidRDefault="00DC23B3" w:rsidP="003A1B72">
            <w:pPr>
              <w:pStyle w:val="NormalWeb"/>
              <w:spacing w:before="0" w:beforeAutospacing="0" w:after="0" w:afterAutospacing="0" w:line="270" w:lineRule="atLeast"/>
            </w:pPr>
            <w:r>
              <w:t xml:space="preserve">0 Memory range </w:t>
            </w:r>
          </w:p>
          <w:p w14:paraId="142B959C" w14:textId="77777777" w:rsidR="00DC23B3" w:rsidRDefault="00DC23B3" w:rsidP="003A1B72">
            <w:pPr>
              <w:pStyle w:val="NormalWeb"/>
              <w:spacing w:before="0" w:beforeAutospacing="0" w:after="0" w:afterAutospacing="0" w:line="270" w:lineRule="atLeast"/>
            </w:pPr>
            <w:r>
              <w:t xml:space="preserve">1 I/O range </w:t>
            </w:r>
          </w:p>
          <w:p w14:paraId="67172F14" w14:textId="77777777" w:rsidR="00DC23B3" w:rsidRDefault="00DC23B3" w:rsidP="003A1B72">
            <w:pPr>
              <w:pStyle w:val="NormalWeb"/>
              <w:spacing w:before="0" w:beforeAutospacing="0" w:after="0" w:afterAutospacing="0" w:line="270" w:lineRule="atLeast"/>
            </w:pPr>
            <w:r>
              <w:t>2 Bus Number</w:t>
            </w:r>
          </w:p>
          <w:p w14:paraId="7F75EEF3" w14:textId="77777777" w:rsidR="00DC23B3" w:rsidRDefault="00DC23B3" w:rsidP="003A1B72">
            <w:pPr>
              <w:pStyle w:val="NormalWeb"/>
              <w:spacing w:before="0" w:beforeAutospacing="0" w:after="0" w:afterAutospacing="0" w:line="270" w:lineRule="atLeast"/>
              <w:rPr>
                <w:highlight w:val="green"/>
              </w:rPr>
            </w:pPr>
            <w:r>
              <w:rPr>
                <w:highlight w:val="green"/>
              </w:rPr>
              <w:t>3-9 Reserved</w:t>
            </w:r>
          </w:p>
          <w:p w14:paraId="6A5CD490" w14:textId="77777777" w:rsidR="00DC23B3" w:rsidRPr="00D81AE3" w:rsidRDefault="00DC23B3" w:rsidP="003A1B72">
            <w:pPr>
              <w:pStyle w:val="NormalWeb"/>
              <w:spacing w:before="0" w:beforeAutospacing="0" w:after="0" w:afterAutospacing="0" w:line="270" w:lineRule="atLeast"/>
              <w:rPr>
                <w:highlight w:val="green"/>
              </w:rPr>
            </w:pPr>
            <w:r w:rsidRPr="00D81AE3">
              <w:rPr>
                <w:highlight w:val="green"/>
              </w:rPr>
              <w:t>10 Platform</w:t>
            </w:r>
            <w:r>
              <w:rPr>
                <w:highlight w:val="green"/>
              </w:rPr>
              <w:t xml:space="preserve"> </w:t>
            </w:r>
            <w:r w:rsidRPr="00D81AE3">
              <w:rPr>
                <w:highlight w:val="green"/>
              </w:rPr>
              <w:t>Communication</w:t>
            </w:r>
            <w:r>
              <w:rPr>
                <w:highlight w:val="green"/>
              </w:rPr>
              <w:t xml:space="preserve"> </w:t>
            </w:r>
            <w:r w:rsidRPr="00D81AE3">
              <w:rPr>
                <w:highlight w:val="green"/>
              </w:rPr>
              <w:t>Channel</w:t>
            </w:r>
          </w:p>
          <w:p w14:paraId="065394EC" w14:textId="7E3ABD9B" w:rsidR="00DC23B3" w:rsidRDefault="00B82C4B" w:rsidP="003A1B72">
            <w:pPr>
              <w:pStyle w:val="NormalWeb"/>
              <w:spacing w:before="0" w:beforeAutospacing="0" w:after="0" w:afterAutospacing="0" w:line="270" w:lineRule="atLeast"/>
              <w:rPr>
                <w:highlight w:val="green"/>
              </w:rPr>
            </w:pPr>
            <w:r w:rsidRPr="00666DAC">
              <w:rPr>
                <w:highlight w:val="red"/>
              </w:rPr>
              <w:t>3</w:t>
            </w:r>
            <w:r w:rsidR="00DC23B3" w:rsidRPr="00D81AE3">
              <w:rPr>
                <w:highlight w:val="green"/>
              </w:rPr>
              <w:t>11</w:t>
            </w:r>
            <w:r w:rsidR="00DC23B3">
              <w:rPr>
                <w:highlight w:val="green"/>
              </w:rPr>
              <w:t>-</w:t>
            </w:r>
            <w:r w:rsidR="00DC23B3" w:rsidRPr="00B97C13">
              <w:t>1</w:t>
            </w:r>
            <w:r w:rsidR="00B97C13" w:rsidRPr="00B97C13">
              <w:t>91</w:t>
            </w:r>
            <w:r w:rsidR="00DC23B3" w:rsidRPr="00B97C13">
              <w:t xml:space="preserve"> Reserved</w:t>
            </w:r>
          </w:p>
          <w:p w14:paraId="3658E5C3" w14:textId="71336300" w:rsidR="00DC23B3" w:rsidRDefault="00DC23B3" w:rsidP="003A1B72">
            <w:pPr>
              <w:pStyle w:val="NormalWeb"/>
              <w:spacing w:before="0" w:beforeAutospacing="0" w:after="0" w:afterAutospacing="0" w:line="270" w:lineRule="atLeast"/>
            </w:pPr>
            <w:r>
              <w:t xml:space="preserve">192-255 </w:t>
            </w:r>
            <w:r w:rsidRPr="009A310F">
              <w:t>Hardware Vendor Defined</w:t>
            </w:r>
          </w:p>
        </w:tc>
      </w:tr>
    </w:tbl>
    <w:p w14:paraId="1376A9B0" w14:textId="77777777" w:rsidR="00DC23B3" w:rsidRDefault="00DC23B3"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3996C805" w14:textId="77777777" w:rsidR="00A46740" w:rsidRDefault="00A46740" w:rsidP="00A46740">
      <w:pPr>
        <w:ind w:left="720"/>
      </w:pPr>
      <w:r>
        <w:lastRenderedPageBreak/>
        <w:t>…</w:t>
      </w:r>
    </w:p>
    <w:p w14:paraId="1A10DDB5" w14:textId="560BBB70" w:rsidR="0096199B" w:rsidRDefault="0096199B" w:rsidP="0096199B">
      <w:pPr>
        <w:pStyle w:val="Heading5"/>
        <w:shd w:val="clear" w:color="auto" w:fill="FCFCFC"/>
        <w:spacing w:before="0"/>
        <w:rPr>
          <w:rFonts w:ascii="Roboto Slab" w:hAnsi="Roboto Slab" w:cs="Roboto Slab"/>
          <w:color w:val="404040"/>
          <w:sz w:val="26"/>
          <w:szCs w:val="26"/>
        </w:rPr>
      </w:pPr>
      <w:r>
        <w:rPr>
          <w:rStyle w:val="section-number"/>
          <w:rFonts w:ascii="Roboto Slab" w:hAnsi="Roboto Slab" w:cs="Roboto Slab"/>
          <w:color w:val="404040"/>
          <w:sz w:val="26"/>
          <w:szCs w:val="26"/>
        </w:rPr>
        <w:t>6.4.3.5.</w:t>
      </w:r>
      <w:r>
        <w:rPr>
          <w:rStyle w:val="section-number"/>
          <w:rFonts w:ascii="Roboto Slab" w:hAnsi="Roboto Slab" w:cs="Roboto Slab"/>
          <w:color w:val="404040"/>
          <w:sz w:val="26"/>
          <w:szCs w:val="26"/>
        </w:rPr>
        <w:t>3</w:t>
      </w:r>
      <w:r>
        <w:rPr>
          <w:rStyle w:val="section-number"/>
          <w:rFonts w:ascii="Roboto Slab" w:hAnsi="Roboto Slab" w:cs="Roboto Slab"/>
          <w:color w:val="404040"/>
          <w:sz w:val="26"/>
          <w:szCs w:val="26"/>
        </w:rPr>
        <w:t>. </w:t>
      </w:r>
      <w:r>
        <w:rPr>
          <w:rFonts w:ascii="Roboto Slab" w:hAnsi="Roboto Slab" w:cs="Roboto Slab"/>
          <w:color w:val="404040"/>
          <w:sz w:val="26"/>
          <w:szCs w:val="26"/>
        </w:rPr>
        <w:t>Word Address Space Descriptor</w:t>
      </w:r>
    </w:p>
    <w:p w14:paraId="14162C6B" w14:textId="204DCF42" w:rsidR="0096199B" w:rsidRDefault="0096199B" w:rsidP="0096199B">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Type 1, Large Item Value 0x</w:t>
      </w:r>
      <w:r w:rsidR="005A365A">
        <w:rPr>
          <w:rStyle w:val="Strong"/>
          <w:rFonts w:ascii="Lato" w:eastAsiaTheme="majorEastAsia" w:hAnsi="Lato"/>
          <w:color w:val="404040"/>
        </w:rPr>
        <w:t>8</w:t>
      </w:r>
    </w:p>
    <w:p w14:paraId="31B2B92C" w14:textId="3F1A65C9" w:rsidR="0096199B" w:rsidRDefault="0096199B" w:rsidP="0096199B">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The WORD address space descriptor is used to report resource usage in a </w:t>
      </w:r>
      <w:r w:rsidR="005A365A">
        <w:rPr>
          <w:rFonts w:ascii="Lato" w:hAnsi="Lato"/>
          <w:color w:val="404040"/>
        </w:rPr>
        <w:t>16</w:t>
      </w:r>
      <w:r>
        <w:rPr>
          <w:rFonts w:ascii="Lato" w:hAnsi="Lato"/>
          <w:color w:val="404040"/>
        </w:rPr>
        <w:t>-bit address space (like memory and I/O).</w:t>
      </w:r>
    </w:p>
    <w:p w14:paraId="3AD371E6" w14:textId="6F594BEE" w:rsidR="005A365A" w:rsidRDefault="005A365A" w:rsidP="0096199B">
      <w:pPr>
        <w:pStyle w:val="NormalWeb"/>
        <w:shd w:val="clear" w:color="auto" w:fill="FCFCFC"/>
        <w:spacing w:before="0" w:beforeAutospacing="0" w:after="360" w:afterAutospacing="0" w:line="360" w:lineRule="atLeast"/>
        <w:rPr>
          <w:rFonts w:ascii="Lato" w:hAnsi="Lato"/>
          <w:color w:val="404040"/>
        </w:rPr>
      </w:pPr>
      <w:r>
        <w:rPr>
          <w:rFonts w:ascii="Lato" w:hAnsi="Lato"/>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60"/>
        <w:gridCol w:w="2677"/>
        <w:gridCol w:w="5423"/>
      </w:tblGrid>
      <w:tr w:rsidR="0096199B" w14:paraId="51AE8C8D" w14:textId="77777777" w:rsidTr="0007577B">
        <w:tc>
          <w:tcPr>
            <w:tcW w:w="0" w:type="auto"/>
            <w:gridSpan w:val="3"/>
            <w:tcBorders>
              <w:top w:val="nil"/>
              <w:left w:val="nil"/>
              <w:bottom w:val="nil"/>
              <w:right w:val="nil"/>
            </w:tcBorders>
            <w:shd w:val="clear" w:color="auto" w:fill="F3F6F6"/>
            <w:tcMar>
              <w:top w:w="120" w:type="dxa"/>
              <w:left w:w="240" w:type="dxa"/>
              <w:bottom w:w="120" w:type="dxa"/>
              <w:right w:w="240" w:type="dxa"/>
            </w:tcMar>
            <w:vAlign w:val="center"/>
            <w:hideMark/>
          </w:tcPr>
          <w:p w14:paraId="30769E95" w14:textId="3D367C7F" w:rsidR="0096199B" w:rsidRDefault="0096199B" w:rsidP="0007577B">
            <w:pPr>
              <w:spacing w:after="360"/>
              <w:jc w:val="center"/>
              <w:rPr>
                <w:rFonts w:ascii="Arial" w:hAnsi="Arial" w:cs="Arial"/>
                <w:i/>
                <w:iCs/>
                <w:color w:val="000000"/>
                <w:sz w:val="20"/>
                <w:szCs w:val="20"/>
              </w:rPr>
            </w:pPr>
            <w:r>
              <w:rPr>
                <w:rStyle w:val="caption-number"/>
                <w:rFonts w:ascii="Arial" w:hAnsi="Arial" w:cs="Arial"/>
                <w:i/>
                <w:iCs/>
                <w:color w:val="000000"/>
                <w:sz w:val="20"/>
                <w:szCs w:val="20"/>
              </w:rPr>
              <w:t>Table 6.4</w:t>
            </w:r>
            <w:r w:rsidR="00C97F65">
              <w:rPr>
                <w:rStyle w:val="caption-number"/>
                <w:rFonts w:ascii="Arial" w:hAnsi="Arial" w:cs="Arial"/>
                <w:i/>
                <w:iCs/>
                <w:color w:val="000000"/>
                <w:sz w:val="20"/>
                <w:szCs w:val="20"/>
              </w:rPr>
              <w:t>7</w:t>
            </w:r>
            <w:r>
              <w:rPr>
                <w:rStyle w:val="caption-number"/>
                <w:rFonts w:ascii="Arial" w:hAnsi="Arial" w:cs="Arial"/>
                <w:i/>
                <w:iCs/>
                <w:color w:val="000000"/>
                <w:sz w:val="20"/>
                <w:szCs w:val="20"/>
              </w:rPr>
              <w:t> </w:t>
            </w:r>
            <w:r>
              <w:rPr>
                <w:rStyle w:val="Strong"/>
                <w:rFonts w:ascii="Arial" w:hAnsi="Arial" w:cs="Arial"/>
                <w:i/>
                <w:iCs/>
                <w:color w:val="000000"/>
                <w:sz w:val="20"/>
                <w:szCs w:val="20"/>
              </w:rPr>
              <w:t>WORD Address Space Descriptor Definition</w:t>
            </w:r>
          </w:p>
        </w:tc>
      </w:tr>
      <w:tr w:rsidR="0096199B" w14:paraId="38309AB6" w14:textId="77777777" w:rsidTr="0007577B">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052CF92" w14:textId="77777777" w:rsidR="0096199B" w:rsidRDefault="0096199B" w:rsidP="0007577B">
            <w:pPr>
              <w:pStyle w:val="NormalWeb"/>
              <w:spacing w:before="0" w:beforeAutospacing="0" w:after="0" w:afterAutospacing="0" w:line="270" w:lineRule="atLeast"/>
            </w:pPr>
            <w:r>
              <w:t>Offset</w:t>
            </w:r>
          </w:p>
        </w:tc>
        <w:tc>
          <w:tcPr>
            <w:tcW w:w="2677"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3F1DF6A" w14:textId="77777777" w:rsidR="0096199B" w:rsidRDefault="0096199B" w:rsidP="0007577B">
            <w:pPr>
              <w:pStyle w:val="NormalWeb"/>
              <w:spacing w:before="0" w:beforeAutospacing="0" w:after="0" w:afterAutospacing="0" w:line="270" w:lineRule="atLeast"/>
            </w:pPr>
            <w:r>
              <w:t>Field Name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114DB5F" w14:textId="77777777" w:rsidR="0096199B" w:rsidRDefault="0096199B" w:rsidP="0007577B">
            <w:pPr>
              <w:pStyle w:val="NormalWeb"/>
              <w:spacing w:before="0" w:beforeAutospacing="0" w:after="0" w:afterAutospacing="0" w:line="270" w:lineRule="atLeast"/>
            </w:pPr>
            <w:r>
              <w:t>Definition</w:t>
            </w:r>
          </w:p>
        </w:tc>
      </w:tr>
      <w:tr w:rsidR="0096199B" w14:paraId="2D9B0CC7" w14:textId="77777777" w:rsidTr="0007577B">
        <w:tc>
          <w:tcPr>
            <w:tcW w:w="126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BAC11BB" w14:textId="77777777" w:rsidR="0096199B" w:rsidRDefault="0096199B" w:rsidP="0007577B">
            <w:pPr>
              <w:pStyle w:val="NormalWeb"/>
              <w:spacing w:before="0" w:beforeAutospacing="0" w:after="0" w:afterAutospacing="0" w:line="270" w:lineRule="atLeast"/>
            </w:pPr>
            <w:r>
              <w:t>Byte 0</w:t>
            </w:r>
          </w:p>
        </w:tc>
        <w:tc>
          <w:tcPr>
            <w:tcW w:w="2677"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3311610" w14:textId="6E52DC24" w:rsidR="0096199B" w:rsidRDefault="0096199B" w:rsidP="0007577B">
            <w:pPr>
              <w:pStyle w:val="NormalWeb"/>
              <w:spacing w:before="0" w:beforeAutospacing="0" w:after="0" w:afterAutospacing="0" w:line="270" w:lineRule="atLeast"/>
            </w:pPr>
            <w:r>
              <w:t>WORD Address Space Descriptor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D284991" w14:textId="304E21EA" w:rsidR="0096199B" w:rsidRDefault="0096199B" w:rsidP="0007577B">
            <w:pPr>
              <w:pStyle w:val="NormalWeb"/>
              <w:spacing w:before="0" w:beforeAutospacing="0" w:after="0" w:afterAutospacing="0" w:line="270" w:lineRule="atLeast"/>
            </w:pPr>
            <w:r>
              <w:t>Value = 0x8</w:t>
            </w:r>
            <w:r w:rsidR="00C97F65">
              <w:t>8</w:t>
            </w:r>
            <w:r>
              <w:t xml:space="preserve"> (10001</w:t>
            </w:r>
            <w:r w:rsidR="00C97F65">
              <w:t>000</w:t>
            </w:r>
            <w:r>
              <w:t>B) - Type = 1, Large item name = 0x0</w:t>
            </w:r>
            <w:r w:rsidR="00C97F65">
              <w:t>8</w:t>
            </w:r>
          </w:p>
        </w:tc>
      </w:tr>
      <w:tr w:rsidR="0096199B" w14:paraId="2EE93ABC" w14:textId="77777777" w:rsidTr="0007577B">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046049D" w14:textId="77777777" w:rsidR="0096199B" w:rsidRDefault="0096199B" w:rsidP="0007577B">
            <w:pPr>
              <w:pStyle w:val="NormalWeb"/>
              <w:spacing w:before="0" w:beforeAutospacing="0" w:after="0" w:afterAutospacing="0" w:line="270" w:lineRule="atLeast"/>
            </w:pPr>
            <w:r>
              <w:t>Byte 1</w:t>
            </w:r>
          </w:p>
        </w:tc>
        <w:tc>
          <w:tcPr>
            <w:tcW w:w="2677"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92BB81B" w14:textId="77777777" w:rsidR="0096199B" w:rsidRDefault="0096199B" w:rsidP="0007577B">
            <w:pPr>
              <w:pStyle w:val="NormalWeb"/>
              <w:spacing w:before="0" w:beforeAutospacing="0" w:after="0" w:afterAutospacing="0" w:line="270" w:lineRule="atLeast"/>
            </w:pPr>
            <w:r>
              <w:t xml:space="preserve">Length, </w:t>
            </w:r>
            <w:proofErr w:type="gramStart"/>
            <w:r>
              <w:t>bits[</w:t>
            </w:r>
            <w:proofErr w:type="gramEnd"/>
            <w:r>
              <w:t>7:0]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D4298B5" w14:textId="3F8C65AC" w:rsidR="0096199B" w:rsidRDefault="0096199B" w:rsidP="0007577B">
            <w:pPr>
              <w:pStyle w:val="NormalWeb"/>
              <w:spacing w:before="0" w:beforeAutospacing="0" w:after="0" w:afterAutospacing="0" w:line="270" w:lineRule="atLeast"/>
            </w:pPr>
            <w:r>
              <w:t xml:space="preserve">Variable: Value = </w:t>
            </w:r>
            <w:r w:rsidR="00F04C29">
              <w:t>0x0D</w:t>
            </w:r>
            <w:r>
              <w:t xml:space="preserve"> (</w:t>
            </w:r>
            <w:r w:rsidR="00F04C29">
              <w:t>13</w:t>
            </w:r>
            <w:r>
              <w:t>)</w:t>
            </w:r>
          </w:p>
        </w:tc>
      </w:tr>
      <w:tr w:rsidR="0096199B" w14:paraId="2A9CE703" w14:textId="77777777" w:rsidTr="0007577B">
        <w:tc>
          <w:tcPr>
            <w:tcW w:w="126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47F1630" w14:textId="77777777" w:rsidR="0096199B" w:rsidRDefault="0096199B" w:rsidP="0007577B">
            <w:pPr>
              <w:pStyle w:val="NormalWeb"/>
              <w:spacing w:before="0" w:beforeAutospacing="0" w:after="0" w:afterAutospacing="0" w:line="270" w:lineRule="atLeast"/>
            </w:pPr>
            <w:r>
              <w:t>Byte 2</w:t>
            </w:r>
          </w:p>
        </w:tc>
        <w:tc>
          <w:tcPr>
            <w:tcW w:w="2677"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A830BBF" w14:textId="77777777" w:rsidR="0096199B" w:rsidRDefault="0096199B" w:rsidP="0007577B">
            <w:pPr>
              <w:pStyle w:val="NormalWeb"/>
              <w:spacing w:before="0" w:beforeAutospacing="0" w:after="0" w:afterAutospacing="0" w:line="270" w:lineRule="atLeast"/>
            </w:pPr>
            <w:r>
              <w:t xml:space="preserve">Length, </w:t>
            </w:r>
            <w:proofErr w:type="gramStart"/>
            <w:r>
              <w:t>bits[</w:t>
            </w:r>
            <w:proofErr w:type="gramEnd"/>
            <w:r>
              <w:t>15:8]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0669632" w14:textId="174C75C1" w:rsidR="0096199B" w:rsidRDefault="0096199B" w:rsidP="0007577B">
            <w:pPr>
              <w:pStyle w:val="NormalWeb"/>
              <w:spacing w:before="0" w:beforeAutospacing="0" w:after="0" w:afterAutospacing="0" w:line="270" w:lineRule="atLeast"/>
            </w:pPr>
            <w:r>
              <w:t>Variable: Value = 0</w:t>
            </w:r>
          </w:p>
        </w:tc>
      </w:tr>
      <w:tr w:rsidR="0096199B" w14:paraId="1E563005" w14:textId="77777777" w:rsidTr="0007577B">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05738D4" w14:textId="77777777" w:rsidR="0096199B" w:rsidRDefault="0096199B" w:rsidP="0007577B">
            <w:pPr>
              <w:pStyle w:val="NormalWeb"/>
              <w:spacing w:before="0" w:beforeAutospacing="0" w:after="0" w:afterAutospacing="0" w:line="270" w:lineRule="atLeast"/>
            </w:pPr>
            <w:r>
              <w:t>Byte 3</w:t>
            </w:r>
          </w:p>
        </w:tc>
        <w:tc>
          <w:tcPr>
            <w:tcW w:w="2677"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D2BF596" w14:textId="77777777" w:rsidR="0096199B" w:rsidRDefault="0096199B" w:rsidP="0007577B">
            <w:pPr>
              <w:pStyle w:val="NormalWeb"/>
              <w:spacing w:before="0" w:beforeAutospacing="0" w:after="0" w:afterAutospacing="0" w:line="270" w:lineRule="atLeast"/>
            </w:pPr>
            <w:r>
              <w:t>Resource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A79236D" w14:textId="77777777" w:rsidR="0096199B" w:rsidRDefault="0096199B" w:rsidP="0007577B">
            <w:pPr>
              <w:pStyle w:val="NormalWeb"/>
              <w:spacing w:before="0" w:beforeAutospacing="0" w:after="0" w:afterAutospacing="0" w:line="270" w:lineRule="atLeast"/>
            </w:pPr>
            <w:r>
              <w:t xml:space="preserve">Indicates which type of resource this descriptor describes. Defined values are: </w:t>
            </w:r>
          </w:p>
          <w:p w14:paraId="445105AF" w14:textId="77777777" w:rsidR="0096199B" w:rsidRDefault="0096199B" w:rsidP="0007577B">
            <w:pPr>
              <w:pStyle w:val="NormalWeb"/>
              <w:spacing w:before="0" w:beforeAutospacing="0" w:after="0" w:afterAutospacing="0" w:line="270" w:lineRule="atLeast"/>
            </w:pPr>
            <w:r>
              <w:t xml:space="preserve">0 Memory range </w:t>
            </w:r>
          </w:p>
          <w:p w14:paraId="7353D26D" w14:textId="77777777" w:rsidR="0096199B" w:rsidRDefault="0096199B" w:rsidP="0007577B">
            <w:pPr>
              <w:pStyle w:val="NormalWeb"/>
              <w:spacing w:before="0" w:beforeAutospacing="0" w:after="0" w:afterAutospacing="0" w:line="270" w:lineRule="atLeast"/>
            </w:pPr>
            <w:r>
              <w:t xml:space="preserve">1 I/O range </w:t>
            </w:r>
          </w:p>
          <w:p w14:paraId="71BCA737" w14:textId="77777777" w:rsidR="0096199B" w:rsidRDefault="0096199B" w:rsidP="0007577B">
            <w:pPr>
              <w:pStyle w:val="NormalWeb"/>
              <w:spacing w:before="0" w:beforeAutospacing="0" w:after="0" w:afterAutospacing="0" w:line="270" w:lineRule="atLeast"/>
            </w:pPr>
            <w:r>
              <w:t>2 Bus Number</w:t>
            </w:r>
          </w:p>
          <w:p w14:paraId="07DF9DF4" w14:textId="77777777" w:rsidR="00081925" w:rsidRDefault="00081925" w:rsidP="00081925">
            <w:pPr>
              <w:pStyle w:val="NormalWeb"/>
              <w:spacing w:before="0" w:beforeAutospacing="0" w:after="0" w:afterAutospacing="0" w:line="270" w:lineRule="atLeast"/>
              <w:rPr>
                <w:highlight w:val="green"/>
              </w:rPr>
            </w:pPr>
            <w:r>
              <w:rPr>
                <w:highlight w:val="green"/>
              </w:rPr>
              <w:t>3-9 Reserved</w:t>
            </w:r>
          </w:p>
          <w:p w14:paraId="28BB3CC9" w14:textId="77777777" w:rsidR="00081925" w:rsidRPr="00D81AE3" w:rsidRDefault="00081925" w:rsidP="00081925">
            <w:pPr>
              <w:pStyle w:val="NormalWeb"/>
              <w:spacing w:before="0" w:beforeAutospacing="0" w:after="0" w:afterAutospacing="0" w:line="270" w:lineRule="atLeast"/>
              <w:rPr>
                <w:highlight w:val="green"/>
              </w:rPr>
            </w:pPr>
            <w:r w:rsidRPr="00D81AE3">
              <w:rPr>
                <w:highlight w:val="green"/>
              </w:rPr>
              <w:t>10 Platform</w:t>
            </w:r>
            <w:r>
              <w:rPr>
                <w:highlight w:val="green"/>
              </w:rPr>
              <w:t xml:space="preserve"> </w:t>
            </w:r>
            <w:r w:rsidRPr="00D81AE3">
              <w:rPr>
                <w:highlight w:val="green"/>
              </w:rPr>
              <w:t>Communication</w:t>
            </w:r>
            <w:r>
              <w:rPr>
                <w:highlight w:val="green"/>
              </w:rPr>
              <w:t xml:space="preserve"> </w:t>
            </w:r>
            <w:r w:rsidRPr="00D81AE3">
              <w:rPr>
                <w:highlight w:val="green"/>
              </w:rPr>
              <w:t>Channel</w:t>
            </w:r>
          </w:p>
          <w:p w14:paraId="3217A5C4" w14:textId="75C14E18" w:rsidR="00081925" w:rsidRDefault="00A5227B" w:rsidP="00081925">
            <w:pPr>
              <w:pStyle w:val="NormalWeb"/>
              <w:spacing w:before="0" w:beforeAutospacing="0" w:after="0" w:afterAutospacing="0" w:line="270" w:lineRule="atLeast"/>
              <w:rPr>
                <w:highlight w:val="green"/>
              </w:rPr>
            </w:pPr>
            <w:r w:rsidRPr="00666DAC">
              <w:rPr>
                <w:highlight w:val="red"/>
              </w:rPr>
              <w:t>3</w:t>
            </w:r>
            <w:r w:rsidR="00081925" w:rsidRPr="00D81AE3">
              <w:rPr>
                <w:highlight w:val="green"/>
              </w:rPr>
              <w:t>11</w:t>
            </w:r>
            <w:r w:rsidR="00081925">
              <w:rPr>
                <w:highlight w:val="green"/>
              </w:rPr>
              <w:t>-</w:t>
            </w:r>
            <w:r w:rsidR="00081925" w:rsidRPr="00B97C13">
              <w:t>191 Reserved</w:t>
            </w:r>
          </w:p>
          <w:p w14:paraId="570CBA5C" w14:textId="63B7E241" w:rsidR="0096199B" w:rsidRDefault="0096199B" w:rsidP="0007577B">
            <w:pPr>
              <w:pStyle w:val="NormalWeb"/>
              <w:spacing w:before="0" w:beforeAutospacing="0" w:after="0" w:afterAutospacing="0" w:line="270" w:lineRule="atLeast"/>
            </w:pPr>
            <w:r>
              <w:t xml:space="preserve">192-255 </w:t>
            </w:r>
            <w:r w:rsidRPr="002B000B">
              <w:t>Hardware Vendor Defined</w:t>
            </w:r>
          </w:p>
        </w:tc>
      </w:tr>
    </w:tbl>
    <w:p w14:paraId="6B7CE610" w14:textId="77777777" w:rsidR="0096199B" w:rsidRDefault="0096199B" w:rsidP="0096199B">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06E0603A" w14:textId="77777777" w:rsidR="006A3FD1" w:rsidRDefault="006A3FD1"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07AA705E" w14:textId="77777777" w:rsidR="00BC49A8" w:rsidRDefault="00BC49A8"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176AC9A8" w14:textId="3634B508" w:rsidR="00C0263D" w:rsidRDefault="00C0263D" w:rsidP="00C0263D">
      <w:pPr>
        <w:rPr>
          <w:rStyle w:val="section-number"/>
          <w:rFonts w:ascii="Roboto Slab" w:hAnsi="Roboto Slab" w:cs="Roboto Slab"/>
          <w:i/>
          <w:iCs/>
          <w:color w:val="404040"/>
          <w:sz w:val="26"/>
          <w:szCs w:val="26"/>
        </w:rPr>
      </w:pPr>
      <w:r w:rsidRPr="00666DAC">
        <w:rPr>
          <w:rStyle w:val="section-number"/>
          <w:rFonts w:ascii="Roboto Slab" w:hAnsi="Roboto Slab" w:cs="Roboto Slab"/>
          <w:i/>
          <w:iCs/>
          <w:color w:val="404040"/>
          <w:sz w:val="26"/>
          <w:szCs w:val="26"/>
        </w:rPr>
        <w:t>Change #</w:t>
      </w:r>
      <w:r>
        <w:rPr>
          <w:rStyle w:val="section-number"/>
          <w:rFonts w:ascii="Roboto Slab" w:hAnsi="Roboto Slab" w:cs="Roboto Slab"/>
          <w:i/>
          <w:iCs/>
          <w:color w:val="404040"/>
          <w:sz w:val="26"/>
          <w:szCs w:val="26"/>
        </w:rPr>
        <w:t>3: Add to section 19.</w:t>
      </w:r>
      <w:r w:rsidR="000E6A92">
        <w:rPr>
          <w:rStyle w:val="section-number"/>
          <w:rFonts w:ascii="Roboto Slab" w:hAnsi="Roboto Slab" w:cs="Roboto Slab"/>
          <w:i/>
          <w:iCs/>
          <w:color w:val="404040"/>
          <w:sz w:val="26"/>
          <w:szCs w:val="26"/>
        </w:rPr>
        <w:t>6</w:t>
      </w:r>
      <w:r w:rsidR="006647FC">
        <w:rPr>
          <w:rStyle w:val="section-number"/>
          <w:rFonts w:ascii="Roboto Slab" w:hAnsi="Roboto Slab" w:cs="Roboto Slab"/>
          <w:i/>
          <w:iCs/>
          <w:color w:val="404040"/>
          <w:sz w:val="26"/>
          <w:szCs w:val="26"/>
        </w:rPr>
        <w:t xml:space="preserve"> </w:t>
      </w:r>
      <w:proofErr w:type="spellStart"/>
      <w:r w:rsidR="006647FC">
        <w:rPr>
          <w:rStyle w:val="section-number"/>
          <w:rFonts w:ascii="Roboto Slab" w:hAnsi="Roboto Slab" w:cs="Roboto Slab"/>
          <w:i/>
          <w:iCs/>
          <w:color w:val="404040"/>
          <w:sz w:val="26"/>
          <w:szCs w:val="26"/>
        </w:rPr>
        <w:t>D</w:t>
      </w:r>
      <w:r w:rsidR="006647FC">
        <w:rPr>
          <w:rStyle w:val="section-number"/>
          <w:rFonts w:ascii="Roboto Slab" w:hAnsi="Roboto Slab" w:cs="Roboto Slab"/>
          <w:i/>
          <w:iCs/>
          <w:color w:val="404040"/>
          <w:sz w:val="26"/>
          <w:szCs w:val="26"/>
        </w:rPr>
        <w:t>WordPCC</w:t>
      </w:r>
      <w:proofErr w:type="spellEnd"/>
      <w:r w:rsidR="006647FC">
        <w:rPr>
          <w:rStyle w:val="section-number"/>
          <w:rFonts w:ascii="Roboto Slab" w:hAnsi="Roboto Slab" w:cs="Roboto Slab"/>
          <w:i/>
          <w:iCs/>
          <w:color w:val="404040"/>
          <w:sz w:val="26"/>
          <w:szCs w:val="26"/>
        </w:rPr>
        <w:t xml:space="preserve"> </w:t>
      </w:r>
      <w:proofErr w:type="gramStart"/>
      <w:r w:rsidR="006647FC">
        <w:rPr>
          <w:rStyle w:val="section-number"/>
          <w:rFonts w:ascii="Roboto Slab" w:hAnsi="Roboto Slab" w:cs="Roboto Slab"/>
          <w:i/>
          <w:iCs/>
          <w:color w:val="404040"/>
          <w:sz w:val="26"/>
          <w:szCs w:val="26"/>
        </w:rPr>
        <w:t>Macro:</w:t>
      </w:r>
      <w:r>
        <w:rPr>
          <w:rStyle w:val="section-number"/>
          <w:rFonts w:ascii="Roboto Slab" w:hAnsi="Roboto Slab" w:cs="Roboto Slab"/>
          <w:i/>
          <w:iCs/>
          <w:color w:val="404040"/>
          <w:sz w:val="26"/>
          <w:szCs w:val="26"/>
        </w:rPr>
        <w:t>.</w:t>
      </w:r>
      <w:proofErr w:type="gramEnd"/>
    </w:p>
    <w:p w14:paraId="76C7031A" w14:textId="4957922A" w:rsidR="00C0263D" w:rsidRDefault="00C0263D" w:rsidP="00C0263D">
      <w:pPr>
        <w:pStyle w:val="Heading3"/>
        <w:shd w:val="clear" w:color="auto" w:fill="FCFCFC"/>
        <w:spacing w:before="0"/>
        <w:rPr>
          <w:rFonts w:ascii="Roboto Slab" w:hAnsi="Roboto Slab" w:cs="Roboto Slab"/>
          <w:color w:val="404040"/>
          <w:sz w:val="30"/>
          <w:szCs w:val="30"/>
        </w:rPr>
      </w:pPr>
      <w:r>
        <w:rPr>
          <w:rStyle w:val="section-number"/>
          <w:rFonts w:ascii="Roboto Slab" w:hAnsi="Roboto Slab" w:cs="Roboto Slab"/>
          <w:color w:val="404040"/>
          <w:sz w:val="30"/>
          <w:szCs w:val="30"/>
        </w:rPr>
        <w:t>19.6.</w:t>
      </w:r>
      <w:r w:rsidR="000E6A92">
        <w:rPr>
          <w:rStyle w:val="section-number"/>
          <w:rFonts w:ascii="Roboto Slab" w:hAnsi="Roboto Slab" w:cs="Roboto Slab"/>
          <w:color w:val="404040"/>
          <w:sz w:val="30"/>
          <w:szCs w:val="30"/>
        </w:rPr>
        <w:t>n0</w:t>
      </w:r>
      <w:r>
        <w:rPr>
          <w:rStyle w:val="section-number"/>
          <w:rFonts w:ascii="Roboto Slab" w:hAnsi="Roboto Slab" w:cs="Roboto Slab"/>
          <w:color w:val="404040"/>
          <w:sz w:val="30"/>
          <w:szCs w:val="30"/>
        </w:rPr>
        <w:t>. </w:t>
      </w:r>
      <w:proofErr w:type="spellStart"/>
      <w:r>
        <w:rPr>
          <w:rFonts w:ascii="Roboto Slab" w:hAnsi="Roboto Slab" w:cs="Roboto Slab"/>
          <w:color w:val="404040"/>
          <w:sz w:val="30"/>
          <w:szCs w:val="30"/>
        </w:rPr>
        <w:t>DWordPCC</w:t>
      </w:r>
      <w:proofErr w:type="spellEnd"/>
      <w:r>
        <w:rPr>
          <w:rFonts w:ascii="Roboto Slab" w:hAnsi="Roboto Slab" w:cs="Roboto Slab"/>
          <w:color w:val="404040"/>
          <w:sz w:val="30"/>
          <w:szCs w:val="30"/>
        </w:rPr>
        <w:t xml:space="preserve"> (</w:t>
      </w:r>
      <w:proofErr w:type="spellStart"/>
      <w:r>
        <w:rPr>
          <w:rFonts w:ascii="Roboto Slab" w:hAnsi="Roboto Slab" w:cs="Roboto Slab"/>
          <w:color w:val="404040"/>
          <w:sz w:val="30"/>
          <w:szCs w:val="30"/>
        </w:rPr>
        <w:t>DWordPCC</w:t>
      </w:r>
      <w:proofErr w:type="spellEnd"/>
      <w:r>
        <w:rPr>
          <w:rFonts w:ascii="Roboto Slab" w:hAnsi="Roboto Slab" w:cs="Roboto Slab"/>
          <w:color w:val="404040"/>
          <w:sz w:val="30"/>
          <w:szCs w:val="30"/>
        </w:rPr>
        <w:t xml:space="preserve"> Resource Descriptor Macro)</w:t>
      </w:r>
    </w:p>
    <w:p w14:paraId="4BCEEAD0" w14:textId="77777777" w:rsidR="00C0263D" w:rsidRDefault="00C0263D" w:rsidP="00C0263D">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Syntax</w:t>
      </w:r>
      <w:r>
        <w:rPr>
          <w:rFonts w:ascii="Lato" w:hAnsi="Lato"/>
          <w:color w:val="404040"/>
        </w:rPr>
        <w:t>:</w:t>
      </w:r>
    </w:p>
    <w:p w14:paraId="68BFB479" w14:textId="7FF23511" w:rsidR="00C0263D" w:rsidRDefault="00C0263D" w:rsidP="00C93839">
      <w:pPr>
        <w:pStyle w:val="HTMLPreformatted"/>
        <w:shd w:val="clear" w:color="auto" w:fill="EEFFCC"/>
        <w:rPr>
          <w:rFonts w:ascii="Menlo" w:hAnsi="Menlo" w:cs="Menlo"/>
          <w:color w:val="404040"/>
          <w:sz w:val="18"/>
          <w:szCs w:val="18"/>
        </w:rPr>
      </w:pPr>
      <w:proofErr w:type="spellStart"/>
      <w:r>
        <w:rPr>
          <w:rFonts w:ascii="Menlo" w:hAnsi="Menlo" w:cs="Menlo"/>
          <w:color w:val="404040"/>
          <w:sz w:val="18"/>
          <w:szCs w:val="18"/>
        </w:rPr>
        <w:t>DWord</w:t>
      </w:r>
      <w:r w:rsidR="007207DD">
        <w:rPr>
          <w:rFonts w:ascii="Menlo" w:hAnsi="Menlo" w:cs="Menlo"/>
          <w:color w:val="404040"/>
          <w:sz w:val="18"/>
          <w:szCs w:val="18"/>
        </w:rPr>
        <w:t>PCC</w:t>
      </w:r>
      <w:proofErr w:type="spellEnd"/>
      <w:r>
        <w:rPr>
          <w:rFonts w:ascii="Menlo" w:hAnsi="Menlo" w:cs="Menlo"/>
          <w:color w:val="404040"/>
          <w:sz w:val="18"/>
          <w:szCs w:val="18"/>
        </w:rPr>
        <w:t xml:space="preserve"> (</w:t>
      </w:r>
      <w:proofErr w:type="spellStart"/>
      <w:r w:rsidR="00C93839">
        <w:rPr>
          <w:rFonts w:ascii="Menlo" w:hAnsi="Menlo" w:cs="Menlo"/>
          <w:color w:val="404040"/>
          <w:sz w:val="18"/>
          <w:szCs w:val="18"/>
        </w:rPr>
        <w:t>PccChannel</w:t>
      </w:r>
      <w:proofErr w:type="spellEnd"/>
      <w:r>
        <w:rPr>
          <w:rFonts w:ascii="Menlo" w:hAnsi="Menlo" w:cs="Menlo"/>
          <w:color w:val="404040"/>
          <w:sz w:val="18"/>
          <w:szCs w:val="18"/>
        </w:rPr>
        <w:t xml:space="preserve">, </w:t>
      </w:r>
      <w:proofErr w:type="spellStart"/>
      <w:r>
        <w:rPr>
          <w:rFonts w:ascii="Menlo" w:hAnsi="Menlo" w:cs="Menlo"/>
          <w:color w:val="404040"/>
          <w:sz w:val="18"/>
          <w:szCs w:val="18"/>
        </w:rPr>
        <w:t>ResourceSourceIndex</w:t>
      </w:r>
      <w:proofErr w:type="spellEnd"/>
      <w:r>
        <w:rPr>
          <w:rFonts w:ascii="Menlo" w:hAnsi="Menlo" w:cs="Menlo"/>
          <w:color w:val="404040"/>
          <w:sz w:val="18"/>
          <w:szCs w:val="18"/>
        </w:rPr>
        <w:t xml:space="preserve">, </w:t>
      </w:r>
      <w:proofErr w:type="spellStart"/>
      <w:r>
        <w:rPr>
          <w:rFonts w:ascii="Menlo" w:hAnsi="Menlo" w:cs="Menlo"/>
          <w:color w:val="404040"/>
          <w:sz w:val="18"/>
          <w:szCs w:val="18"/>
        </w:rPr>
        <w:t>ResourceSource</w:t>
      </w:r>
      <w:proofErr w:type="spellEnd"/>
      <w:r>
        <w:rPr>
          <w:rFonts w:ascii="Menlo" w:hAnsi="Menlo" w:cs="Menlo"/>
          <w:color w:val="404040"/>
          <w:sz w:val="18"/>
          <w:szCs w:val="18"/>
        </w:rPr>
        <w:t>,</w:t>
      </w:r>
    </w:p>
    <w:p w14:paraId="1D7B729B" w14:textId="77777777" w:rsidR="00C0263D" w:rsidRDefault="00C0263D" w:rsidP="00C0263D">
      <w:pPr>
        <w:pStyle w:val="HTMLPreformatted"/>
        <w:shd w:val="clear" w:color="auto" w:fill="EEFFCC"/>
        <w:rPr>
          <w:rFonts w:ascii="Menlo" w:hAnsi="Menlo" w:cs="Menlo"/>
          <w:color w:val="404040"/>
          <w:sz w:val="18"/>
          <w:szCs w:val="18"/>
        </w:rPr>
      </w:pPr>
      <w:proofErr w:type="spellStart"/>
      <w:r>
        <w:rPr>
          <w:rFonts w:ascii="Menlo" w:hAnsi="Menlo" w:cs="Menlo"/>
          <w:color w:val="404040"/>
          <w:sz w:val="18"/>
          <w:szCs w:val="18"/>
        </w:rPr>
        <w:t>DescriptorName</w:t>
      </w:r>
      <w:proofErr w:type="spellEnd"/>
      <w:r>
        <w:rPr>
          <w:rFonts w:ascii="Menlo" w:hAnsi="Menlo" w:cs="Menlo"/>
          <w:color w:val="404040"/>
          <w:sz w:val="18"/>
          <w:szCs w:val="18"/>
        </w:rPr>
        <w:t>)</w:t>
      </w:r>
    </w:p>
    <w:p w14:paraId="23E86653" w14:textId="77777777" w:rsidR="00C0263D" w:rsidRDefault="00C0263D" w:rsidP="00C0263D">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lastRenderedPageBreak/>
        <w:t>Arguments</w:t>
      </w:r>
    </w:p>
    <w:p w14:paraId="25AA329B" w14:textId="3986332A" w:rsidR="00C0263D" w:rsidRDefault="002853A1" w:rsidP="00C0263D">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PccChannel</w:t>
      </w:r>
      <w:proofErr w:type="spellEnd"/>
      <w:r w:rsidR="00C0263D">
        <w:rPr>
          <w:rFonts w:ascii="Lato" w:hAnsi="Lato"/>
          <w:color w:val="404040"/>
        </w:rPr>
        <w:t xml:space="preserve"> evaluates to an 8-bit integer that specifies the </w:t>
      </w:r>
      <w:r>
        <w:rPr>
          <w:rFonts w:ascii="Lato" w:hAnsi="Lato"/>
          <w:color w:val="404040"/>
        </w:rPr>
        <w:t xml:space="preserve">PCCT Index </w:t>
      </w:r>
      <w:r w:rsidR="00C0263D">
        <w:rPr>
          <w:rFonts w:ascii="Lato" w:hAnsi="Lato"/>
          <w:color w:val="404040"/>
        </w:rPr>
        <w:t>of th</w:t>
      </w:r>
      <w:r>
        <w:rPr>
          <w:rFonts w:ascii="Lato" w:hAnsi="Lato"/>
          <w:color w:val="404040"/>
        </w:rPr>
        <w:t>e</w:t>
      </w:r>
      <w:r w:rsidR="00C0263D">
        <w:rPr>
          <w:rFonts w:ascii="Lato" w:hAnsi="Lato"/>
          <w:color w:val="404040"/>
        </w:rPr>
        <w:t xml:space="preserve"> </w:t>
      </w:r>
      <w:r>
        <w:rPr>
          <w:rFonts w:ascii="Lato" w:hAnsi="Lato"/>
          <w:color w:val="404040"/>
        </w:rPr>
        <w:t>PCC Subspace consumed by this Resource</w:t>
      </w:r>
      <w:r w:rsidR="00C0263D">
        <w:rPr>
          <w:rFonts w:ascii="Lato" w:hAnsi="Lato"/>
          <w:color w:val="404040"/>
        </w:rPr>
        <w:t>.</w:t>
      </w:r>
    </w:p>
    <w:p w14:paraId="779BE731" w14:textId="77777777" w:rsidR="00300987" w:rsidRDefault="00300987" w:rsidP="00300987">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ResourceSourceIndex</w:t>
      </w:r>
      <w:proofErr w:type="spellEnd"/>
      <w:r>
        <w:rPr>
          <w:rFonts w:ascii="Lato" w:hAnsi="Lato"/>
          <w:color w:val="404040"/>
        </w:rPr>
        <w:t xml:space="preserve"> is an optional argument which evaluates to an 8-bit integer that specifies the resource descriptor within the object specified by </w:t>
      </w:r>
      <w:proofErr w:type="spellStart"/>
      <w:r>
        <w:rPr>
          <w:rFonts w:ascii="Lato" w:hAnsi="Lato"/>
          <w:color w:val="404040"/>
        </w:rPr>
        <w:t>ResourceSource</w:t>
      </w:r>
      <w:proofErr w:type="spellEnd"/>
      <w:r>
        <w:rPr>
          <w:rFonts w:ascii="Lato" w:hAnsi="Lato"/>
          <w:color w:val="404040"/>
        </w:rPr>
        <w:t xml:space="preserve">. If this argument is specified, the </w:t>
      </w:r>
      <w:proofErr w:type="spellStart"/>
      <w:r>
        <w:rPr>
          <w:rFonts w:ascii="Lato" w:hAnsi="Lato"/>
          <w:color w:val="404040"/>
        </w:rPr>
        <w:t>ResourceSource</w:t>
      </w:r>
      <w:proofErr w:type="spellEnd"/>
      <w:r>
        <w:rPr>
          <w:rFonts w:ascii="Lato" w:hAnsi="Lato"/>
          <w:color w:val="404040"/>
        </w:rPr>
        <w:t xml:space="preserve"> argument must also be specified.</w:t>
      </w:r>
    </w:p>
    <w:p w14:paraId="33012D93" w14:textId="77777777" w:rsidR="00300987" w:rsidRDefault="00300987" w:rsidP="00300987">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ResourceSource</w:t>
      </w:r>
      <w:proofErr w:type="spellEnd"/>
      <w:r>
        <w:rPr>
          <w:rFonts w:ascii="Lato" w:hAnsi="Lato"/>
          <w:color w:val="404040"/>
        </w:rPr>
        <w:t xml:space="preserve"> is an optional argument which evaluates to a string containing the path of a device which produces the pool of resources from which this I/O range is allocated. If this argument is specified, but the </w:t>
      </w:r>
      <w:proofErr w:type="spellStart"/>
      <w:r>
        <w:rPr>
          <w:rFonts w:ascii="Lato" w:hAnsi="Lato"/>
          <w:color w:val="404040"/>
        </w:rPr>
        <w:t>ResourceSourceIndex</w:t>
      </w:r>
      <w:proofErr w:type="spellEnd"/>
      <w:r>
        <w:rPr>
          <w:rFonts w:ascii="Lato" w:hAnsi="Lato"/>
          <w:color w:val="404040"/>
        </w:rPr>
        <w:t xml:space="preserve"> argument is not specified, a value of zero is assumed.</w:t>
      </w:r>
    </w:p>
    <w:p w14:paraId="4F3E3FA3" w14:textId="77777777" w:rsidR="00300987" w:rsidRDefault="00300987" w:rsidP="00300987">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DescriptorName</w:t>
      </w:r>
      <w:proofErr w:type="spellEnd"/>
      <w:r>
        <w:rPr>
          <w:rFonts w:ascii="Lato" w:hAnsi="Lato"/>
          <w:color w:val="404040"/>
        </w:rPr>
        <w:t> is an optional argument that specifies a name for an integer constant that will be created in the current scope that contains the offset of this resource descriptor within the current resource template buffer. The predefined descriptor field names may be appended to this name to access individual fields within the descriptor via the Buffer Field operators.</w:t>
      </w:r>
    </w:p>
    <w:p w14:paraId="330A17BC" w14:textId="016AC1DD" w:rsidR="00D16A02" w:rsidRDefault="00D16A02" w:rsidP="00C0263D">
      <w:pPr>
        <w:pStyle w:val="NormalWeb"/>
        <w:shd w:val="clear" w:color="auto" w:fill="FCFCFC"/>
        <w:spacing w:before="0" w:beforeAutospacing="0" w:after="360" w:afterAutospacing="0" w:line="360" w:lineRule="atLeast"/>
        <w:rPr>
          <w:rFonts w:ascii="Lato" w:hAnsi="Lato"/>
          <w:color w:val="404040"/>
        </w:rPr>
      </w:pPr>
    </w:p>
    <w:p w14:paraId="54CBC1DD" w14:textId="77777777" w:rsidR="00C0263D" w:rsidRPr="0000472E" w:rsidRDefault="00C0263D" w:rsidP="00C0263D">
      <w:pPr>
        <w:pStyle w:val="NormalWeb"/>
        <w:shd w:val="clear" w:color="auto" w:fill="FCFCFC"/>
        <w:spacing w:after="360" w:line="360" w:lineRule="atLeast"/>
        <w:rPr>
          <w:rFonts w:ascii="Lato" w:hAnsi="Lato"/>
          <w:b/>
          <w:bCs/>
          <w:color w:val="404040"/>
        </w:rPr>
      </w:pPr>
      <w:r w:rsidRPr="0000472E">
        <w:rPr>
          <w:rFonts w:ascii="Lato" w:hAnsi="Lato"/>
          <w:b/>
          <w:bCs/>
          <w:color w:val="404040"/>
        </w:rPr>
        <w:t>Description</w:t>
      </w:r>
    </w:p>
    <w:p w14:paraId="4D0989F0" w14:textId="08BCE444" w:rsidR="00C0263D" w:rsidRDefault="00C0263D" w:rsidP="00524CCC">
      <w:pPr>
        <w:pStyle w:val="NormalWeb"/>
        <w:shd w:val="clear" w:color="auto" w:fill="FCFCFC"/>
        <w:spacing w:after="360" w:line="360" w:lineRule="atLeast"/>
        <w:rPr>
          <w:rFonts w:ascii="Lato" w:hAnsi="Lato"/>
          <w:color w:val="404040"/>
        </w:rPr>
      </w:pPr>
      <w:r w:rsidRPr="0000472E">
        <w:rPr>
          <w:rFonts w:ascii="Lato" w:hAnsi="Lato"/>
          <w:color w:val="404040"/>
        </w:rPr>
        <w:t xml:space="preserve">The </w:t>
      </w:r>
      <w:proofErr w:type="spellStart"/>
      <w:r w:rsidRPr="0000472E">
        <w:rPr>
          <w:rFonts w:ascii="Lato" w:hAnsi="Lato"/>
          <w:color w:val="404040"/>
        </w:rPr>
        <w:t>DWord</w:t>
      </w:r>
      <w:r>
        <w:rPr>
          <w:rFonts w:ascii="Lato" w:hAnsi="Lato"/>
          <w:color w:val="404040"/>
        </w:rPr>
        <w:t>PCC</w:t>
      </w:r>
      <w:proofErr w:type="spellEnd"/>
      <w:r w:rsidRPr="0000472E">
        <w:rPr>
          <w:rFonts w:ascii="Lato" w:hAnsi="Lato"/>
          <w:color w:val="404040"/>
        </w:rPr>
        <w:t xml:space="preserve"> macro evaluates to a buffer that contains a 32-bit </w:t>
      </w:r>
      <w:r w:rsidR="00CB101E">
        <w:rPr>
          <w:rFonts w:ascii="Lato" w:hAnsi="Lato"/>
          <w:color w:val="404040"/>
        </w:rPr>
        <w:t>Address Space</w:t>
      </w:r>
      <w:r w:rsidRPr="0000472E">
        <w:rPr>
          <w:rFonts w:ascii="Lato" w:hAnsi="Lato"/>
          <w:color w:val="404040"/>
        </w:rPr>
        <w:t xml:space="preserve"> resource descriptor. The format of the</w:t>
      </w:r>
      <w:r>
        <w:rPr>
          <w:rFonts w:ascii="Lato" w:hAnsi="Lato"/>
          <w:color w:val="404040"/>
        </w:rPr>
        <w:t xml:space="preserve"> </w:t>
      </w:r>
      <w:r w:rsidRPr="0000472E">
        <w:rPr>
          <w:rFonts w:ascii="Lato" w:hAnsi="Lato"/>
          <w:color w:val="404040"/>
        </w:rPr>
        <w:t xml:space="preserve">32-bit </w:t>
      </w:r>
      <w:r w:rsidR="00CB101E">
        <w:rPr>
          <w:rFonts w:ascii="Lato" w:hAnsi="Lato"/>
          <w:color w:val="404040"/>
        </w:rPr>
        <w:t>Address Space</w:t>
      </w:r>
      <w:r w:rsidRPr="0000472E">
        <w:rPr>
          <w:rFonts w:ascii="Lato" w:hAnsi="Lato"/>
          <w:color w:val="404040"/>
        </w:rPr>
        <w:t xml:space="preserve"> resource descriptor can be found in </w:t>
      </w:r>
      <w:r w:rsidRPr="00411AB0">
        <w:rPr>
          <w:rFonts w:ascii="Lato" w:hAnsi="Lato"/>
          <w:color w:val="404040"/>
          <w:highlight w:val="yellow"/>
        </w:rPr>
        <w:t>Table 6.46.</w:t>
      </w:r>
      <w:r w:rsidRPr="0000472E">
        <w:rPr>
          <w:rFonts w:ascii="Lato" w:hAnsi="Lato"/>
          <w:color w:val="404040"/>
        </w:rPr>
        <w:t xml:space="preserve"> This macro is designed to be used inside of a</w:t>
      </w:r>
      <w:r w:rsidR="00524CCC">
        <w:rPr>
          <w:rFonts w:ascii="Lato" w:hAnsi="Lato"/>
          <w:color w:val="404040"/>
        </w:rPr>
        <w:t xml:space="preserve"> </w:t>
      </w:r>
      <w:proofErr w:type="spellStart"/>
      <w:r w:rsidRPr="00524CCC">
        <w:rPr>
          <w:rFonts w:ascii="Lato" w:hAnsi="Lato"/>
          <w:color w:val="404040"/>
          <w:highlight w:val="yellow"/>
        </w:rPr>
        <w:t>ResourceTemplate</w:t>
      </w:r>
      <w:proofErr w:type="spellEnd"/>
      <w:r w:rsidRPr="00524CCC">
        <w:rPr>
          <w:rFonts w:ascii="Lato" w:hAnsi="Lato"/>
          <w:color w:val="404040"/>
          <w:highlight w:val="yellow"/>
        </w:rPr>
        <w:t xml:space="preserve"> (Resource </w:t>
      </w:r>
      <w:proofErr w:type="gramStart"/>
      <w:r w:rsidRPr="00524CCC">
        <w:rPr>
          <w:rFonts w:ascii="Lato" w:hAnsi="Lato"/>
          <w:color w:val="404040"/>
          <w:highlight w:val="yellow"/>
        </w:rPr>
        <w:t>To</w:t>
      </w:r>
      <w:proofErr w:type="gramEnd"/>
      <w:r w:rsidRPr="00524CCC">
        <w:rPr>
          <w:rFonts w:ascii="Lato" w:hAnsi="Lato"/>
          <w:color w:val="404040"/>
          <w:highlight w:val="yellow"/>
        </w:rPr>
        <w:t xml:space="preserve"> Buffer Conversion Macro).</w:t>
      </w:r>
    </w:p>
    <w:p w14:paraId="01FD88D8" w14:textId="77777777" w:rsidR="00C0263D" w:rsidRDefault="00C0263D" w:rsidP="00C0263D">
      <w:pPr>
        <w:rPr>
          <w:rStyle w:val="section-number"/>
          <w:rFonts w:ascii="Roboto Slab" w:hAnsi="Roboto Slab" w:cs="Roboto Slab"/>
          <w:i/>
          <w:iCs/>
          <w:color w:val="404040"/>
          <w:sz w:val="26"/>
          <w:szCs w:val="26"/>
        </w:rPr>
      </w:pPr>
    </w:p>
    <w:p w14:paraId="767772F9" w14:textId="4B334D50" w:rsidR="00C0263D" w:rsidRDefault="00C0263D" w:rsidP="00C0263D">
      <w:r w:rsidRPr="00666DAC">
        <w:rPr>
          <w:rStyle w:val="section-number"/>
          <w:rFonts w:ascii="Roboto Slab" w:hAnsi="Roboto Slab" w:cs="Roboto Slab"/>
          <w:i/>
          <w:iCs/>
          <w:color w:val="404040"/>
          <w:sz w:val="26"/>
          <w:szCs w:val="26"/>
        </w:rPr>
        <w:t>Change #</w:t>
      </w:r>
      <w:r>
        <w:rPr>
          <w:rStyle w:val="section-number"/>
          <w:rFonts w:ascii="Roboto Slab" w:hAnsi="Roboto Slab" w:cs="Roboto Slab"/>
          <w:i/>
          <w:iCs/>
          <w:color w:val="404040"/>
          <w:sz w:val="26"/>
          <w:szCs w:val="26"/>
        </w:rPr>
        <w:t>4: Section 19.3.</w:t>
      </w:r>
      <w:r w:rsidR="009E3234">
        <w:rPr>
          <w:rStyle w:val="section-number"/>
          <w:rFonts w:ascii="Roboto Slab" w:hAnsi="Roboto Slab" w:cs="Roboto Slab"/>
          <w:i/>
          <w:iCs/>
          <w:color w:val="404040"/>
          <w:sz w:val="26"/>
          <w:szCs w:val="26"/>
        </w:rPr>
        <w:t>x</w:t>
      </w:r>
      <w:r>
        <w:rPr>
          <w:rStyle w:val="section-number"/>
          <w:rFonts w:ascii="Roboto Slab" w:hAnsi="Roboto Slab" w:cs="Roboto Slab"/>
          <w:i/>
          <w:iCs/>
          <w:color w:val="404040"/>
          <w:sz w:val="26"/>
          <w:szCs w:val="26"/>
        </w:rPr>
        <w:t xml:space="preserve"> </w:t>
      </w:r>
      <w:r w:rsidR="009E3234">
        <w:rPr>
          <w:rStyle w:val="section-number"/>
          <w:rFonts w:ascii="Roboto Slab" w:hAnsi="Roboto Slab" w:cs="Roboto Slab"/>
          <w:i/>
          <w:iCs/>
          <w:color w:val="404040"/>
          <w:sz w:val="26"/>
          <w:szCs w:val="26"/>
        </w:rPr>
        <w:t>add</w:t>
      </w:r>
      <w:r>
        <w:rPr>
          <w:rStyle w:val="section-number"/>
          <w:rFonts w:ascii="Roboto Slab" w:hAnsi="Roboto Slab" w:cs="Roboto Slab"/>
          <w:i/>
          <w:iCs/>
          <w:color w:val="404040"/>
          <w:sz w:val="26"/>
          <w:szCs w:val="26"/>
        </w:rPr>
        <w:t xml:space="preserve"> </w:t>
      </w:r>
      <w:proofErr w:type="spellStart"/>
      <w:r>
        <w:rPr>
          <w:rStyle w:val="section-number"/>
          <w:rFonts w:ascii="Roboto Slab" w:hAnsi="Roboto Slab" w:cs="Roboto Slab"/>
          <w:i/>
          <w:iCs/>
          <w:color w:val="404040"/>
          <w:sz w:val="26"/>
          <w:szCs w:val="26"/>
        </w:rPr>
        <w:t>QWord</w:t>
      </w:r>
      <w:r w:rsidR="009E3234">
        <w:rPr>
          <w:rStyle w:val="section-number"/>
          <w:rFonts w:ascii="Roboto Slab" w:hAnsi="Roboto Slab" w:cs="Roboto Slab"/>
          <w:i/>
          <w:iCs/>
          <w:color w:val="404040"/>
          <w:sz w:val="26"/>
          <w:szCs w:val="26"/>
        </w:rPr>
        <w:t>PCC</w:t>
      </w:r>
      <w:proofErr w:type="spellEnd"/>
      <w:r>
        <w:rPr>
          <w:rStyle w:val="section-number"/>
          <w:rFonts w:ascii="Roboto Slab" w:hAnsi="Roboto Slab" w:cs="Roboto Slab"/>
          <w:i/>
          <w:iCs/>
          <w:color w:val="404040"/>
          <w:sz w:val="26"/>
          <w:szCs w:val="26"/>
        </w:rPr>
        <w:t xml:space="preserve"> Macro:</w:t>
      </w:r>
    </w:p>
    <w:p w14:paraId="5F82B69D" w14:textId="50446BBD" w:rsidR="00C0263D" w:rsidRDefault="00C0263D" w:rsidP="00C0263D">
      <w:pPr>
        <w:pStyle w:val="Heading3"/>
        <w:shd w:val="clear" w:color="auto" w:fill="FCFCFC"/>
        <w:spacing w:before="0"/>
        <w:rPr>
          <w:rFonts w:ascii="Roboto Slab" w:hAnsi="Roboto Slab" w:cs="Roboto Slab"/>
          <w:color w:val="404040"/>
          <w:sz w:val="30"/>
          <w:szCs w:val="30"/>
        </w:rPr>
      </w:pPr>
      <w:r>
        <w:rPr>
          <w:rStyle w:val="section-number"/>
          <w:rFonts w:ascii="Roboto Slab" w:hAnsi="Roboto Slab" w:cs="Roboto Slab"/>
          <w:color w:val="404040"/>
          <w:sz w:val="30"/>
          <w:szCs w:val="30"/>
        </w:rPr>
        <w:t>19.6.</w:t>
      </w:r>
      <w:r w:rsidR="000E6A92">
        <w:rPr>
          <w:rStyle w:val="section-number"/>
          <w:rFonts w:ascii="Roboto Slab" w:hAnsi="Roboto Slab" w:cs="Roboto Slab"/>
          <w:color w:val="404040"/>
          <w:sz w:val="30"/>
          <w:szCs w:val="30"/>
        </w:rPr>
        <w:t>n1</w:t>
      </w:r>
      <w:r>
        <w:rPr>
          <w:rStyle w:val="section-number"/>
          <w:rFonts w:ascii="Roboto Slab" w:hAnsi="Roboto Slab" w:cs="Roboto Slab"/>
          <w:color w:val="404040"/>
          <w:sz w:val="30"/>
          <w:szCs w:val="30"/>
        </w:rPr>
        <w:t>. </w:t>
      </w:r>
      <w:proofErr w:type="spellStart"/>
      <w:r>
        <w:rPr>
          <w:rFonts w:ascii="Roboto Slab" w:hAnsi="Roboto Slab" w:cs="Roboto Slab"/>
          <w:color w:val="404040"/>
          <w:sz w:val="30"/>
          <w:szCs w:val="30"/>
        </w:rPr>
        <w:t>QWord</w:t>
      </w:r>
      <w:r w:rsidR="004C7F6E">
        <w:rPr>
          <w:rFonts w:ascii="Roboto Slab" w:hAnsi="Roboto Slab" w:cs="Roboto Slab"/>
          <w:color w:val="404040"/>
          <w:sz w:val="30"/>
          <w:szCs w:val="30"/>
        </w:rPr>
        <w:t>PCC</w:t>
      </w:r>
      <w:proofErr w:type="spellEnd"/>
      <w:r>
        <w:rPr>
          <w:rFonts w:ascii="Roboto Slab" w:hAnsi="Roboto Slab" w:cs="Roboto Slab"/>
          <w:color w:val="404040"/>
          <w:sz w:val="30"/>
          <w:szCs w:val="30"/>
        </w:rPr>
        <w:t xml:space="preserve"> (</w:t>
      </w:r>
      <w:proofErr w:type="spellStart"/>
      <w:r>
        <w:rPr>
          <w:rFonts w:ascii="Roboto Slab" w:hAnsi="Roboto Slab" w:cs="Roboto Slab"/>
          <w:color w:val="404040"/>
          <w:sz w:val="30"/>
          <w:szCs w:val="30"/>
        </w:rPr>
        <w:t>QWord</w:t>
      </w:r>
      <w:r w:rsidR="009870B0">
        <w:rPr>
          <w:rFonts w:ascii="Roboto Slab" w:hAnsi="Roboto Slab" w:cs="Roboto Slab"/>
          <w:color w:val="404040"/>
          <w:sz w:val="30"/>
          <w:szCs w:val="30"/>
        </w:rPr>
        <w:t>PCC</w:t>
      </w:r>
      <w:proofErr w:type="spellEnd"/>
      <w:r>
        <w:rPr>
          <w:rFonts w:ascii="Roboto Slab" w:hAnsi="Roboto Slab" w:cs="Roboto Slab"/>
          <w:color w:val="404040"/>
          <w:sz w:val="30"/>
          <w:szCs w:val="30"/>
        </w:rPr>
        <w:t xml:space="preserve"> Resource Descriptor Macro)</w:t>
      </w:r>
    </w:p>
    <w:p w14:paraId="34A4950E" w14:textId="77777777" w:rsidR="00C0263D" w:rsidRDefault="00C0263D" w:rsidP="00C0263D">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Syntax</w:t>
      </w:r>
      <w:r>
        <w:rPr>
          <w:rFonts w:ascii="Lato" w:hAnsi="Lato"/>
          <w:color w:val="404040"/>
        </w:rPr>
        <w:t>:</w:t>
      </w:r>
    </w:p>
    <w:p w14:paraId="02C0AAAC" w14:textId="77777777" w:rsidR="009870B0" w:rsidRDefault="00C0263D" w:rsidP="009870B0">
      <w:pPr>
        <w:pStyle w:val="HTMLPreformatted"/>
        <w:shd w:val="clear" w:color="auto" w:fill="EEFFCC"/>
        <w:rPr>
          <w:rFonts w:ascii="Menlo" w:hAnsi="Menlo" w:cs="Menlo"/>
          <w:color w:val="404040"/>
          <w:sz w:val="18"/>
          <w:szCs w:val="18"/>
        </w:rPr>
      </w:pPr>
      <w:proofErr w:type="spellStart"/>
      <w:r>
        <w:rPr>
          <w:rFonts w:ascii="Menlo" w:hAnsi="Menlo" w:cs="Menlo"/>
          <w:color w:val="404040"/>
          <w:sz w:val="18"/>
          <w:szCs w:val="18"/>
        </w:rPr>
        <w:lastRenderedPageBreak/>
        <w:t>QWord</w:t>
      </w:r>
      <w:r w:rsidR="000338F8">
        <w:rPr>
          <w:rFonts w:ascii="Menlo" w:hAnsi="Menlo" w:cs="Menlo"/>
          <w:color w:val="404040"/>
          <w:sz w:val="18"/>
          <w:szCs w:val="18"/>
        </w:rPr>
        <w:t>PCC</w:t>
      </w:r>
      <w:proofErr w:type="spellEnd"/>
      <w:r>
        <w:rPr>
          <w:rFonts w:ascii="Menlo" w:hAnsi="Menlo" w:cs="Menlo"/>
          <w:color w:val="404040"/>
          <w:sz w:val="18"/>
          <w:szCs w:val="18"/>
        </w:rPr>
        <w:t xml:space="preserve"> </w:t>
      </w:r>
      <w:r w:rsidR="009870B0">
        <w:rPr>
          <w:rFonts w:ascii="Menlo" w:hAnsi="Menlo" w:cs="Menlo"/>
          <w:color w:val="404040"/>
          <w:sz w:val="18"/>
          <w:szCs w:val="18"/>
        </w:rPr>
        <w:t>(</w:t>
      </w:r>
      <w:proofErr w:type="spellStart"/>
      <w:r w:rsidR="009870B0">
        <w:rPr>
          <w:rFonts w:ascii="Menlo" w:hAnsi="Menlo" w:cs="Menlo"/>
          <w:color w:val="404040"/>
          <w:sz w:val="18"/>
          <w:szCs w:val="18"/>
        </w:rPr>
        <w:t>PccChannel</w:t>
      </w:r>
      <w:proofErr w:type="spellEnd"/>
      <w:r w:rsidR="009870B0">
        <w:rPr>
          <w:rFonts w:ascii="Menlo" w:hAnsi="Menlo" w:cs="Menlo"/>
          <w:color w:val="404040"/>
          <w:sz w:val="18"/>
          <w:szCs w:val="18"/>
        </w:rPr>
        <w:t xml:space="preserve">, </w:t>
      </w:r>
      <w:proofErr w:type="spellStart"/>
      <w:r w:rsidR="009870B0">
        <w:rPr>
          <w:rFonts w:ascii="Menlo" w:hAnsi="Menlo" w:cs="Menlo"/>
          <w:color w:val="404040"/>
          <w:sz w:val="18"/>
          <w:szCs w:val="18"/>
        </w:rPr>
        <w:t>ResourceSourceIndex</w:t>
      </w:r>
      <w:proofErr w:type="spellEnd"/>
      <w:r w:rsidR="009870B0">
        <w:rPr>
          <w:rFonts w:ascii="Menlo" w:hAnsi="Menlo" w:cs="Menlo"/>
          <w:color w:val="404040"/>
          <w:sz w:val="18"/>
          <w:szCs w:val="18"/>
        </w:rPr>
        <w:t xml:space="preserve">, </w:t>
      </w:r>
      <w:proofErr w:type="spellStart"/>
      <w:r w:rsidR="009870B0">
        <w:rPr>
          <w:rFonts w:ascii="Menlo" w:hAnsi="Menlo" w:cs="Menlo"/>
          <w:color w:val="404040"/>
          <w:sz w:val="18"/>
          <w:szCs w:val="18"/>
        </w:rPr>
        <w:t>ResourceSource</w:t>
      </w:r>
      <w:proofErr w:type="spellEnd"/>
      <w:r w:rsidR="009870B0">
        <w:rPr>
          <w:rFonts w:ascii="Menlo" w:hAnsi="Menlo" w:cs="Menlo"/>
          <w:color w:val="404040"/>
          <w:sz w:val="18"/>
          <w:szCs w:val="18"/>
        </w:rPr>
        <w:t>,</w:t>
      </w:r>
    </w:p>
    <w:p w14:paraId="34603F2F" w14:textId="77777777" w:rsidR="009870B0" w:rsidRDefault="009870B0" w:rsidP="009870B0">
      <w:pPr>
        <w:pStyle w:val="HTMLPreformatted"/>
        <w:shd w:val="clear" w:color="auto" w:fill="EEFFCC"/>
        <w:rPr>
          <w:rFonts w:ascii="Menlo" w:hAnsi="Menlo" w:cs="Menlo"/>
          <w:color w:val="404040"/>
          <w:sz w:val="18"/>
          <w:szCs w:val="18"/>
        </w:rPr>
      </w:pPr>
      <w:proofErr w:type="spellStart"/>
      <w:r>
        <w:rPr>
          <w:rFonts w:ascii="Menlo" w:hAnsi="Menlo" w:cs="Menlo"/>
          <w:color w:val="404040"/>
          <w:sz w:val="18"/>
          <w:szCs w:val="18"/>
        </w:rPr>
        <w:t>DescriptorName</w:t>
      </w:r>
      <w:proofErr w:type="spellEnd"/>
      <w:r>
        <w:rPr>
          <w:rFonts w:ascii="Menlo" w:hAnsi="Menlo" w:cs="Menlo"/>
          <w:color w:val="404040"/>
          <w:sz w:val="18"/>
          <w:szCs w:val="18"/>
        </w:rPr>
        <w:t>)</w:t>
      </w:r>
    </w:p>
    <w:p w14:paraId="28F702C5" w14:textId="6B64B87A" w:rsidR="00C0263D" w:rsidRDefault="00C0263D" w:rsidP="00C0263D">
      <w:pPr>
        <w:pStyle w:val="HTMLPreformatted"/>
        <w:shd w:val="clear" w:color="auto" w:fill="EEFFCC"/>
        <w:rPr>
          <w:rFonts w:ascii="Menlo" w:hAnsi="Menlo" w:cs="Menlo"/>
          <w:color w:val="404040"/>
          <w:sz w:val="18"/>
          <w:szCs w:val="18"/>
        </w:rPr>
      </w:pPr>
    </w:p>
    <w:p w14:paraId="2731FA63" w14:textId="77777777" w:rsidR="00C0263D" w:rsidRDefault="00C0263D" w:rsidP="00C0263D">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Arguments</w:t>
      </w:r>
    </w:p>
    <w:p w14:paraId="2D2B9CA5" w14:textId="77777777" w:rsidR="00723C3A" w:rsidRDefault="00723C3A" w:rsidP="00723C3A">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PccChannel</w:t>
      </w:r>
      <w:proofErr w:type="spellEnd"/>
      <w:r>
        <w:rPr>
          <w:rFonts w:ascii="Lato" w:hAnsi="Lato"/>
          <w:color w:val="404040"/>
        </w:rPr>
        <w:t> evaluates to an 8-bit integer that specifies the PCCT Index of the PCC Subspace consumed by this Resource.</w:t>
      </w:r>
    </w:p>
    <w:p w14:paraId="7D251EE2" w14:textId="77777777" w:rsidR="00723C3A" w:rsidRDefault="00723C3A" w:rsidP="00723C3A">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ResourceSourceIndex</w:t>
      </w:r>
      <w:proofErr w:type="spellEnd"/>
      <w:r>
        <w:rPr>
          <w:rFonts w:ascii="Lato" w:hAnsi="Lato"/>
          <w:color w:val="404040"/>
        </w:rPr>
        <w:t xml:space="preserve"> is an optional argument which evaluates to an 8-bit integer that specifies the resource descriptor within the object specified by </w:t>
      </w:r>
      <w:proofErr w:type="spellStart"/>
      <w:r>
        <w:rPr>
          <w:rFonts w:ascii="Lato" w:hAnsi="Lato"/>
          <w:color w:val="404040"/>
        </w:rPr>
        <w:t>ResourceSource</w:t>
      </w:r>
      <w:proofErr w:type="spellEnd"/>
      <w:r>
        <w:rPr>
          <w:rFonts w:ascii="Lato" w:hAnsi="Lato"/>
          <w:color w:val="404040"/>
        </w:rPr>
        <w:t xml:space="preserve">. If this argument is specified, the </w:t>
      </w:r>
      <w:proofErr w:type="spellStart"/>
      <w:r>
        <w:rPr>
          <w:rFonts w:ascii="Lato" w:hAnsi="Lato"/>
          <w:color w:val="404040"/>
        </w:rPr>
        <w:t>ResourceSource</w:t>
      </w:r>
      <w:proofErr w:type="spellEnd"/>
      <w:r>
        <w:rPr>
          <w:rFonts w:ascii="Lato" w:hAnsi="Lato"/>
          <w:color w:val="404040"/>
        </w:rPr>
        <w:t xml:space="preserve"> argument must also be specified.</w:t>
      </w:r>
    </w:p>
    <w:p w14:paraId="141EC61B" w14:textId="77777777" w:rsidR="00723C3A" w:rsidRDefault="00723C3A" w:rsidP="00723C3A">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ResourceSource</w:t>
      </w:r>
      <w:proofErr w:type="spellEnd"/>
      <w:r>
        <w:rPr>
          <w:rFonts w:ascii="Lato" w:hAnsi="Lato"/>
          <w:color w:val="404040"/>
        </w:rPr>
        <w:t xml:space="preserve"> is an optional argument which evaluates to a string containing the path of a device which produces the pool of resources from which this I/O range is allocated. If this argument is specified, but the </w:t>
      </w:r>
      <w:proofErr w:type="spellStart"/>
      <w:r>
        <w:rPr>
          <w:rFonts w:ascii="Lato" w:hAnsi="Lato"/>
          <w:color w:val="404040"/>
        </w:rPr>
        <w:t>ResourceSourceIndex</w:t>
      </w:r>
      <w:proofErr w:type="spellEnd"/>
      <w:r>
        <w:rPr>
          <w:rFonts w:ascii="Lato" w:hAnsi="Lato"/>
          <w:color w:val="404040"/>
        </w:rPr>
        <w:t xml:space="preserve"> argument is not specified, a value of zero is assumed.</w:t>
      </w:r>
    </w:p>
    <w:p w14:paraId="7BA2B2FA" w14:textId="77777777" w:rsidR="00723C3A" w:rsidRDefault="00723C3A" w:rsidP="00723C3A">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DescriptorName</w:t>
      </w:r>
      <w:proofErr w:type="spellEnd"/>
      <w:r>
        <w:rPr>
          <w:rFonts w:ascii="Lato" w:hAnsi="Lato"/>
          <w:color w:val="404040"/>
        </w:rPr>
        <w:t> is an optional argument that specifies a name for an integer constant that will be created in the current scope that contains the offset of this resource descriptor within the current resource template buffer. The predefined descriptor field names may be appended to this name to access individual fields within the descriptor via the Buffer Field operators.</w:t>
      </w:r>
    </w:p>
    <w:p w14:paraId="75DBF007" w14:textId="77777777" w:rsidR="00723C3A" w:rsidRPr="0000472E" w:rsidRDefault="00723C3A" w:rsidP="00723C3A">
      <w:pPr>
        <w:pStyle w:val="NormalWeb"/>
        <w:shd w:val="clear" w:color="auto" w:fill="FCFCFC"/>
        <w:spacing w:after="360" w:line="360" w:lineRule="atLeast"/>
        <w:rPr>
          <w:rFonts w:ascii="Lato" w:hAnsi="Lato"/>
          <w:b/>
          <w:bCs/>
          <w:color w:val="404040"/>
        </w:rPr>
      </w:pPr>
      <w:r w:rsidRPr="0000472E">
        <w:rPr>
          <w:rFonts w:ascii="Lato" w:hAnsi="Lato"/>
          <w:b/>
          <w:bCs/>
          <w:color w:val="404040"/>
        </w:rPr>
        <w:t>Description</w:t>
      </w:r>
    </w:p>
    <w:p w14:paraId="7DC8EA44" w14:textId="01AA24F8" w:rsidR="00723C3A" w:rsidRDefault="00723C3A" w:rsidP="00524CCC">
      <w:pPr>
        <w:pStyle w:val="NormalWeb"/>
        <w:shd w:val="clear" w:color="auto" w:fill="FCFCFC"/>
        <w:spacing w:after="360" w:line="360" w:lineRule="atLeast"/>
        <w:rPr>
          <w:rFonts w:ascii="Lato" w:hAnsi="Lato"/>
          <w:color w:val="404040"/>
        </w:rPr>
      </w:pPr>
      <w:r w:rsidRPr="0000472E">
        <w:rPr>
          <w:rFonts w:ascii="Lato" w:hAnsi="Lato"/>
          <w:color w:val="404040"/>
        </w:rPr>
        <w:t xml:space="preserve">The </w:t>
      </w:r>
      <w:proofErr w:type="spellStart"/>
      <w:r w:rsidR="005E311A">
        <w:rPr>
          <w:rFonts w:ascii="Lato" w:hAnsi="Lato"/>
          <w:color w:val="404040"/>
        </w:rPr>
        <w:t>Q</w:t>
      </w:r>
      <w:r w:rsidRPr="0000472E">
        <w:rPr>
          <w:rFonts w:ascii="Lato" w:hAnsi="Lato"/>
          <w:color w:val="404040"/>
        </w:rPr>
        <w:t>Word</w:t>
      </w:r>
      <w:r>
        <w:rPr>
          <w:rFonts w:ascii="Lato" w:hAnsi="Lato"/>
          <w:color w:val="404040"/>
        </w:rPr>
        <w:t>PCC</w:t>
      </w:r>
      <w:proofErr w:type="spellEnd"/>
      <w:r w:rsidRPr="0000472E">
        <w:rPr>
          <w:rFonts w:ascii="Lato" w:hAnsi="Lato"/>
          <w:color w:val="404040"/>
        </w:rPr>
        <w:t xml:space="preserve"> macro evaluates to a buffer that contains a </w:t>
      </w:r>
      <w:r w:rsidR="00524CCC">
        <w:rPr>
          <w:rFonts w:ascii="Lato" w:hAnsi="Lato"/>
          <w:color w:val="404040"/>
        </w:rPr>
        <w:t>64</w:t>
      </w:r>
      <w:r w:rsidRPr="0000472E">
        <w:rPr>
          <w:rFonts w:ascii="Lato" w:hAnsi="Lato"/>
          <w:color w:val="404040"/>
        </w:rPr>
        <w:t xml:space="preserve">-bit </w:t>
      </w:r>
      <w:r w:rsidR="00033BE8">
        <w:rPr>
          <w:rFonts w:ascii="Lato" w:hAnsi="Lato"/>
          <w:color w:val="404040"/>
        </w:rPr>
        <w:t>Address Space</w:t>
      </w:r>
      <w:r w:rsidRPr="0000472E">
        <w:rPr>
          <w:rFonts w:ascii="Lato" w:hAnsi="Lato"/>
          <w:color w:val="404040"/>
        </w:rPr>
        <w:t xml:space="preserve"> resource descriptor. The format of the</w:t>
      </w:r>
      <w:r>
        <w:rPr>
          <w:rFonts w:ascii="Lato" w:hAnsi="Lato"/>
          <w:color w:val="404040"/>
        </w:rPr>
        <w:t xml:space="preserve"> </w:t>
      </w:r>
      <w:r w:rsidR="00411AB0">
        <w:rPr>
          <w:rFonts w:ascii="Lato" w:hAnsi="Lato"/>
          <w:color w:val="404040"/>
        </w:rPr>
        <w:t>64</w:t>
      </w:r>
      <w:r w:rsidRPr="0000472E">
        <w:rPr>
          <w:rFonts w:ascii="Lato" w:hAnsi="Lato"/>
          <w:color w:val="404040"/>
        </w:rPr>
        <w:t xml:space="preserve">-bit </w:t>
      </w:r>
      <w:r w:rsidR="00033BE8">
        <w:rPr>
          <w:rFonts w:ascii="Lato" w:hAnsi="Lato"/>
          <w:color w:val="404040"/>
        </w:rPr>
        <w:t>Address Space</w:t>
      </w:r>
      <w:r w:rsidR="00033BE8" w:rsidRPr="0000472E">
        <w:rPr>
          <w:rFonts w:ascii="Lato" w:hAnsi="Lato"/>
          <w:color w:val="404040"/>
        </w:rPr>
        <w:t xml:space="preserve"> </w:t>
      </w:r>
      <w:r w:rsidRPr="0000472E">
        <w:rPr>
          <w:rFonts w:ascii="Lato" w:hAnsi="Lato"/>
          <w:color w:val="404040"/>
        </w:rPr>
        <w:t xml:space="preserve">resource descriptor can be found in Table </w:t>
      </w:r>
      <w:r w:rsidRPr="00524CCC">
        <w:rPr>
          <w:rFonts w:ascii="Lato" w:hAnsi="Lato"/>
          <w:color w:val="404040"/>
          <w:highlight w:val="yellow"/>
        </w:rPr>
        <w:t>6.4</w:t>
      </w:r>
      <w:r w:rsidR="00524CCC" w:rsidRPr="00524CCC">
        <w:rPr>
          <w:rFonts w:ascii="Lato" w:hAnsi="Lato"/>
          <w:color w:val="404040"/>
          <w:highlight w:val="yellow"/>
        </w:rPr>
        <w:t>5</w:t>
      </w:r>
      <w:r w:rsidRPr="0000472E">
        <w:rPr>
          <w:rFonts w:ascii="Lato" w:hAnsi="Lato"/>
          <w:color w:val="404040"/>
        </w:rPr>
        <w:t>. This macro is designed to be used inside of a</w:t>
      </w:r>
      <w:r w:rsidR="00524CCC">
        <w:rPr>
          <w:rFonts w:ascii="Lato" w:hAnsi="Lato"/>
          <w:color w:val="404040"/>
        </w:rPr>
        <w:t xml:space="preserve"> </w:t>
      </w:r>
      <w:proofErr w:type="spellStart"/>
      <w:r w:rsidRPr="00524CCC">
        <w:rPr>
          <w:rFonts w:ascii="Lato" w:hAnsi="Lato"/>
          <w:color w:val="404040"/>
          <w:highlight w:val="yellow"/>
        </w:rPr>
        <w:t>ResourceTemplate</w:t>
      </w:r>
      <w:proofErr w:type="spellEnd"/>
      <w:r w:rsidRPr="00524CCC">
        <w:rPr>
          <w:rFonts w:ascii="Lato" w:hAnsi="Lato"/>
          <w:color w:val="404040"/>
          <w:highlight w:val="yellow"/>
        </w:rPr>
        <w:t xml:space="preserve"> (Resource </w:t>
      </w:r>
      <w:proofErr w:type="gramStart"/>
      <w:r w:rsidRPr="00524CCC">
        <w:rPr>
          <w:rFonts w:ascii="Lato" w:hAnsi="Lato"/>
          <w:color w:val="404040"/>
          <w:highlight w:val="yellow"/>
        </w:rPr>
        <w:t>To</w:t>
      </w:r>
      <w:proofErr w:type="gramEnd"/>
      <w:r w:rsidRPr="00524CCC">
        <w:rPr>
          <w:rFonts w:ascii="Lato" w:hAnsi="Lato"/>
          <w:color w:val="404040"/>
          <w:highlight w:val="yellow"/>
        </w:rPr>
        <w:t xml:space="preserve"> Buffer Conversion Macro).</w:t>
      </w:r>
    </w:p>
    <w:p w14:paraId="3FA508CC" w14:textId="77777777" w:rsidR="00C0263D" w:rsidRDefault="00C0263D" w:rsidP="00C0263D"/>
    <w:p w14:paraId="394F46B0" w14:textId="5CA46A2C" w:rsidR="00C0263D" w:rsidRDefault="00C0263D" w:rsidP="00C0263D">
      <w:r w:rsidRPr="00666DAC">
        <w:rPr>
          <w:rStyle w:val="section-number"/>
          <w:rFonts w:ascii="Roboto Slab" w:hAnsi="Roboto Slab" w:cs="Roboto Slab"/>
          <w:i/>
          <w:iCs/>
          <w:color w:val="404040"/>
          <w:sz w:val="26"/>
          <w:szCs w:val="26"/>
        </w:rPr>
        <w:t>Change #</w:t>
      </w:r>
      <w:r>
        <w:rPr>
          <w:rStyle w:val="section-number"/>
          <w:rFonts w:ascii="Roboto Slab" w:hAnsi="Roboto Slab" w:cs="Roboto Slab"/>
          <w:i/>
          <w:iCs/>
          <w:color w:val="404040"/>
          <w:sz w:val="26"/>
          <w:szCs w:val="26"/>
        </w:rPr>
        <w:t xml:space="preserve">5: </w:t>
      </w:r>
      <w:r w:rsidR="005E311A">
        <w:rPr>
          <w:rStyle w:val="section-number"/>
          <w:rFonts w:ascii="Roboto Slab" w:hAnsi="Roboto Slab" w:cs="Roboto Slab"/>
          <w:i/>
          <w:iCs/>
          <w:color w:val="404040"/>
          <w:sz w:val="26"/>
          <w:szCs w:val="26"/>
        </w:rPr>
        <w:t xml:space="preserve">Section 19.3.x add </w:t>
      </w:r>
      <w:proofErr w:type="spellStart"/>
      <w:r w:rsidR="005E311A">
        <w:rPr>
          <w:rStyle w:val="section-number"/>
          <w:rFonts w:ascii="Roboto Slab" w:hAnsi="Roboto Slab" w:cs="Roboto Slab"/>
          <w:i/>
          <w:iCs/>
          <w:color w:val="404040"/>
          <w:sz w:val="26"/>
          <w:szCs w:val="26"/>
        </w:rPr>
        <w:t>WordPCC</w:t>
      </w:r>
      <w:proofErr w:type="spellEnd"/>
      <w:r w:rsidR="005E311A">
        <w:rPr>
          <w:rStyle w:val="section-number"/>
          <w:rFonts w:ascii="Roboto Slab" w:hAnsi="Roboto Slab" w:cs="Roboto Slab"/>
          <w:i/>
          <w:iCs/>
          <w:color w:val="404040"/>
          <w:sz w:val="26"/>
          <w:szCs w:val="26"/>
        </w:rPr>
        <w:t xml:space="preserve"> Macro:</w:t>
      </w:r>
    </w:p>
    <w:p w14:paraId="315799D7" w14:textId="02D0E99B" w:rsidR="00C0263D" w:rsidRDefault="00C0263D" w:rsidP="00C0263D">
      <w:pPr>
        <w:pStyle w:val="Heading3"/>
        <w:shd w:val="clear" w:color="auto" w:fill="FCFCFC"/>
        <w:spacing w:before="0"/>
        <w:rPr>
          <w:rFonts w:ascii="Roboto Slab" w:hAnsi="Roboto Slab" w:cs="Roboto Slab"/>
          <w:color w:val="404040"/>
          <w:sz w:val="30"/>
          <w:szCs w:val="30"/>
        </w:rPr>
      </w:pPr>
      <w:r>
        <w:rPr>
          <w:rStyle w:val="section-number"/>
          <w:rFonts w:ascii="Roboto Slab" w:hAnsi="Roboto Slab" w:cs="Roboto Slab"/>
          <w:color w:val="404040"/>
          <w:sz w:val="30"/>
          <w:szCs w:val="30"/>
        </w:rPr>
        <w:t>19.6.</w:t>
      </w:r>
      <w:r w:rsidR="000E6A92">
        <w:rPr>
          <w:rStyle w:val="section-number"/>
          <w:rFonts w:ascii="Roboto Slab" w:hAnsi="Roboto Slab" w:cs="Roboto Slab"/>
          <w:color w:val="404040"/>
          <w:sz w:val="30"/>
          <w:szCs w:val="30"/>
        </w:rPr>
        <w:t>n2</w:t>
      </w:r>
      <w:r>
        <w:rPr>
          <w:rStyle w:val="section-number"/>
          <w:rFonts w:ascii="Roboto Slab" w:hAnsi="Roboto Slab" w:cs="Roboto Slab"/>
          <w:color w:val="404040"/>
          <w:sz w:val="30"/>
          <w:szCs w:val="30"/>
        </w:rPr>
        <w:t>. </w:t>
      </w:r>
      <w:proofErr w:type="spellStart"/>
      <w:r>
        <w:rPr>
          <w:rFonts w:ascii="Roboto Slab" w:hAnsi="Roboto Slab" w:cs="Roboto Slab"/>
          <w:color w:val="404040"/>
          <w:sz w:val="30"/>
          <w:szCs w:val="30"/>
        </w:rPr>
        <w:t>Word</w:t>
      </w:r>
      <w:r w:rsidR="005E311A">
        <w:rPr>
          <w:rFonts w:ascii="Roboto Slab" w:hAnsi="Roboto Slab" w:cs="Roboto Slab"/>
          <w:color w:val="404040"/>
          <w:sz w:val="30"/>
          <w:szCs w:val="30"/>
        </w:rPr>
        <w:t>PCC</w:t>
      </w:r>
      <w:proofErr w:type="spellEnd"/>
      <w:r>
        <w:rPr>
          <w:rFonts w:ascii="Roboto Slab" w:hAnsi="Roboto Slab" w:cs="Roboto Slab"/>
          <w:color w:val="404040"/>
          <w:sz w:val="30"/>
          <w:szCs w:val="30"/>
        </w:rPr>
        <w:t xml:space="preserve"> (</w:t>
      </w:r>
      <w:proofErr w:type="spellStart"/>
      <w:r>
        <w:rPr>
          <w:rFonts w:ascii="Roboto Slab" w:hAnsi="Roboto Slab" w:cs="Roboto Slab"/>
          <w:color w:val="404040"/>
          <w:sz w:val="30"/>
          <w:szCs w:val="30"/>
        </w:rPr>
        <w:t>Word</w:t>
      </w:r>
      <w:r w:rsidR="005E311A">
        <w:rPr>
          <w:rFonts w:ascii="Roboto Slab" w:hAnsi="Roboto Slab" w:cs="Roboto Slab"/>
          <w:color w:val="404040"/>
          <w:sz w:val="30"/>
          <w:szCs w:val="30"/>
        </w:rPr>
        <w:t>PCC</w:t>
      </w:r>
      <w:proofErr w:type="spellEnd"/>
      <w:r>
        <w:rPr>
          <w:rFonts w:ascii="Roboto Slab" w:hAnsi="Roboto Slab" w:cs="Roboto Slab"/>
          <w:color w:val="404040"/>
          <w:sz w:val="30"/>
          <w:szCs w:val="30"/>
        </w:rPr>
        <w:t xml:space="preserve"> Resource Descriptor Macro)</w:t>
      </w:r>
    </w:p>
    <w:p w14:paraId="6E82DD90" w14:textId="77777777" w:rsidR="008735D3" w:rsidRDefault="008735D3" w:rsidP="008735D3">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Syntax</w:t>
      </w:r>
      <w:r>
        <w:rPr>
          <w:rFonts w:ascii="Lato" w:hAnsi="Lato"/>
          <w:color w:val="404040"/>
        </w:rPr>
        <w:t>:</w:t>
      </w:r>
    </w:p>
    <w:p w14:paraId="2D7ACB29" w14:textId="19D548CE" w:rsidR="008735D3" w:rsidRDefault="008735D3" w:rsidP="008735D3">
      <w:pPr>
        <w:pStyle w:val="HTMLPreformatted"/>
        <w:shd w:val="clear" w:color="auto" w:fill="EEFFCC"/>
        <w:rPr>
          <w:rFonts w:ascii="Menlo" w:hAnsi="Menlo" w:cs="Menlo"/>
          <w:color w:val="404040"/>
          <w:sz w:val="18"/>
          <w:szCs w:val="18"/>
        </w:rPr>
      </w:pPr>
      <w:proofErr w:type="spellStart"/>
      <w:r>
        <w:rPr>
          <w:rFonts w:ascii="Menlo" w:hAnsi="Menlo" w:cs="Menlo"/>
          <w:color w:val="404040"/>
          <w:sz w:val="18"/>
          <w:szCs w:val="18"/>
        </w:rPr>
        <w:lastRenderedPageBreak/>
        <w:t>WordPCC</w:t>
      </w:r>
      <w:proofErr w:type="spellEnd"/>
      <w:r>
        <w:rPr>
          <w:rFonts w:ascii="Menlo" w:hAnsi="Menlo" w:cs="Menlo"/>
          <w:color w:val="404040"/>
          <w:sz w:val="18"/>
          <w:szCs w:val="18"/>
        </w:rPr>
        <w:t xml:space="preserve"> (</w:t>
      </w:r>
      <w:proofErr w:type="spellStart"/>
      <w:r>
        <w:rPr>
          <w:rFonts w:ascii="Menlo" w:hAnsi="Menlo" w:cs="Menlo"/>
          <w:color w:val="404040"/>
          <w:sz w:val="18"/>
          <w:szCs w:val="18"/>
        </w:rPr>
        <w:t>PccChannel</w:t>
      </w:r>
      <w:proofErr w:type="spellEnd"/>
      <w:r>
        <w:rPr>
          <w:rFonts w:ascii="Menlo" w:hAnsi="Menlo" w:cs="Menlo"/>
          <w:color w:val="404040"/>
          <w:sz w:val="18"/>
          <w:szCs w:val="18"/>
        </w:rPr>
        <w:t xml:space="preserve">, </w:t>
      </w:r>
      <w:proofErr w:type="spellStart"/>
      <w:r>
        <w:rPr>
          <w:rFonts w:ascii="Menlo" w:hAnsi="Menlo" w:cs="Menlo"/>
          <w:color w:val="404040"/>
          <w:sz w:val="18"/>
          <w:szCs w:val="18"/>
        </w:rPr>
        <w:t>ResourceSourceIndex</w:t>
      </w:r>
      <w:proofErr w:type="spellEnd"/>
      <w:r>
        <w:rPr>
          <w:rFonts w:ascii="Menlo" w:hAnsi="Menlo" w:cs="Menlo"/>
          <w:color w:val="404040"/>
          <w:sz w:val="18"/>
          <w:szCs w:val="18"/>
        </w:rPr>
        <w:t xml:space="preserve">, </w:t>
      </w:r>
      <w:proofErr w:type="spellStart"/>
      <w:r>
        <w:rPr>
          <w:rFonts w:ascii="Menlo" w:hAnsi="Menlo" w:cs="Menlo"/>
          <w:color w:val="404040"/>
          <w:sz w:val="18"/>
          <w:szCs w:val="18"/>
        </w:rPr>
        <w:t>ResourceSource</w:t>
      </w:r>
      <w:proofErr w:type="spellEnd"/>
      <w:r>
        <w:rPr>
          <w:rFonts w:ascii="Menlo" w:hAnsi="Menlo" w:cs="Menlo"/>
          <w:color w:val="404040"/>
          <w:sz w:val="18"/>
          <w:szCs w:val="18"/>
        </w:rPr>
        <w:t>,</w:t>
      </w:r>
    </w:p>
    <w:p w14:paraId="5AD0A275" w14:textId="77777777" w:rsidR="008735D3" w:rsidRDefault="008735D3" w:rsidP="008735D3">
      <w:pPr>
        <w:pStyle w:val="HTMLPreformatted"/>
        <w:shd w:val="clear" w:color="auto" w:fill="EEFFCC"/>
        <w:rPr>
          <w:rFonts w:ascii="Menlo" w:hAnsi="Menlo" w:cs="Menlo"/>
          <w:color w:val="404040"/>
          <w:sz w:val="18"/>
          <w:szCs w:val="18"/>
        </w:rPr>
      </w:pPr>
      <w:proofErr w:type="spellStart"/>
      <w:r>
        <w:rPr>
          <w:rFonts w:ascii="Menlo" w:hAnsi="Menlo" w:cs="Menlo"/>
          <w:color w:val="404040"/>
          <w:sz w:val="18"/>
          <w:szCs w:val="18"/>
        </w:rPr>
        <w:t>DescriptorName</w:t>
      </w:r>
      <w:proofErr w:type="spellEnd"/>
      <w:r>
        <w:rPr>
          <w:rFonts w:ascii="Menlo" w:hAnsi="Menlo" w:cs="Menlo"/>
          <w:color w:val="404040"/>
          <w:sz w:val="18"/>
          <w:szCs w:val="18"/>
        </w:rPr>
        <w:t>)</w:t>
      </w:r>
    </w:p>
    <w:p w14:paraId="10F5560C" w14:textId="77777777" w:rsidR="008735D3" w:rsidRDefault="008735D3" w:rsidP="008735D3">
      <w:pPr>
        <w:pStyle w:val="HTMLPreformatted"/>
        <w:shd w:val="clear" w:color="auto" w:fill="EEFFCC"/>
        <w:rPr>
          <w:rFonts w:ascii="Menlo" w:hAnsi="Menlo" w:cs="Menlo"/>
          <w:color w:val="404040"/>
          <w:sz w:val="18"/>
          <w:szCs w:val="18"/>
        </w:rPr>
      </w:pPr>
    </w:p>
    <w:p w14:paraId="2EF2C148" w14:textId="77777777" w:rsidR="008735D3" w:rsidRDefault="008735D3" w:rsidP="008735D3">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Arguments</w:t>
      </w:r>
    </w:p>
    <w:p w14:paraId="31EDC677" w14:textId="77777777" w:rsidR="008735D3" w:rsidRDefault="008735D3" w:rsidP="008735D3">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PccChannel</w:t>
      </w:r>
      <w:proofErr w:type="spellEnd"/>
      <w:r>
        <w:rPr>
          <w:rFonts w:ascii="Lato" w:hAnsi="Lato"/>
          <w:color w:val="404040"/>
        </w:rPr>
        <w:t> evaluates to an 8-bit integer that specifies the PCCT Index of the PCC Subspace consumed by this Resource.</w:t>
      </w:r>
    </w:p>
    <w:p w14:paraId="09E39EDF" w14:textId="77777777" w:rsidR="008735D3" w:rsidRDefault="008735D3" w:rsidP="008735D3">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ResourceSourceIndex</w:t>
      </w:r>
      <w:proofErr w:type="spellEnd"/>
      <w:r>
        <w:rPr>
          <w:rFonts w:ascii="Lato" w:hAnsi="Lato"/>
          <w:color w:val="404040"/>
        </w:rPr>
        <w:t xml:space="preserve"> is an optional argument which evaluates to an 8-bit integer that specifies the resource descriptor within the object specified by </w:t>
      </w:r>
      <w:proofErr w:type="spellStart"/>
      <w:r>
        <w:rPr>
          <w:rFonts w:ascii="Lato" w:hAnsi="Lato"/>
          <w:color w:val="404040"/>
        </w:rPr>
        <w:t>ResourceSource</w:t>
      </w:r>
      <w:proofErr w:type="spellEnd"/>
      <w:r>
        <w:rPr>
          <w:rFonts w:ascii="Lato" w:hAnsi="Lato"/>
          <w:color w:val="404040"/>
        </w:rPr>
        <w:t xml:space="preserve">. If this argument is specified, the </w:t>
      </w:r>
      <w:proofErr w:type="spellStart"/>
      <w:r>
        <w:rPr>
          <w:rFonts w:ascii="Lato" w:hAnsi="Lato"/>
          <w:color w:val="404040"/>
        </w:rPr>
        <w:t>ResourceSource</w:t>
      </w:r>
      <w:proofErr w:type="spellEnd"/>
      <w:r>
        <w:rPr>
          <w:rFonts w:ascii="Lato" w:hAnsi="Lato"/>
          <w:color w:val="404040"/>
        </w:rPr>
        <w:t xml:space="preserve"> argument must also be specified.</w:t>
      </w:r>
    </w:p>
    <w:p w14:paraId="7C528A1B" w14:textId="77777777" w:rsidR="008735D3" w:rsidRDefault="008735D3" w:rsidP="008735D3">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ResourceSource</w:t>
      </w:r>
      <w:proofErr w:type="spellEnd"/>
      <w:r>
        <w:rPr>
          <w:rFonts w:ascii="Lato" w:hAnsi="Lato"/>
          <w:color w:val="404040"/>
        </w:rPr>
        <w:t xml:space="preserve"> is an optional argument which evaluates to a string containing the path of a device which produces the pool of resources from which this I/O range is allocated. If this argument is specified, but the </w:t>
      </w:r>
      <w:proofErr w:type="spellStart"/>
      <w:r>
        <w:rPr>
          <w:rFonts w:ascii="Lato" w:hAnsi="Lato"/>
          <w:color w:val="404040"/>
        </w:rPr>
        <w:t>ResourceSourceIndex</w:t>
      </w:r>
      <w:proofErr w:type="spellEnd"/>
      <w:r>
        <w:rPr>
          <w:rFonts w:ascii="Lato" w:hAnsi="Lato"/>
          <w:color w:val="404040"/>
        </w:rPr>
        <w:t xml:space="preserve"> argument is not specified, a value of zero is assumed.</w:t>
      </w:r>
    </w:p>
    <w:p w14:paraId="05891763" w14:textId="77777777" w:rsidR="008735D3" w:rsidRDefault="008735D3" w:rsidP="008735D3">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DescriptorName</w:t>
      </w:r>
      <w:proofErr w:type="spellEnd"/>
      <w:r>
        <w:rPr>
          <w:rFonts w:ascii="Lato" w:hAnsi="Lato"/>
          <w:color w:val="404040"/>
        </w:rPr>
        <w:t> is an optional argument that specifies a name for an integer constant that will be created in the current scope that contains the offset of this resource descriptor within the current resource template buffer. The predefined descriptor field names may be appended to this name to access individual fields within the descriptor via the Buffer Field operators.</w:t>
      </w:r>
    </w:p>
    <w:p w14:paraId="7752E1E4" w14:textId="77777777" w:rsidR="008735D3" w:rsidRPr="0000472E" w:rsidRDefault="008735D3" w:rsidP="008735D3">
      <w:pPr>
        <w:pStyle w:val="NormalWeb"/>
        <w:shd w:val="clear" w:color="auto" w:fill="FCFCFC"/>
        <w:spacing w:after="360" w:line="360" w:lineRule="atLeast"/>
        <w:rPr>
          <w:rFonts w:ascii="Lato" w:hAnsi="Lato"/>
          <w:b/>
          <w:bCs/>
          <w:color w:val="404040"/>
        </w:rPr>
      </w:pPr>
      <w:r w:rsidRPr="0000472E">
        <w:rPr>
          <w:rFonts w:ascii="Lato" w:hAnsi="Lato"/>
          <w:b/>
          <w:bCs/>
          <w:color w:val="404040"/>
        </w:rPr>
        <w:t>Description</w:t>
      </w:r>
    </w:p>
    <w:p w14:paraId="41B0D91F" w14:textId="50D51C13" w:rsidR="008735D3" w:rsidRDefault="008735D3" w:rsidP="008735D3">
      <w:pPr>
        <w:pStyle w:val="NormalWeb"/>
        <w:shd w:val="clear" w:color="auto" w:fill="FCFCFC"/>
        <w:spacing w:after="360" w:line="360" w:lineRule="atLeast"/>
        <w:rPr>
          <w:rFonts w:ascii="Lato" w:hAnsi="Lato"/>
          <w:color w:val="404040"/>
        </w:rPr>
      </w:pPr>
      <w:r w:rsidRPr="0000472E">
        <w:rPr>
          <w:rFonts w:ascii="Lato" w:hAnsi="Lato"/>
          <w:color w:val="404040"/>
        </w:rPr>
        <w:t xml:space="preserve">The </w:t>
      </w:r>
      <w:proofErr w:type="spellStart"/>
      <w:r w:rsidRPr="0000472E">
        <w:rPr>
          <w:rFonts w:ascii="Lato" w:hAnsi="Lato"/>
          <w:color w:val="404040"/>
        </w:rPr>
        <w:t>Word</w:t>
      </w:r>
      <w:r>
        <w:rPr>
          <w:rFonts w:ascii="Lato" w:hAnsi="Lato"/>
          <w:color w:val="404040"/>
        </w:rPr>
        <w:t>PCC</w:t>
      </w:r>
      <w:proofErr w:type="spellEnd"/>
      <w:r w:rsidRPr="0000472E">
        <w:rPr>
          <w:rFonts w:ascii="Lato" w:hAnsi="Lato"/>
          <w:color w:val="404040"/>
        </w:rPr>
        <w:t xml:space="preserve"> macro evaluates to a buffer that contains a </w:t>
      </w:r>
      <w:r w:rsidR="002E0BB6">
        <w:rPr>
          <w:rFonts w:ascii="Lato" w:hAnsi="Lato"/>
          <w:color w:val="404040"/>
        </w:rPr>
        <w:t>16</w:t>
      </w:r>
      <w:r w:rsidRPr="0000472E">
        <w:rPr>
          <w:rFonts w:ascii="Lato" w:hAnsi="Lato"/>
          <w:color w:val="404040"/>
        </w:rPr>
        <w:t xml:space="preserve">-bit </w:t>
      </w:r>
      <w:r w:rsidR="00033BE8">
        <w:rPr>
          <w:rFonts w:ascii="Lato" w:hAnsi="Lato"/>
          <w:color w:val="404040"/>
        </w:rPr>
        <w:t>Address Space</w:t>
      </w:r>
      <w:r w:rsidRPr="0000472E">
        <w:rPr>
          <w:rFonts w:ascii="Lato" w:hAnsi="Lato"/>
          <w:color w:val="404040"/>
        </w:rPr>
        <w:t xml:space="preserve"> resource descriptor. The format of the</w:t>
      </w:r>
      <w:r>
        <w:rPr>
          <w:rFonts w:ascii="Lato" w:hAnsi="Lato"/>
          <w:color w:val="404040"/>
        </w:rPr>
        <w:t xml:space="preserve"> </w:t>
      </w:r>
      <w:r w:rsidR="002E0BB6">
        <w:rPr>
          <w:rFonts w:ascii="Lato" w:hAnsi="Lato"/>
          <w:color w:val="404040"/>
        </w:rPr>
        <w:t>16</w:t>
      </w:r>
      <w:r w:rsidRPr="0000472E">
        <w:rPr>
          <w:rFonts w:ascii="Lato" w:hAnsi="Lato"/>
          <w:color w:val="404040"/>
        </w:rPr>
        <w:t xml:space="preserve">-bit </w:t>
      </w:r>
      <w:r w:rsidR="00CB101E">
        <w:rPr>
          <w:rFonts w:ascii="Lato" w:hAnsi="Lato"/>
          <w:color w:val="404040"/>
        </w:rPr>
        <w:t>Address Space</w:t>
      </w:r>
      <w:r w:rsidRPr="0000472E">
        <w:rPr>
          <w:rFonts w:ascii="Lato" w:hAnsi="Lato"/>
          <w:color w:val="404040"/>
        </w:rPr>
        <w:t xml:space="preserve"> resource descriptor can be found in Table </w:t>
      </w:r>
      <w:r w:rsidRPr="00524CCC">
        <w:rPr>
          <w:rFonts w:ascii="Lato" w:hAnsi="Lato"/>
          <w:color w:val="404040"/>
          <w:highlight w:val="yellow"/>
        </w:rPr>
        <w:t>6.4</w:t>
      </w:r>
      <w:r w:rsidR="002E0BB6" w:rsidRPr="002E0BB6">
        <w:rPr>
          <w:rFonts w:ascii="Lato" w:hAnsi="Lato"/>
          <w:color w:val="404040"/>
          <w:highlight w:val="yellow"/>
        </w:rPr>
        <w:t>.3.5.3</w:t>
      </w:r>
      <w:r w:rsidRPr="0000472E">
        <w:rPr>
          <w:rFonts w:ascii="Lato" w:hAnsi="Lato"/>
          <w:color w:val="404040"/>
        </w:rPr>
        <w:t>. This macro is designed to be used inside of a</w:t>
      </w:r>
      <w:r>
        <w:rPr>
          <w:rFonts w:ascii="Lato" w:hAnsi="Lato"/>
          <w:color w:val="404040"/>
        </w:rPr>
        <w:t xml:space="preserve"> </w:t>
      </w:r>
      <w:proofErr w:type="spellStart"/>
      <w:r w:rsidRPr="00524CCC">
        <w:rPr>
          <w:rFonts w:ascii="Lato" w:hAnsi="Lato"/>
          <w:color w:val="404040"/>
          <w:highlight w:val="yellow"/>
        </w:rPr>
        <w:t>ResourceTemplate</w:t>
      </w:r>
      <w:proofErr w:type="spellEnd"/>
      <w:r w:rsidRPr="00524CCC">
        <w:rPr>
          <w:rFonts w:ascii="Lato" w:hAnsi="Lato"/>
          <w:color w:val="404040"/>
          <w:highlight w:val="yellow"/>
        </w:rPr>
        <w:t xml:space="preserve"> (Resource </w:t>
      </w:r>
      <w:proofErr w:type="gramStart"/>
      <w:r w:rsidRPr="00524CCC">
        <w:rPr>
          <w:rFonts w:ascii="Lato" w:hAnsi="Lato"/>
          <w:color w:val="404040"/>
          <w:highlight w:val="yellow"/>
        </w:rPr>
        <w:t>To</w:t>
      </w:r>
      <w:proofErr w:type="gramEnd"/>
      <w:r w:rsidRPr="00524CCC">
        <w:rPr>
          <w:rFonts w:ascii="Lato" w:hAnsi="Lato"/>
          <w:color w:val="404040"/>
          <w:highlight w:val="yellow"/>
        </w:rPr>
        <w:t xml:space="preserve"> Buffer Conversion Macro).</w:t>
      </w:r>
    </w:p>
    <w:p w14:paraId="55C94149" w14:textId="77777777" w:rsidR="00BC49A8" w:rsidRDefault="00BC49A8"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22F34D8C" w14:textId="77777777" w:rsidR="005F28B1" w:rsidRDefault="005F28B1" w:rsidP="001C1E9F">
      <w:pPr>
        <w:autoSpaceDE w:val="0"/>
        <w:autoSpaceDN w:val="0"/>
        <w:adjustRightInd w:val="0"/>
        <w:rPr>
          <w:rFonts w:ascii="Times New Roman" w:eastAsiaTheme="minorHAnsi" w:hAnsi="Times New Roman" w:cs="Times New Roman"/>
          <w:color w:val="000000"/>
          <w:sz w:val="20"/>
          <w:szCs w:val="20"/>
          <w:lang w:val="en-GB" w:eastAsia="en-US"/>
        </w:rPr>
      </w:pPr>
    </w:p>
    <w:p w14:paraId="410E92DC" w14:textId="77777777" w:rsidR="000D2F87" w:rsidRPr="001C1E9F" w:rsidRDefault="000D2F87" w:rsidP="001C1E9F">
      <w:pPr>
        <w:autoSpaceDE w:val="0"/>
        <w:autoSpaceDN w:val="0"/>
        <w:adjustRightInd w:val="0"/>
        <w:rPr>
          <w:rFonts w:ascii="Times New Roman" w:eastAsiaTheme="minorHAnsi" w:hAnsi="Times New Roman" w:cs="Times New Roman"/>
          <w:b/>
          <w:bCs/>
          <w:color w:val="20435C"/>
          <w:sz w:val="20"/>
          <w:szCs w:val="20"/>
          <w:lang w:val="en-GB" w:eastAsia="en-US"/>
        </w:rPr>
      </w:pPr>
    </w:p>
    <w:sectPr w:rsidR="000D2F87" w:rsidRPr="001C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Roboto Slab">
    <w:charset w:val="00"/>
    <w:family w:val="auto"/>
    <w:pitch w:val="variable"/>
    <w:sig w:usb0="000004FF" w:usb1="8000405F" w:usb2="00000022"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Menlo">
    <w:altName w:val="Leelawadee UI"/>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39F2"/>
    <w:multiLevelType w:val="hybridMultilevel"/>
    <w:tmpl w:val="92CE8D98"/>
    <w:lvl w:ilvl="0" w:tplc="18B8AFEC">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C72D73"/>
    <w:multiLevelType w:val="hybridMultilevel"/>
    <w:tmpl w:val="86D2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3945D0"/>
    <w:multiLevelType w:val="hybridMultilevel"/>
    <w:tmpl w:val="1D60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7E4097"/>
    <w:multiLevelType w:val="hybridMultilevel"/>
    <w:tmpl w:val="6D3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7217753">
    <w:abstractNumId w:val="1"/>
  </w:num>
  <w:num w:numId="2" w16cid:durableId="1777796886">
    <w:abstractNumId w:val="8"/>
  </w:num>
  <w:num w:numId="3" w16cid:durableId="1035958775">
    <w:abstractNumId w:val="1"/>
  </w:num>
  <w:num w:numId="4" w16cid:durableId="1478688769">
    <w:abstractNumId w:val="3"/>
  </w:num>
  <w:num w:numId="5" w16cid:durableId="1885290028">
    <w:abstractNumId w:val="7"/>
  </w:num>
  <w:num w:numId="6" w16cid:durableId="1409696684">
    <w:abstractNumId w:val="5"/>
  </w:num>
  <w:num w:numId="7" w16cid:durableId="1293898138">
    <w:abstractNumId w:val="4"/>
  </w:num>
  <w:num w:numId="8" w16cid:durableId="375198816">
    <w:abstractNumId w:val="6"/>
  </w:num>
  <w:num w:numId="9" w16cid:durableId="1353678694">
    <w:abstractNumId w:val="2"/>
  </w:num>
  <w:num w:numId="10" w16cid:durableId="111085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2671D"/>
    <w:rsid w:val="000338F8"/>
    <w:rsid w:val="00033BE8"/>
    <w:rsid w:val="00051DAE"/>
    <w:rsid w:val="00053490"/>
    <w:rsid w:val="00056B7A"/>
    <w:rsid w:val="00063E26"/>
    <w:rsid w:val="000675B5"/>
    <w:rsid w:val="00071622"/>
    <w:rsid w:val="00074B23"/>
    <w:rsid w:val="00081925"/>
    <w:rsid w:val="0008207C"/>
    <w:rsid w:val="00083416"/>
    <w:rsid w:val="00085566"/>
    <w:rsid w:val="00096A80"/>
    <w:rsid w:val="000A4372"/>
    <w:rsid w:val="000B1574"/>
    <w:rsid w:val="000B1887"/>
    <w:rsid w:val="000B39A8"/>
    <w:rsid w:val="000B428F"/>
    <w:rsid w:val="000B4FFA"/>
    <w:rsid w:val="000B6E82"/>
    <w:rsid w:val="000C5177"/>
    <w:rsid w:val="000D2F87"/>
    <w:rsid w:val="000E270C"/>
    <w:rsid w:val="000E6A92"/>
    <w:rsid w:val="000E774A"/>
    <w:rsid w:val="000F061F"/>
    <w:rsid w:val="00112FB2"/>
    <w:rsid w:val="001147D1"/>
    <w:rsid w:val="00120E9F"/>
    <w:rsid w:val="001315DF"/>
    <w:rsid w:val="00144421"/>
    <w:rsid w:val="00147865"/>
    <w:rsid w:val="00147A82"/>
    <w:rsid w:val="001568C7"/>
    <w:rsid w:val="001619FC"/>
    <w:rsid w:val="00175D0A"/>
    <w:rsid w:val="001829F1"/>
    <w:rsid w:val="001831F1"/>
    <w:rsid w:val="0019251E"/>
    <w:rsid w:val="00197D7A"/>
    <w:rsid w:val="001A6D4B"/>
    <w:rsid w:val="001C1E9F"/>
    <w:rsid w:val="001C4296"/>
    <w:rsid w:val="001D00EA"/>
    <w:rsid w:val="001D6149"/>
    <w:rsid w:val="001F4DA1"/>
    <w:rsid w:val="00202EEC"/>
    <w:rsid w:val="00203B44"/>
    <w:rsid w:val="002075FB"/>
    <w:rsid w:val="0021031D"/>
    <w:rsid w:val="00233440"/>
    <w:rsid w:val="00233E5C"/>
    <w:rsid w:val="0024087B"/>
    <w:rsid w:val="002424AF"/>
    <w:rsid w:val="00266F65"/>
    <w:rsid w:val="00272078"/>
    <w:rsid w:val="002853A1"/>
    <w:rsid w:val="002929C9"/>
    <w:rsid w:val="00294E24"/>
    <w:rsid w:val="002A1BD8"/>
    <w:rsid w:val="002A5D72"/>
    <w:rsid w:val="002B000B"/>
    <w:rsid w:val="002B252A"/>
    <w:rsid w:val="002B7C2E"/>
    <w:rsid w:val="002C018D"/>
    <w:rsid w:val="002C5614"/>
    <w:rsid w:val="002D3D20"/>
    <w:rsid w:val="002E0BB6"/>
    <w:rsid w:val="002E0E0D"/>
    <w:rsid w:val="002F5C18"/>
    <w:rsid w:val="00300987"/>
    <w:rsid w:val="00302FAC"/>
    <w:rsid w:val="00315E58"/>
    <w:rsid w:val="003326A2"/>
    <w:rsid w:val="003330F2"/>
    <w:rsid w:val="00335208"/>
    <w:rsid w:val="00337047"/>
    <w:rsid w:val="0034371A"/>
    <w:rsid w:val="00347C16"/>
    <w:rsid w:val="003748D8"/>
    <w:rsid w:val="0038096E"/>
    <w:rsid w:val="003838E3"/>
    <w:rsid w:val="003973C2"/>
    <w:rsid w:val="003A17CB"/>
    <w:rsid w:val="003A570A"/>
    <w:rsid w:val="003A6AE7"/>
    <w:rsid w:val="003A77F9"/>
    <w:rsid w:val="003B17BB"/>
    <w:rsid w:val="003C4D13"/>
    <w:rsid w:val="00401BFD"/>
    <w:rsid w:val="004075D3"/>
    <w:rsid w:val="00411AB0"/>
    <w:rsid w:val="00433E5B"/>
    <w:rsid w:val="0044008F"/>
    <w:rsid w:val="00451BDA"/>
    <w:rsid w:val="00485560"/>
    <w:rsid w:val="00493AB9"/>
    <w:rsid w:val="00493E5B"/>
    <w:rsid w:val="00494688"/>
    <w:rsid w:val="004B225F"/>
    <w:rsid w:val="004C2F6E"/>
    <w:rsid w:val="004C7F6E"/>
    <w:rsid w:val="004E0F8F"/>
    <w:rsid w:val="005216F7"/>
    <w:rsid w:val="00522FFA"/>
    <w:rsid w:val="00524CCC"/>
    <w:rsid w:val="00533818"/>
    <w:rsid w:val="00540C0F"/>
    <w:rsid w:val="00542397"/>
    <w:rsid w:val="005437D5"/>
    <w:rsid w:val="005472DC"/>
    <w:rsid w:val="0054767E"/>
    <w:rsid w:val="00553A78"/>
    <w:rsid w:val="00556C84"/>
    <w:rsid w:val="00563B40"/>
    <w:rsid w:val="00584105"/>
    <w:rsid w:val="005936FA"/>
    <w:rsid w:val="005A365A"/>
    <w:rsid w:val="005A4630"/>
    <w:rsid w:val="005A737B"/>
    <w:rsid w:val="005B64C6"/>
    <w:rsid w:val="005D3808"/>
    <w:rsid w:val="005D4828"/>
    <w:rsid w:val="005E0E8E"/>
    <w:rsid w:val="005E311A"/>
    <w:rsid w:val="005F28B1"/>
    <w:rsid w:val="00600F65"/>
    <w:rsid w:val="006052BA"/>
    <w:rsid w:val="00616F92"/>
    <w:rsid w:val="0063194C"/>
    <w:rsid w:val="00640E5A"/>
    <w:rsid w:val="00643117"/>
    <w:rsid w:val="00645C84"/>
    <w:rsid w:val="00653551"/>
    <w:rsid w:val="006647FC"/>
    <w:rsid w:val="0067350E"/>
    <w:rsid w:val="00675AAE"/>
    <w:rsid w:val="00675CC5"/>
    <w:rsid w:val="00690421"/>
    <w:rsid w:val="006A1098"/>
    <w:rsid w:val="006A3FD1"/>
    <w:rsid w:val="006B117C"/>
    <w:rsid w:val="006D4135"/>
    <w:rsid w:val="006D4954"/>
    <w:rsid w:val="006D607B"/>
    <w:rsid w:val="006E369F"/>
    <w:rsid w:val="006E68AA"/>
    <w:rsid w:val="006F2A56"/>
    <w:rsid w:val="006F2CA0"/>
    <w:rsid w:val="006F5608"/>
    <w:rsid w:val="00703C68"/>
    <w:rsid w:val="00707855"/>
    <w:rsid w:val="00711E4F"/>
    <w:rsid w:val="00712778"/>
    <w:rsid w:val="0071768A"/>
    <w:rsid w:val="007207DD"/>
    <w:rsid w:val="0072337F"/>
    <w:rsid w:val="00723C3A"/>
    <w:rsid w:val="00726938"/>
    <w:rsid w:val="00726FA3"/>
    <w:rsid w:val="00733906"/>
    <w:rsid w:val="007529D2"/>
    <w:rsid w:val="007821E7"/>
    <w:rsid w:val="007A1554"/>
    <w:rsid w:val="007B470F"/>
    <w:rsid w:val="007B78EE"/>
    <w:rsid w:val="007C06D9"/>
    <w:rsid w:val="007C0DF7"/>
    <w:rsid w:val="007C1768"/>
    <w:rsid w:val="007D055E"/>
    <w:rsid w:val="007D370E"/>
    <w:rsid w:val="007D6B69"/>
    <w:rsid w:val="007E1290"/>
    <w:rsid w:val="008023C2"/>
    <w:rsid w:val="00812FBC"/>
    <w:rsid w:val="008155DE"/>
    <w:rsid w:val="00826483"/>
    <w:rsid w:val="00850A6A"/>
    <w:rsid w:val="008735D3"/>
    <w:rsid w:val="00875F44"/>
    <w:rsid w:val="00877D57"/>
    <w:rsid w:val="00882B5E"/>
    <w:rsid w:val="008843B2"/>
    <w:rsid w:val="00893387"/>
    <w:rsid w:val="008B0255"/>
    <w:rsid w:val="008D77EF"/>
    <w:rsid w:val="008E032C"/>
    <w:rsid w:val="008E1303"/>
    <w:rsid w:val="008E7E0E"/>
    <w:rsid w:val="008F4774"/>
    <w:rsid w:val="00900AE2"/>
    <w:rsid w:val="0090179C"/>
    <w:rsid w:val="00910036"/>
    <w:rsid w:val="0091117D"/>
    <w:rsid w:val="00934434"/>
    <w:rsid w:val="00935E56"/>
    <w:rsid w:val="00941557"/>
    <w:rsid w:val="00950B95"/>
    <w:rsid w:val="0096199B"/>
    <w:rsid w:val="0096448D"/>
    <w:rsid w:val="0097045D"/>
    <w:rsid w:val="00977176"/>
    <w:rsid w:val="00977FA2"/>
    <w:rsid w:val="00987055"/>
    <w:rsid w:val="009870B0"/>
    <w:rsid w:val="00987BCD"/>
    <w:rsid w:val="00994FFA"/>
    <w:rsid w:val="00996BFF"/>
    <w:rsid w:val="009A1D7D"/>
    <w:rsid w:val="009A231D"/>
    <w:rsid w:val="009A310F"/>
    <w:rsid w:val="009A4E3F"/>
    <w:rsid w:val="009B1C1D"/>
    <w:rsid w:val="009B63A9"/>
    <w:rsid w:val="009D0947"/>
    <w:rsid w:val="009D5677"/>
    <w:rsid w:val="009E3234"/>
    <w:rsid w:val="00A006A8"/>
    <w:rsid w:val="00A0561D"/>
    <w:rsid w:val="00A166F5"/>
    <w:rsid w:val="00A2113B"/>
    <w:rsid w:val="00A24586"/>
    <w:rsid w:val="00A46740"/>
    <w:rsid w:val="00A51D6F"/>
    <w:rsid w:val="00A5227B"/>
    <w:rsid w:val="00A530EF"/>
    <w:rsid w:val="00A631FC"/>
    <w:rsid w:val="00A6586F"/>
    <w:rsid w:val="00A67DB5"/>
    <w:rsid w:val="00A70962"/>
    <w:rsid w:val="00A72947"/>
    <w:rsid w:val="00A81B56"/>
    <w:rsid w:val="00AA5084"/>
    <w:rsid w:val="00AB53E9"/>
    <w:rsid w:val="00AB700B"/>
    <w:rsid w:val="00AD4ED0"/>
    <w:rsid w:val="00AF73C6"/>
    <w:rsid w:val="00B21C6E"/>
    <w:rsid w:val="00B34779"/>
    <w:rsid w:val="00B35E55"/>
    <w:rsid w:val="00B47116"/>
    <w:rsid w:val="00B511C2"/>
    <w:rsid w:val="00B54836"/>
    <w:rsid w:val="00B56B63"/>
    <w:rsid w:val="00B5733C"/>
    <w:rsid w:val="00B72B6D"/>
    <w:rsid w:val="00B76300"/>
    <w:rsid w:val="00B82C4B"/>
    <w:rsid w:val="00B9391D"/>
    <w:rsid w:val="00B97C13"/>
    <w:rsid w:val="00BB0DDE"/>
    <w:rsid w:val="00BC49A8"/>
    <w:rsid w:val="00BD2CDE"/>
    <w:rsid w:val="00BD5A15"/>
    <w:rsid w:val="00BE5E17"/>
    <w:rsid w:val="00C0025B"/>
    <w:rsid w:val="00C0099B"/>
    <w:rsid w:val="00C0263D"/>
    <w:rsid w:val="00C0293F"/>
    <w:rsid w:val="00C111F1"/>
    <w:rsid w:val="00C21217"/>
    <w:rsid w:val="00C317A1"/>
    <w:rsid w:val="00C31DAA"/>
    <w:rsid w:val="00C3378B"/>
    <w:rsid w:val="00C453D3"/>
    <w:rsid w:val="00C506A0"/>
    <w:rsid w:val="00C565DC"/>
    <w:rsid w:val="00C60E79"/>
    <w:rsid w:val="00C670F7"/>
    <w:rsid w:val="00C8236F"/>
    <w:rsid w:val="00C839F1"/>
    <w:rsid w:val="00C90438"/>
    <w:rsid w:val="00C93839"/>
    <w:rsid w:val="00C946C8"/>
    <w:rsid w:val="00C96CE7"/>
    <w:rsid w:val="00C97F65"/>
    <w:rsid w:val="00CB101E"/>
    <w:rsid w:val="00CB4BF1"/>
    <w:rsid w:val="00CB5AA2"/>
    <w:rsid w:val="00CE0AB7"/>
    <w:rsid w:val="00CE0B3E"/>
    <w:rsid w:val="00CE724C"/>
    <w:rsid w:val="00CF5C59"/>
    <w:rsid w:val="00D0595D"/>
    <w:rsid w:val="00D14009"/>
    <w:rsid w:val="00D16761"/>
    <w:rsid w:val="00D16A02"/>
    <w:rsid w:val="00D20D80"/>
    <w:rsid w:val="00D239F8"/>
    <w:rsid w:val="00D245EF"/>
    <w:rsid w:val="00D61E83"/>
    <w:rsid w:val="00D67A29"/>
    <w:rsid w:val="00D87A6E"/>
    <w:rsid w:val="00D96FF6"/>
    <w:rsid w:val="00DA526F"/>
    <w:rsid w:val="00DB262E"/>
    <w:rsid w:val="00DC23B3"/>
    <w:rsid w:val="00DC480D"/>
    <w:rsid w:val="00DC6493"/>
    <w:rsid w:val="00DC73B5"/>
    <w:rsid w:val="00DD79A4"/>
    <w:rsid w:val="00DE3937"/>
    <w:rsid w:val="00DF43A8"/>
    <w:rsid w:val="00DF5406"/>
    <w:rsid w:val="00E0113A"/>
    <w:rsid w:val="00E16FF7"/>
    <w:rsid w:val="00E173C1"/>
    <w:rsid w:val="00E20155"/>
    <w:rsid w:val="00E4268F"/>
    <w:rsid w:val="00E460C9"/>
    <w:rsid w:val="00E53CE5"/>
    <w:rsid w:val="00E61C33"/>
    <w:rsid w:val="00E62CAB"/>
    <w:rsid w:val="00E65E02"/>
    <w:rsid w:val="00E72FD5"/>
    <w:rsid w:val="00E9056B"/>
    <w:rsid w:val="00EA2DA5"/>
    <w:rsid w:val="00EB6952"/>
    <w:rsid w:val="00ED09C6"/>
    <w:rsid w:val="00EF49E5"/>
    <w:rsid w:val="00EF5457"/>
    <w:rsid w:val="00F04C29"/>
    <w:rsid w:val="00F1756E"/>
    <w:rsid w:val="00F2067B"/>
    <w:rsid w:val="00F219BE"/>
    <w:rsid w:val="00F3770D"/>
    <w:rsid w:val="00F37A8E"/>
    <w:rsid w:val="00F45892"/>
    <w:rsid w:val="00F5054C"/>
    <w:rsid w:val="00F52654"/>
    <w:rsid w:val="00F553F4"/>
    <w:rsid w:val="00F60BFD"/>
    <w:rsid w:val="00F60DD5"/>
    <w:rsid w:val="00F7023B"/>
    <w:rsid w:val="00F743A5"/>
    <w:rsid w:val="00F85050"/>
    <w:rsid w:val="00F97123"/>
    <w:rsid w:val="00FA0602"/>
    <w:rsid w:val="00FA10C0"/>
    <w:rsid w:val="00FB4182"/>
    <w:rsid w:val="00FC3308"/>
    <w:rsid w:val="00FC5C7C"/>
    <w:rsid w:val="00FD7294"/>
    <w:rsid w:val="00FE047D"/>
    <w:rsid w:val="00FE1225"/>
    <w:rsid w:val="00FE4DC4"/>
    <w:rsid w:val="00FF01F3"/>
    <w:rsid w:val="00FF7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8E3"/>
    <w:pPr>
      <w:spacing w:line="256" w:lineRule="auto"/>
    </w:pPr>
    <w:rPr>
      <w:rFonts w:eastAsiaTheme="minorEastAsia"/>
      <w:lang w:eastAsia="zh-CN"/>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paragraph" w:styleId="Heading5">
    <w:name w:val="heading 5"/>
    <w:basedOn w:val="Normal"/>
    <w:next w:val="Normal"/>
    <w:link w:val="Heading5Char"/>
    <w:uiPriority w:val="9"/>
    <w:semiHidden/>
    <w:unhideWhenUsed/>
    <w:qFormat/>
    <w:rsid w:val="001831F1"/>
    <w:pPr>
      <w:keepNext/>
      <w:keepLines/>
      <w:spacing w:before="40" w:after="0" w:line="259" w:lineRule="auto"/>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autoRedefine/>
    <w:uiPriority w:val="34"/>
    <w:qFormat/>
    <w:rsid w:val="00645C84"/>
    <w:pPr>
      <w:numPr>
        <w:numId w:val="10"/>
      </w:numPr>
      <w:spacing w:after="200" w:line="276" w:lineRule="auto"/>
      <w:contextualSpacing/>
    </w:pPr>
    <w:rPr>
      <w:rFonts w:eastAsiaTheme="minorHAnsi"/>
      <w:sz w:val="20"/>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2">
    <w:name w:val="p2"/>
    <w:basedOn w:val="Normal"/>
    <w:rsid w:val="00E72FD5"/>
    <w:pPr>
      <w:spacing w:after="0" w:line="240" w:lineRule="auto"/>
    </w:pPr>
    <w:rPr>
      <w:rFonts w:ascii="Arial" w:eastAsia="Times New Roman" w:hAnsi="Arial" w:cs="Arial"/>
      <w:sz w:val="14"/>
      <w:szCs w:val="14"/>
      <w:lang w:val="en-GB" w:eastAsia="en-GB"/>
    </w:rPr>
  </w:style>
  <w:style w:type="paragraph" w:customStyle="1" w:styleId="Default">
    <w:name w:val="Default"/>
    <w:rsid w:val="00E72FD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P11266247">
    <w:name w:val="SP.11.266247"/>
    <w:basedOn w:val="Default"/>
    <w:next w:val="Default"/>
    <w:uiPriority w:val="99"/>
    <w:rsid w:val="00E72FD5"/>
    <w:rPr>
      <w:color w:val="auto"/>
    </w:rPr>
  </w:style>
  <w:style w:type="character" w:styleId="PlaceholderText">
    <w:name w:val="Placeholder Text"/>
    <w:basedOn w:val="DefaultParagraphFont"/>
    <w:uiPriority w:val="99"/>
    <w:semiHidden/>
    <w:rsid w:val="00910036"/>
    <w:rPr>
      <w:color w:val="808080"/>
    </w:rPr>
  </w:style>
  <w:style w:type="character" w:customStyle="1" w:styleId="Heading5Char">
    <w:name w:val="Heading 5 Char"/>
    <w:basedOn w:val="DefaultParagraphFont"/>
    <w:link w:val="Heading5"/>
    <w:uiPriority w:val="9"/>
    <w:semiHidden/>
    <w:rsid w:val="001831F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831F1"/>
    <w:rPr>
      <w:b/>
      <w:bCs/>
    </w:rPr>
  </w:style>
  <w:style w:type="character" w:customStyle="1" w:styleId="caption-number">
    <w:name w:val="caption-number"/>
    <w:basedOn w:val="DefaultParagraphFont"/>
    <w:rsid w:val="001831F1"/>
  </w:style>
  <w:style w:type="character" w:styleId="Emphasis">
    <w:name w:val="Emphasis"/>
    <w:basedOn w:val="DefaultParagraphFont"/>
    <w:uiPriority w:val="20"/>
    <w:qFormat/>
    <w:rsid w:val="00C026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271">
      <w:bodyDiv w:val="1"/>
      <w:marLeft w:val="0"/>
      <w:marRight w:val="0"/>
      <w:marTop w:val="0"/>
      <w:marBottom w:val="0"/>
      <w:divBdr>
        <w:top w:val="none" w:sz="0" w:space="0" w:color="auto"/>
        <w:left w:val="none" w:sz="0" w:space="0" w:color="auto"/>
        <w:bottom w:val="none" w:sz="0" w:space="0" w:color="auto"/>
        <w:right w:val="none" w:sz="0" w:space="0" w:color="auto"/>
      </w:divBdr>
    </w:div>
    <w:div w:id="299118551">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512501752">
      <w:bodyDiv w:val="1"/>
      <w:marLeft w:val="0"/>
      <w:marRight w:val="0"/>
      <w:marTop w:val="0"/>
      <w:marBottom w:val="0"/>
      <w:divBdr>
        <w:top w:val="none" w:sz="0" w:space="0" w:color="auto"/>
        <w:left w:val="none" w:sz="0" w:space="0" w:color="auto"/>
        <w:bottom w:val="none" w:sz="0" w:space="0" w:color="auto"/>
        <w:right w:val="none" w:sz="0" w:space="0" w:color="auto"/>
      </w:divBdr>
    </w:div>
    <w:div w:id="538324901">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817187937">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040083447">
      <w:bodyDiv w:val="1"/>
      <w:marLeft w:val="0"/>
      <w:marRight w:val="0"/>
      <w:marTop w:val="0"/>
      <w:marBottom w:val="0"/>
      <w:divBdr>
        <w:top w:val="none" w:sz="0" w:space="0" w:color="auto"/>
        <w:left w:val="none" w:sz="0" w:space="0" w:color="auto"/>
        <w:bottom w:val="none" w:sz="0" w:space="0" w:color="auto"/>
        <w:right w:val="none" w:sz="0" w:space="0" w:color="auto"/>
      </w:divBdr>
    </w:div>
    <w:div w:id="1173300773">
      <w:bodyDiv w:val="1"/>
      <w:marLeft w:val="0"/>
      <w:marRight w:val="0"/>
      <w:marTop w:val="0"/>
      <w:marBottom w:val="0"/>
      <w:divBdr>
        <w:top w:val="none" w:sz="0" w:space="0" w:color="auto"/>
        <w:left w:val="none" w:sz="0" w:space="0" w:color="auto"/>
        <w:bottom w:val="none" w:sz="0" w:space="0" w:color="auto"/>
        <w:right w:val="none" w:sz="0" w:space="0" w:color="auto"/>
      </w:divBdr>
    </w:div>
    <w:div w:id="1270626580">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1579823966">
      <w:bodyDiv w:val="1"/>
      <w:marLeft w:val="0"/>
      <w:marRight w:val="0"/>
      <w:marTop w:val="0"/>
      <w:marBottom w:val="0"/>
      <w:divBdr>
        <w:top w:val="none" w:sz="0" w:space="0" w:color="auto"/>
        <w:left w:val="none" w:sz="0" w:space="0" w:color="auto"/>
        <w:bottom w:val="none" w:sz="0" w:space="0" w:color="auto"/>
        <w:right w:val="none" w:sz="0" w:space="0" w:color="auto"/>
      </w:divBdr>
    </w:div>
    <w:div w:id="1632982178">
      <w:bodyDiv w:val="1"/>
      <w:marLeft w:val="0"/>
      <w:marRight w:val="0"/>
      <w:marTop w:val="0"/>
      <w:marBottom w:val="0"/>
      <w:divBdr>
        <w:top w:val="none" w:sz="0" w:space="0" w:color="auto"/>
        <w:left w:val="none" w:sz="0" w:space="0" w:color="auto"/>
        <w:bottom w:val="none" w:sz="0" w:space="0" w:color="auto"/>
        <w:right w:val="none" w:sz="0" w:space="0" w:color="auto"/>
      </w:divBdr>
      <w:divsChild>
        <w:div w:id="1553931441">
          <w:marLeft w:val="0"/>
          <w:marRight w:val="0"/>
          <w:marTop w:val="0"/>
          <w:marBottom w:val="360"/>
          <w:divBdr>
            <w:top w:val="none" w:sz="0" w:space="0" w:color="auto"/>
            <w:left w:val="none" w:sz="0" w:space="0" w:color="auto"/>
            <w:bottom w:val="none" w:sz="0" w:space="0" w:color="auto"/>
            <w:right w:val="none" w:sz="0" w:space="0" w:color="auto"/>
          </w:divBdr>
        </w:div>
        <w:div w:id="755247947">
          <w:marLeft w:val="0"/>
          <w:marRight w:val="0"/>
          <w:marTop w:val="0"/>
          <w:marBottom w:val="270"/>
          <w:divBdr>
            <w:top w:val="none" w:sz="0" w:space="0" w:color="auto"/>
            <w:left w:val="none" w:sz="0" w:space="0" w:color="auto"/>
            <w:bottom w:val="none" w:sz="0" w:space="0" w:color="auto"/>
            <w:right w:val="none" w:sz="0" w:space="0" w:color="auto"/>
          </w:divBdr>
          <w:divsChild>
            <w:div w:id="756899508">
              <w:marLeft w:val="0"/>
              <w:marRight w:val="0"/>
              <w:marTop w:val="0"/>
              <w:marBottom w:val="360"/>
              <w:divBdr>
                <w:top w:val="none" w:sz="0" w:space="0" w:color="auto"/>
                <w:left w:val="none" w:sz="0" w:space="0" w:color="auto"/>
                <w:bottom w:val="none" w:sz="0" w:space="0" w:color="auto"/>
                <w:right w:val="none" w:sz="0" w:space="0" w:color="auto"/>
              </w:divBdr>
              <w:divsChild>
                <w:div w:id="1152601070">
                  <w:marLeft w:val="0"/>
                  <w:marRight w:val="0"/>
                  <w:marTop w:val="0"/>
                  <w:marBottom w:val="0"/>
                  <w:divBdr>
                    <w:top w:val="none" w:sz="0" w:space="0" w:color="auto"/>
                    <w:left w:val="none" w:sz="0" w:space="0" w:color="auto"/>
                    <w:bottom w:val="none" w:sz="0" w:space="0" w:color="auto"/>
                    <w:right w:val="none" w:sz="0" w:space="0" w:color="auto"/>
                  </w:divBdr>
                </w:div>
                <w:div w:id="313459984">
                  <w:marLeft w:val="360"/>
                  <w:marRight w:val="0"/>
                  <w:marTop w:val="0"/>
                  <w:marBottom w:val="0"/>
                  <w:divBdr>
                    <w:top w:val="none" w:sz="0" w:space="0" w:color="auto"/>
                    <w:left w:val="none" w:sz="0" w:space="0" w:color="auto"/>
                    <w:bottom w:val="none" w:sz="0" w:space="0" w:color="auto"/>
                    <w:right w:val="none" w:sz="0" w:space="0" w:color="auto"/>
                  </w:divBdr>
                  <w:divsChild>
                    <w:div w:id="355347517">
                      <w:marLeft w:val="0"/>
                      <w:marRight w:val="0"/>
                      <w:marTop w:val="0"/>
                      <w:marBottom w:val="0"/>
                      <w:divBdr>
                        <w:top w:val="none" w:sz="0" w:space="0" w:color="auto"/>
                        <w:left w:val="none" w:sz="0" w:space="0" w:color="auto"/>
                        <w:bottom w:val="none" w:sz="0" w:space="0" w:color="auto"/>
                        <w:right w:val="none" w:sz="0" w:space="0" w:color="auto"/>
                      </w:divBdr>
                    </w:div>
                    <w:div w:id="767848390">
                      <w:marLeft w:val="0"/>
                      <w:marRight w:val="0"/>
                      <w:marTop w:val="0"/>
                      <w:marBottom w:val="0"/>
                      <w:divBdr>
                        <w:top w:val="none" w:sz="0" w:space="0" w:color="auto"/>
                        <w:left w:val="none" w:sz="0" w:space="0" w:color="auto"/>
                        <w:bottom w:val="none" w:sz="0" w:space="0" w:color="auto"/>
                        <w:right w:val="none" w:sz="0" w:space="0" w:color="auto"/>
                      </w:divBdr>
                    </w:div>
                    <w:div w:id="648633127">
                      <w:marLeft w:val="0"/>
                      <w:marRight w:val="0"/>
                      <w:marTop w:val="0"/>
                      <w:marBottom w:val="0"/>
                      <w:divBdr>
                        <w:top w:val="none" w:sz="0" w:space="0" w:color="auto"/>
                        <w:left w:val="none" w:sz="0" w:space="0" w:color="auto"/>
                        <w:bottom w:val="none" w:sz="0" w:space="0" w:color="auto"/>
                        <w:right w:val="none" w:sz="0" w:space="0" w:color="auto"/>
                      </w:divBdr>
                    </w:div>
                    <w:div w:id="375395615">
                      <w:marLeft w:val="0"/>
                      <w:marRight w:val="0"/>
                      <w:marTop w:val="0"/>
                      <w:marBottom w:val="0"/>
                      <w:divBdr>
                        <w:top w:val="none" w:sz="0" w:space="0" w:color="auto"/>
                        <w:left w:val="none" w:sz="0" w:space="0" w:color="auto"/>
                        <w:bottom w:val="none" w:sz="0" w:space="0" w:color="auto"/>
                        <w:right w:val="none" w:sz="0" w:space="0" w:color="auto"/>
                      </w:divBdr>
                    </w:div>
                    <w:div w:id="16122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anoco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8</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Rob Gough</cp:lastModifiedBy>
  <cp:revision>66</cp:revision>
  <dcterms:created xsi:type="dcterms:W3CDTF">2023-09-25T21:44:00Z</dcterms:created>
  <dcterms:modified xsi:type="dcterms:W3CDTF">2023-11-09T00:46:00Z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82cb1d-c2e0-4643-920a-bbe7b2d7cc47_Enabled">
    <vt:lpwstr>true</vt:lpwstr>
  </property>
  <property fmtid="{D5CDD505-2E9C-101B-9397-08002B2CF9AE}" pid="3" name="MSIP_Label_5b82cb1d-c2e0-4643-920a-bbe7b2d7cc47_SetDate">
    <vt:lpwstr>2022-10-21T22:56:49Z</vt:lpwstr>
  </property>
  <property fmtid="{D5CDD505-2E9C-101B-9397-08002B2CF9AE}" pid="4" name="MSIP_Label_5b82cb1d-c2e0-4643-920a-bbe7b2d7cc47_Method">
    <vt:lpwstr>Standard</vt:lpwstr>
  </property>
  <property fmtid="{D5CDD505-2E9C-101B-9397-08002B2CF9AE}" pid="5" name="MSIP_Label_5b82cb1d-c2e0-4643-920a-bbe7b2d7cc47_Name">
    <vt:lpwstr>Confidential (Default)</vt:lpwstr>
  </property>
  <property fmtid="{D5CDD505-2E9C-101B-9397-08002B2CF9AE}" pid="6" name="MSIP_Label_5b82cb1d-c2e0-4643-920a-bbe7b2d7cc47_SiteId">
    <vt:lpwstr>3bc2b170-fd94-476d-b0ce-4229bdc904a7</vt:lpwstr>
  </property>
  <property fmtid="{D5CDD505-2E9C-101B-9397-08002B2CF9AE}" pid="7" name="MSIP_Label_5b82cb1d-c2e0-4643-920a-bbe7b2d7cc47_ActionId">
    <vt:lpwstr>34150283-617b-4470-89d5-051159cc4628</vt:lpwstr>
  </property>
  <property fmtid="{D5CDD505-2E9C-101B-9397-08002B2CF9AE}" pid="8" name="MSIP_Label_5b82cb1d-c2e0-4643-920a-bbe7b2d7cc47_ContentBits">
    <vt:lpwstr>0</vt:lpwstr>
  </property>
</Properties>
</file>