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6EDECCDD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886D2E">
        <w:t xml:space="preserve">RISC-V AP-TEE </w:t>
      </w:r>
      <w:r w:rsidR="0074291E">
        <w:t>Confidential Computing Extension</w:t>
      </w:r>
      <w:r w:rsidR="002D494E">
        <w:t xml:space="preserve"> for </w:t>
      </w:r>
      <w:r w:rsidR="003D31E4">
        <w:t>UEFI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2A4563A0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886D2E">
        <w:t>UEFI</w:t>
      </w:r>
      <w:r w:rsidR="00516E37">
        <w:t xml:space="preserve"> Specification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479A0A5B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 xml:space="preserve">: </w:t>
      </w:r>
      <w:r w:rsidR="001A4350" w:rsidRPr="001A4350">
        <w:t xml:space="preserve">Ravi Sahita </w:t>
      </w:r>
      <w:hyperlink r:id="rId7" w:history="1">
        <w:r w:rsidR="001A4350" w:rsidRPr="00A15286">
          <w:rPr>
            <w:rStyle w:val="Hyperlink"/>
          </w:rPr>
          <w:t>ravi@rivosinc.com</w:t>
        </w:r>
      </w:hyperlink>
      <w:r w:rsidR="004F75F4">
        <w:t xml:space="preserve"> (RISC-V AP-TEE TG Chair)</w:t>
      </w:r>
      <w:r w:rsidR="001A4350">
        <w:t xml:space="preserve">, </w:t>
      </w:r>
      <w:r w:rsidR="004F75F4" w:rsidRPr="004F75F4">
        <w:t xml:space="preserve">Samuel Ortiz </w:t>
      </w:r>
      <w:hyperlink r:id="rId8" w:history="1">
        <w:r w:rsidR="004F75F4" w:rsidRPr="00A15286">
          <w:rPr>
            <w:rStyle w:val="Hyperlink"/>
          </w:rPr>
          <w:t>sameo@rivosinc.com</w:t>
        </w:r>
      </w:hyperlink>
      <w:r w:rsidR="004F75F4">
        <w:t xml:space="preserve">  (RISC-V AP-TEE-IO TG Chair), Jiewen Yao </w:t>
      </w:r>
      <w:hyperlink r:id="rId9" w:history="1">
        <w:r w:rsidR="004F75F4" w:rsidRPr="00A15286">
          <w:rPr>
            <w:rStyle w:val="Hyperlink"/>
          </w:rPr>
          <w:t>jiewen.yao@intel.com</w:t>
        </w:r>
      </w:hyperlink>
      <w:r w:rsidR="004F75F4">
        <w:t xml:space="preserve"> (RISC-V AP-TEE-IO TG Vice-Chair)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43F690F6" w14:textId="74EB3DCF" w:rsidR="004D7005" w:rsidRDefault="004D7005" w:rsidP="00E671AE">
      <w:r>
        <w:t>UEFI spec chapter 38 define</w:t>
      </w:r>
      <w:r w:rsidR="00E124E6">
        <w:t>d confidential computing extension.</w:t>
      </w:r>
    </w:p>
    <w:p w14:paraId="5E29D862" w14:textId="3376320B" w:rsidR="00E124E6" w:rsidRDefault="00E124E6" w:rsidP="00E671AE">
      <w:r>
        <w:t>Current</w:t>
      </w:r>
      <w:r w:rsidR="004A3720">
        <w:t xml:space="preserve"> 38.4</w:t>
      </w:r>
      <w:r>
        <w:t xml:space="preserve"> </w:t>
      </w:r>
      <w:r w:rsidR="004A3720">
        <w:t>(</w:t>
      </w:r>
      <w:hyperlink r:id="rId10" w:anchor="vendor-specific-information" w:history="1">
        <w:r w:rsidR="004A3720" w:rsidRPr="00A15286">
          <w:rPr>
            <w:rStyle w:val="Hyperlink"/>
          </w:rPr>
          <w:t>https://uefi.org/specs/UEFI/2.10/38_Confidential_Computing.html#vendor-specific-information</w:t>
        </w:r>
      </w:hyperlink>
      <w:r w:rsidR="004A3720">
        <w:t xml:space="preserve">) adds vendor extension for </w:t>
      </w:r>
      <w:r w:rsidR="007421D8">
        <w:t>CC vendor, such as Intel TDX</w:t>
      </w:r>
      <w:r w:rsidR="004A3720">
        <w:t>.</w:t>
      </w:r>
    </w:p>
    <w:p w14:paraId="45A9431E" w14:textId="571F1D18" w:rsidR="004A3720" w:rsidRDefault="004A3720" w:rsidP="00E671AE">
      <w:r>
        <w:t>RISC-V AP-TEE has similar requirement and need to define CC event log extension.</w:t>
      </w:r>
      <w:r w:rsidR="00F2511D">
        <w:t xml:space="preserve"> (</w:t>
      </w:r>
      <w:hyperlink r:id="rId11" w:history="1">
        <w:r w:rsidR="00026287" w:rsidRPr="00B132B9">
          <w:rPr>
            <w:rStyle w:val="Hyperlink"/>
          </w:rPr>
          <w:t>https://github.com/riscv-non-isa/riscv-ap-tee/issues/29</w:t>
        </w:r>
      </w:hyperlink>
      <w:r w:rsidR="00F2511D">
        <w:t>)</w:t>
      </w:r>
    </w:p>
    <w:p w14:paraId="2D9451EC" w14:textId="36231B13" w:rsidR="00026287" w:rsidRDefault="00F2511D" w:rsidP="00E671AE">
      <w:r>
        <w:t>RIS</w:t>
      </w:r>
      <w:r>
        <w:rPr>
          <w:rFonts w:hint="eastAsia"/>
        </w:rPr>
        <w:t>C-V</w:t>
      </w:r>
      <w:r>
        <w:t xml:space="preserve"> </w:t>
      </w:r>
      <w:r>
        <w:rPr>
          <w:rFonts w:hint="eastAsia"/>
        </w:rPr>
        <w:t>AP-TEE</w:t>
      </w:r>
      <w:r>
        <w:t xml:space="preserve"> </w:t>
      </w:r>
      <w:r>
        <w:rPr>
          <w:rFonts w:hint="eastAsia"/>
        </w:rPr>
        <w:t>specification</w:t>
      </w:r>
      <w:r>
        <w:t xml:space="preserve"> </w:t>
      </w:r>
      <w:r>
        <w:rPr>
          <w:rFonts w:hint="eastAsia"/>
        </w:rPr>
        <w:t>described</w:t>
      </w:r>
      <w:r>
        <w:t xml:space="preserve"> </w:t>
      </w:r>
      <w:r w:rsidR="00562A98">
        <w:rPr>
          <w:rFonts w:hint="eastAsia"/>
        </w:rPr>
        <w:t>CC</w:t>
      </w:r>
      <w:r w:rsidR="00562A98">
        <w:t xml:space="preserve"> </w:t>
      </w:r>
      <w:r w:rsidR="00562A98">
        <w:rPr>
          <w:rFonts w:hint="eastAsia"/>
        </w:rPr>
        <w:t>event</w:t>
      </w:r>
      <w:r w:rsidR="00562A98">
        <w:t xml:space="preserve"> </w:t>
      </w:r>
      <w:r w:rsidR="00562A98">
        <w:rPr>
          <w:rFonts w:hint="eastAsia"/>
        </w:rPr>
        <w:t>log</w:t>
      </w:r>
      <w:r w:rsidR="00562A98">
        <w:t xml:space="preserve"> </w:t>
      </w:r>
      <w:r w:rsidR="00562A98">
        <w:rPr>
          <w:rFonts w:hint="eastAsia"/>
        </w:rPr>
        <w:t>in</w:t>
      </w:r>
      <w:r w:rsidR="00562A98">
        <w:t xml:space="preserve"> </w:t>
      </w:r>
      <w:r w:rsidR="00026287">
        <w:t xml:space="preserve">UEFI firmware at </w:t>
      </w:r>
      <w:hyperlink r:id="rId12" w:history="1">
        <w:r w:rsidR="009410D7" w:rsidRPr="00B132B9">
          <w:rPr>
            <w:rStyle w:val="Hyperlink"/>
          </w:rPr>
          <w:t>https://github.com/riscv-non-isa/riscv-ap-tee/blob/main/specification/attestation.adoc</w:t>
        </w:r>
      </w:hyperlink>
      <w:r w:rsidR="009410D7">
        <w:t>.</w:t>
      </w:r>
    </w:p>
    <w:p w14:paraId="59FAAC51" w14:textId="77777777" w:rsidR="00026287" w:rsidRDefault="00026287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39BC21D0" w14:textId="77777777" w:rsidR="004A3720" w:rsidRDefault="004A3720" w:rsidP="004A3720">
      <w:r>
        <w:t>This proposal adds RISC-V AP-TEE extension for CC event log.</w:t>
      </w:r>
    </w:p>
    <w:p w14:paraId="7AA57D12" w14:textId="77777777" w:rsidR="004A3720" w:rsidRDefault="004A3720" w:rsidP="00E671AE"/>
    <w:p w14:paraId="221A0584" w14:textId="3C19296F" w:rsidR="0023593E" w:rsidRDefault="0023593E" w:rsidP="0007328A">
      <w:pPr>
        <w:pStyle w:val="PlainText"/>
      </w:pPr>
      <w:r>
        <w:t>Reference:</w:t>
      </w:r>
    </w:p>
    <w:p w14:paraId="183B0F61" w14:textId="77777777" w:rsidR="007B108E" w:rsidRDefault="007B108E" w:rsidP="007B108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 xml:space="preserve">UEFI Specification 2.10 - </w:t>
      </w:r>
      <w:hyperlink r:id="rId13" w:history="1">
        <w:r w:rsidRPr="00E94806">
          <w:rPr>
            <w:rStyle w:val="Hyperlink"/>
          </w:rPr>
          <w:t>www.uefi.org</w:t>
        </w:r>
      </w:hyperlink>
    </w:p>
    <w:p w14:paraId="4B51BDE7" w14:textId="1A0B02C5" w:rsidR="00DC6747" w:rsidRDefault="004A3720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RISC-V AP-TEE</w:t>
      </w:r>
      <w:r w:rsidR="00DC6747">
        <w:t xml:space="preserve"> Specification - </w:t>
      </w:r>
      <w:hyperlink r:id="rId14" w:history="1">
        <w:r w:rsidR="007B108E" w:rsidRPr="00A15286">
          <w:rPr>
            <w:rStyle w:val="Hyperlink"/>
          </w:rPr>
          <w:t>https://github.com/riscv-non-isa/riscv-ap-tee</w:t>
        </w:r>
      </w:hyperlink>
      <w:r w:rsidR="007B108E">
        <w:t xml:space="preserve"> </w:t>
      </w: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650A313" w14:textId="69AFC179" w:rsidR="0023593E" w:rsidRDefault="0023593E" w:rsidP="0007328A">
      <w:pPr>
        <w:pStyle w:val="PlainText"/>
      </w:pPr>
    </w:p>
    <w:p w14:paraId="6A28BBDE" w14:textId="55A4B66A" w:rsidR="007C52A0" w:rsidRDefault="007C52A0" w:rsidP="0007328A">
      <w:pPr>
        <w:pStyle w:val="PlainText"/>
      </w:pPr>
      <w:r>
        <w:t xml:space="preserve">The OS kernel </w:t>
      </w:r>
      <w:r w:rsidR="00800D28">
        <w:t>can get standardized RISC-V AP-TEE CC event</w:t>
      </w:r>
      <w:r>
        <w:t xml:space="preserve"> log.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0BEF9490" w:rsidR="0023593E" w:rsidRPr="0047255D" w:rsidRDefault="00461EB2" w:rsidP="00C47FDE">
      <w:pPr>
        <w:rPr>
          <w:lang w:eastAsia="en-US"/>
        </w:rPr>
      </w:pPr>
      <w:r>
        <w:rPr>
          <w:lang w:eastAsia="en-US"/>
        </w:rPr>
        <w:t>No compatibility impacts. It is a RISC-V AP-TEE specific feature.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2D9903DE" w14:textId="2AB5F243" w:rsidR="008658FA" w:rsidRDefault="008658FA" w:rsidP="008658FA">
      <w:pPr>
        <w:pStyle w:val="PlainText"/>
      </w:pPr>
    </w:p>
    <w:p w14:paraId="6638FC1A" w14:textId="021E7251" w:rsidR="00DC62FD" w:rsidRDefault="00DC62FD" w:rsidP="00DC62FD">
      <w:pPr>
        <w:pStyle w:val="Heading3"/>
        <w:numPr>
          <w:ilvl w:val="0"/>
          <w:numId w:val="0"/>
        </w:numPr>
        <w:shd w:val="clear" w:color="auto" w:fill="FCFCFC"/>
        <w:spacing w:before="0"/>
        <w:ind w:left="936" w:hanging="936"/>
        <w:rPr>
          <w:rFonts w:ascii="Roboto Slab" w:hAnsi="Roboto Slab" w:cs="Roboto Slab"/>
          <w:color w:val="404040"/>
          <w:sz w:val="30"/>
          <w:szCs w:val="30"/>
        </w:rPr>
      </w:pPr>
      <w:r w:rsidRPr="004C59BA">
        <w:rPr>
          <w:rStyle w:val="section-number"/>
          <w:rFonts w:ascii="Roboto Slab" w:hAnsi="Roboto Slab" w:cs="Roboto Slab"/>
          <w:color w:val="404040"/>
          <w:sz w:val="30"/>
          <w:szCs w:val="30"/>
          <w:highlight w:val="yellow"/>
        </w:rPr>
        <w:t>38.4.</w:t>
      </w:r>
      <w:r w:rsidR="00C1612C" w:rsidRPr="004C59BA">
        <w:rPr>
          <w:rStyle w:val="section-number"/>
          <w:rFonts w:ascii="Roboto Slab" w:hAnsi="Roboto Slab" w:cs="Roboto Slab"/>
          <w:color w:val="404040"/>
          <w:sz w:val="30"/>
          <w:szCs w:val="30"/>
          <w:highlight w:val="yellow"/>
        </w:rPr>
        <w:t>2</w:t>
      </w:r>
      <w:r w:rsidRPr="004C59BA">
        <w:rPr>
          <w:rStyle w:val="section-number"/>
          <w:rFonts w:ascii="Roboto Slab" w:hAnsi="Roboto Slab" w:cs="Roboto Slab"/>
          <w:color w:val="404040"/>
          <w:sz w:val="30"/>
          <w:szCs w:val="30"/>
          <w:highlight w:val="yellow"/>
        </w:rPr>
        <w:t>. </w:t>
      </w:r>
      <w:r w:rsidR="00C1612C" w:rsidRPr="004C59BA">
        <w:rPr>
          <w:rStyle w:val="section-number"/>
          <w:rFonts w:ascii="Roboto Slab" w:hAnsi="Roboto Slab" w:cs="Roboto Slab"/>
          <w:color w:val="404040"/>
          <w:sz w:val="30"/>
          <w:szCs w:val="30"/>
          <w:highlight w:val="yellow"/>
        </w:rPr>
        <w:t>RISC-V AP-TEE</w:t>
      </w:r>
    </w:p>
    <w:p w14:paraId="332C5EC4" w14:textId="619A50EF" w:rsidR="00DC62FD" w:rsidRPr="00026287" w:rsidRDefault="00DC62FD" w:rsidP="00DC62F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highlight w:val="yellow"/>
        </w:rPr>
      </w:pPr>
      <w:r w:rsidRPr="00026287">
        <w:rPr>
          <w:rFonts w:ascii="Lato" w:hAnsi="Lato"/>
          <w:color w:val="404040"/>
          <w:highlight w:val="yellow"/>
        </w:rPr>
        <w:t xml:space="preserve">The following table shows the TPM PCR index mapping and CC event log measurement register index interpretation for </w:t>
      </w:r>
      <w:r w:rsidR="00BB5E8E" w:rsidRPr="00026287">
        <w:rPr>
          <w:rFonts w:ascii="Lato" w:hAnsi="Lato"/>
          <w:color w:val="404040"/>
          <w:highlight w:val="yellow"/>
        </w:rPr>
        <w:t>RISC-V AP-TEE</w:t>
      </w:r>
      <w:r w:rsidRPr="00026287">
        <w:rPr>
          <w:rFonts w:ascii="Lato" w:hAnsi="Lato"/>
          <w:color w:val="404040"/>
          <w:highlight w:val="yellow"/>
        </w:rPr>
        <w:t>.</w:t>
      </w:r>
    </w:p>
    <w:p w14:paraId="3E98171E" w14:textId="79F330C5" w:rsidR="005668AF" w:rsidRPr="00026287" w:rsidRDefault="005668AF" w:rsidP="005668AF">
      <w:pPr>
        <w:pStyle w:val="NormalWeb"/>
        <w:shd w:val="clear" w:color="auto" w:fill="FCFCFC"/>
        <w:spacing w:before="0" w:beforeAutospacing="0" w:after="360" w:afterAutospacing="0" w:line="360" w:lineRule="atLeast"/>
        <w:jc w:val="center"/>
        <w:rPr>
          <w:rFonts w:ascii="Lato" w:hAnsi="Lato"/>
          <w:color w:val="404040"/>
          <w:highlight w:val="yellow"/>
        </w:rPr>
      </w:pPr>
      <w:r w:rsidRPr="00026287">
        <w:rPr>
          <w:rStyle w:val="caption-number"/>
          <w:rFonts w:ascii="Arial" w:hAnsi="Arial" w:cs="Arial"/>
          <w:i/>
          <w:iCs/>
          <w:color w:val="000000"/>
          <w:sz w:val="20"/>
          <w:szCs w:val="20"/>
          <w:highlight w:val="yellow"/>
        </w:rPr>
        <w:t>Table 38.2 </w:t>
      </w:r>
      <w:r w:rsidRPr="00026287">
        <w:rPr>
          <w:rStyle w:val="Strong"/>
          <w:rFonts w:ascii="Arial" w:hAnsi="Arial" w:cs="Arial"/>
          <w:i/>
          <w:iCs/>
          <w:color w:val="000000"/>
          <w:sz w:val="20"/>
          <w:szCs w:val="20"/>
          <w:highlight w:val="yellow"/>
        </w:rPr>
        <w:t xml:space="preserve">Mapping for </w:t>
      </w:r>
      <w:r w:rsidR="00E4093C" w:rsidRPr="00026287">
        <w:rPr>
          <w:rStyle w:val="Strong"/>
          <w:rFonts w:ascii="Arial" w:hAnsi="Arial" w:cs="Arial"/>
          <w:i/>
          <w:iCs/>
          <w:color w:val="000000"/>
          <w:sz w:val="20"/>
          <w:szCs w:val="20"/>
          <w:highlight w:val="yellow"/>
        </w:rPr>
        <w:t>RISC-V AP-TEE</w:t>
      </w:r>
    </w:p>
    <w:tbl>
      <w:tblPr>
        <w:tblW w:w="9360" w:type="dxa"/>
        <w:tblInd w:w="-3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3420"/>
        <w:gridCol w:w="4230"/>
      </w:tblGrid>
      <w:tr w:rsidR="005668AF" w:rsidRPr="00026287" w14:paraId="7251DA88" w14:textId="77777777" w:rsidTr="004770CC">
        <w:tc>
          <w:tcPr>
            <w:tcW w:w="1710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8830BF" w14:textId="77777777" w:rsidR="00DC62FD" w:rsidRPr="00026287" w:rsidRDefault="00DC62FD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026287">
              <w:rPr>
                <w:rStyle w:val="Strong"/>
                <w:highlight w:val="yellow"/>
              </w:rPr>
              <w:t>TPM PCR Index</w:t>
            </w:r>
          </w:p>
        </w:tc>
        <w:tc>
          <w:tcPr>
            <w:tcW w:w="342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C2E03C" w14:textId="77777777" w:rsidR="00DC62FD" w:rsidRPr="00026287" w:rsidRDefault="00DC62FD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026287">
              <w:rPr>
                <w:rStyle w:val="Strong"/>
                <w:highlight w:val="yellow"/>
              </w:rPr>
              <w:t>CC Event Log Measurement Register Index</w:t>
            </w:r>
          </w:p>
        </w:tc>
        <w:tc>
          <w:tcPr>
            <w:tcW w:w="423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13744" w14:textId="0676AD1E" w:rsidR="00DC62FD" w:rsidRPr="00026287" w:rsidRDefault="005668AF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026287">
              <w:rPr>
                <w:rStyle w:val="Strong"/>
                <w:highlight w:val="yellow"/>
              </w:rPr>
              <w:t>RISC-V</w:t>
            </w:r>
            <w:r w:rsidR="00DC62FD" w:rsidRPr="00026287">
              <w:rPr>
                <w:rStyle w:val="Strong"/>
                <w:highlight w:val="yellow"/>
              </w:rPr>
              <w:t xml:space="preserve"> </w:t>
            </w:r>
            <w:r w:rsidRPr="00026287">
              <w:rPr>
                <w:rStyle w:val="Strong"/>
                <w:highlight w:val="yellow"/>
              </w:rPr>
              <w:t>AP-TEE</w:t>
            </w:r>
            <w:r w:rsidR="00695626" w:rsidRPr="00026287">
              <w:rPr>
                <w:rStyle w:val="Strong"/>
                <w:highlight w:val="yellow"/>
              </w:rPr>
              <w:t xml:space="preserve"> </w:t>
            </w:r>
            <w:r w:rsidR="00DC62FD" w:rsidRPr="00026287">
              <w:rPr>
                <w:rStyle w:val="Strong"/>
                <w:highlight w:val="yellow"/>
              </w:rPr>
              <w:t>Measurement Register</w:t>
            </w:r>
          </w:p>
        </w:tc>
      </w:tr>
      <w:tr w:rsidR="005668AF" w:rsidRPr="00026287" w14:paraId="6E1E8F89" w14:textId="77777777" w:rsidTr="004770CC">
        <w:tc>
          <w:tcPr>
            <w:tcW w:w="1710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398167" w14:textId="78DE6830" w:rsidR="00DC62FD" w:rsidRPr="00026287" w:rsidRDefault="004770CC" w:rsidP="004770CC">
            <w:pPr>
              <w:pStyle w:val="NormalWeb"/>
              <w:spacing w:before="0" w:beforeAutospacing="0" w:after="0" w:afterAutospacing="0" w:line="270" w:lineRule="atLeast"/>
              <w:rPr>
                <w:color w:val="1F2328"/>
                <w:highlight w:val="yellow"/>
              </w:rPr>
            </w:pPr>
            <w:r w:rsidRPr="00026287">
              <w:rPr>
                <w:highlight w:val="yellow"/>
              </w:rPr>
              <w:t>[0~16,23]</w:t>
            </w:r>
          </w:p>
        </w:tc>
        <w:tc>
          <w:tcPr>
            <w:tcW w:w="342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6244F" w14:textId="38D3731A" w:rsidR="00DC62FD" w:rsidRPr="00026287" w:rsidRDefault="004770CC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026287">
              <w:rPr>
                <w:highlight w:val="yellow"/>
              </w:rPr>
              <w:t>[0~16,23]</w:t>
            </w:r>
          </w:p>
        </w:tc>
        <w:tc>
          <w:tcPr>
            <w:tcW w:w="423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4BC702" w14:textId="7479046B" w:rsidR="00DC62FD" w:rsidRPr="00026287" w:rsidRDefault="006F43A1">
            <w:pPr>
              <w:pStyle w:val="NormalWeb"/>
              <w:spacing w:before="0" w:beforeAutospacing="0" w:after="0" w:afterAutospacing="0" w:line="270" w:lineRule="atLeast"/>
              <w:rPr>
                <w:highlight w:val="yellow"/>
              </w:rPr>
            </w:pPr>
            <w:r w:rsidRPr="00026287">
              <w:rPr>
                <w:highlight w:val="yellow"/>
              </w:rPr>
              <w:t xml:space="preserve">Runtime Measurement </w:t>
            </w:r>
            <w:r w:rsidR="004770CC" w:rsidRPr="00026287">
              <w:rPr>
                <w:highlight w:val="yellow"/>
              </w:rPr>
              <w:t>[0~16,23]</w:t>
            </w:r>
          </w:p>
        </w:tc>
      </w:tr>
    </w:tbl>
    <w:p w14:paraId="3529C4BD" w14:textId="77777777" w:rsidR="00DC62FD" w:rsidRPr="00026287" w:rsidRDefault="00DC62FD" w:rsidP="00DC62F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highlight w:val="yellow"/>
        </w:rPr>
      </w:pPr>
      <w:r w:rsidRPr="00026287">
        <w:rPr>
          <w:rStyle w:val="Strong"/>
          <w:rFonts w:ascii="Lato" w:hAnsi="Lato"/>
          <w:color w:val="404040"/>
          <w:highlight w:val="yellow"/>
        </w:rPr>
        <w:t>Related Definitions</w:t>
      </w:r>
    </w:p>
    <w:p w14:paraId="1E6D46BA" w14:textId="5179104A" w:rsidR="00DC62FD" w:rsidRDefault="00DC62FD" w:rsidP="00DC62FD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026287">
        <w:rPr>
          <w:rStyle w:val="c1"/>
          <w:rFonts w:ascii="Consolas" w:hAnsi="Consolas"/>
          <w:i/>
          <w:iCs/>
          <w:color w:val="404040"/>
          <w:sz w:val="18"/>
          <w:szCs w:val="18"/>
          <w:highlight w:val="yellow"/>
        </w:rPr>
        <w:t>#define EFI_CC_TYPE_</w:t>
      </w:r>
      <w:r w:rsidR="00C1612C" w:rsidRPr="00026287">
        <w:rPr>
          <w:rStyle w:val="c1"/>
          <w:rFonts w:ascii="Consolas" w:hAnsi="Consolas"/>
          <w:i/>
          <w:iCs/>
          <w:color w:val="404040"/>
          <w:sz w:val="18"/>
          <w:szCs w:val="18"/>
          <w:highlight w:val="yellow"/>
        </w:rPr>
        <w:t>RISCV_APTEE</w:t>
      </w:r>
      <w:r w:rsidRPr="00026287">
        <w:rPr>
          <w:rStyle w:val="c1"/>
          <w:rFonts w:ascii="Consolas" w:hAnsi="Consolas"/>
          <w:i/>
          <w:iCs/>
          <w:color w:val="404040"/>
          <w:sz w:val="18"/>
          <w:szCs w:val="18"/>
          <w:highlight w:val="yellow"/>
        </w:rPr>
        <w:t xml:space="preserve">  </w:t>
      </w:r>
      <w:r w:rsidR="00C1612C" w:rsidRPr="00026287">
        <w:rPr>
          <w:rStyle w:val="c1"/>
          <w:rFonts w:ascii="Consolas" w:hAnsi="Consolas"/>
          <w:i/>
          <w:iCs/>
          <w:color w:val="404040"/>
          <w:sz w:val="18"/>
          <w:szCs w:val="18"/>
          <w:highlight w:val="yellow"/>
        </w:rPr>
        <w:t>3</w:t>
      </w:r>
    </w:p>
    <w:p w14:paraId="57C5E5A1" w14:textId="77777777" w:rsidR="00DC62FD" w:rsidRDefault="00DC62FD" w:rsidP="008658FA">
      <w:pPr>
        <w:pStyle w:val="PlainText"/>
      </w:pPr>
    </w:p>
    <w:p w14:paraId="663EB74A" w14:textId="77777777" w:rsidR="000855C2" w:rsidRDefault="000855C2" w:rsidP="008658FA">
      <w:pPr>
        <w:pStyle w:val="PlainText"/>
      </w:pPr>
    </w:p>
    <w:p w14:paraId="083CD054" w14:textId="77777777" w:rsidR="00A87098" w:rsidRDefault="00A87098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701A9C07" w14:textId="04E430F4" w:rsidR="0007328A" w:rsidRDefault="0023593E" w:rsidP="0007328A">
      <w:pPr>
        <w:pStyle w:val="PlainText"/>
      </w:pPr>
      <w:r>
        <w:t>NO</w:t>
      </w:r>
    </w:p>
    <w:p w14:paraId="4690C1D6" w14:textId="77777777" w:rsidR="004945A3" w:rsidRPr="0007328A" w:rsidRDefault="004945A3" w:rsidP="0007328A"/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0CF5" w14:textId="77777777" w:rsidR="00B61496" w:rsidRDefault="00B61496" w:rsidP="0047255D">
      <w:pPr>
        <w:spacing w:after="0" w:line="240" w:lineRule="auto"/>
      </w:pPr>
      <w:r>
        <w:separator/>
      </w:r>
    </w:p>
  </w:endnote>
  <w:endnote w:type="continuationSeparator" w:id="0">
    <w:p w14:paraId="1EB2D173" w14:textId="77777777" w:rsidR="00B61496" w:rsidRDefault="00B61496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812F" w14:textId="77777777" w:rsidR="00B61496" w:rsidRDefault="00B61496" w:rsidP="0047255D">
      <w:pPr>
        <w:spacing w:after="0" w:line="240" w:lineRule="auto"/>
      </w:pPr>
      <w:r>
        <w:separator/>
      </w:r>
    </w:p>
  </w:footnote>
  <w:footnote w:type="continuationSeparator" w:id="0">
    <w:p w14:paraId="49AEF9A9" w14:textId="77777777" w:rsidR="00B61496" w:rsidRDefault="00B61496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C632611"/>
    <w:multiLevelType w:val="hybridMultilevel"/>
    <w:tmpl w:val="1AF8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83569"/>
    <w:multiLevelType w:val="hybridMultilevel"/>
    <w:tmpl w:val="E4FAE082"/>
    <w:lvl w:ilvl="0" w:tplc="04090001">
      <w:start w:val="1"/>
      <w:numFmt w:val="decimal"/>
      <w:pStyle w:val="NormalList1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14F7F"/>
    <w:multiLevelType w:val="multilevel"/>
    <w:tmpl w:val="C57A6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  <w:sz w:val="28"/>
      </w:rPr>
    </w:lvl>
  </w:abstractNum>
  <w:num w:numId="1" w16cid:durableId="1417750149">
    <w:abstractNumId w:val="1"/>
  </w:num>
  <w:num w:numId="2" w16cid:durableId="7631868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0741467">
    <w:abstractNumId w:val="0"/>
  </w:num>
  <w:num w:numId="4" w16cid:durableId="1513565821">
    <w:abstractNumId w:val="4"/>
  </w:num>
  <w:num w:numId="5" w16cid:durableId="114562521">
    <w:abstractNumId w:val="3"/>
  </w:num>
  <w:num w:numId="6" w16cid:durableId="69813273">
    <w:abstractNumId w:val="5"/>
  </w:num>
  <w:num w:numId="7" w16cid:durableId="13112347">
    <w:abstractNumId w:val="7"/>
  </w:num>
  <w:num w:numId="8" w16cid:durableId="1442993508">
    <w:abstractNumId w:val="8"/>
  </w:num>
  <w:num w:numId="9" w16cid:durableId="157805">
    <w:abstractNumId w:val="6"/>
  </w:num>
  <w:num w:numId="10" w16cid:durableId="137326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45CD"/>
    <w:rsid w:val="00026287"/>
    <w:rsid w:val="000306B7"/>
    <w:rsid w:val="0007328A"/>
    <w:rsid w:val="000847B0"/>
    <w:rsid w:val="000855C2"/>
    <w:rsid w:val="00092398"/>
    <w:rsid w:val="000A78E3"/>
    <w:rsid w:val="000B0382"/>
    <w:rsid w:val="000B7156"/>
    <w:rsid w:val="000C26E5"/>
    <w:rsid w:val="000C6D3B"/>
    <w:rsid w:val="000D438D"/>
    <w:rsid w:val="000E416D"/>
    <w:rsid w:val="000E4CA9"/>
    <w:rsid w:val="000F1B10"/>
    <w:rsid w:val="000F70D2"/>
    <w:rsid w:val="00134450"/>
    <w:rsid w:val="001666ED"/>
    <w:rsid w:val="001740D5"/>
    <w:rsid w:val="00185A61"/>
    <w:rsid w:val="00193D10"/>
    <w:rsid w:val="001A4350"/>
    <w:rsid w:val="001B4F2C"/>
    <w:rsid w:val="001C32BF"/>
    <w:rsid w:val="001D6B5B"/>
    <w:rsid w:val="001E4ED0"/>
    <w:rsid w:val="001E7329"/>
    <w:rsid w:val="00203B04"/>
    <w:rsid w:val="00223FC7"/>
    <w:rsid w:val="00226373"/>
    <w:rsid w:val="00233A2C"/>
    <w:rsid w:val="00233E67"/>
    <w:rsid w:val="0023593E"/>
    <w:rsid w:val="00235ED1"/>
    <w:rsid w:val="00240061"/>
    <w:rsid w:val="0026103A"/>
    <w:rsid w:val="00265A49"/>
    <w:rsid w:val="00274555"/>
    <w:rsid w:val="00276C0B"/>
    <w:rsid w:val="00282ADB"/>
    <w:rsid w:val="002930F4"/>
    <w:rsid w:val="002B2FDE"/>
    <w:rsid w:val="002D494E"/>
    <w:rsid w:val="002E145F"/>
    <w:rsid w:val="002F0622"/>
    <w:rsid w:val="002F3266"/>
    <w:rsid w:val="00312ECF"/>
    <w:rsid w:val="00315219"/>
    <w:rsid w:val="003238D3"/>
    <w:rsid w:val="00334D36"/>
    <w:rsid w:val="00334E93"/>
    <w:rsid w:val="0034500F"/>
    <w:rsid w:val="00367D66"/>
    <w:rsid w:val="00371C37"/>
    <w:rsid w:val="00373D64"/>
    <w:rsid w:val="0039278C"/>
    <w:rsid w:val="003C2A0D"/>
    <w:rsid w:val="003C75B0"/>
    <w:rsid w:val="003D0AC3"/>
    <w:rsid w:val="003D31E4"/>
    <w:rsid w:val="00412476"/>
    <w:rsid w:val="00421C19"/>
    <w:rsid w:val="00424A91"/>
    <w:rsid w:val="00431CB8"/>
    <w:rsid w:val="00440D30"/>
    <w:rsid w:val="00461EB2"/>
    <w:rsid w:val="00462B03"/>
    <w:rsid w:val="0047255D"/>
    <w:rsid w:val="004734ED"/>
    <w:rsid w:val="004762FA"/>
    <w:rsid w:val="004770CC"/>
    <w:rsid w:val="00480745"/>
    <w:rsid w:val="00481F85"/>
    <w:rsid w:val="004945A3"/>
    <w:rsid w:val="004963B9"/>
    <w:rsid w:val="004A0336"/>
    <w:rsid w:val="004A1F2D"/>
    <w:rsid w:val="004A3720"/>
    <w:rsid w:val="004A5F72"/>
    <w:rsid w:val="004C0E6B"/>
    <w:rsid w:val="004C59BA"/>
    <w:rsid w:val="004D7005"/>
    <w:rsid w:val="004F75F4"/>
    <w:rsid w:val="0050589E"/>
    <w:rsid w:val="00516A96"/>
    <w:rsid w:val="00516E37"/>
    <w:rsid w:val="0052427C"/>
    <w:rsid w:val="005370FB"/>
    <w:rsid w:val="00545846"/>
    <w:rsid w:val="005478C5"/>
    <w:rsid w:val="00562A98"/>
    <w:rsid w:val="00564538"/>
    <w:rsid w:val="005668AF"/>
    <w:rsid w:val="00567530"/>
    <w:rsid w:val="00572258"/>
    <w:rsid w:val="0058409B"/>
    <w:rsid w:val="0059074A"/>
    <w:rsid w:val="005B5EC7"/>
    <w:rsid w:val="005D6851"/>
    <w:rsid w:val="005E5D03"/>
    <w:rsid w:val="005E6EC2"/>
    <w:rsid w:val="005F609B"/>
    <w:rsid w:val="0062160A"/>
    <w:rsid w:val="0063759B"/>
    <w:rsid w:val="00637DBA"/>
    <w:rsid w:val="006417D8"/>
    <w:rsid w:val="00644FFA"/>
    <w:rsid w:val="006569ED"/>
    <w:rsid w:val="00662A58"/>
    <w:rsid w:val="006719EB"/>
    <w:rsid w:val="00682912"/>
    <w:rsid w:val="00695626"/>
    <w:rsid w:val="006A44D0"/>
    <w:rsid w:val="006D0034"/>
    <w:rsid w:val="006D61AF"/>
    <w:rsid w:val="006F43A1"/>
    <w:rsid w:val="006F6BD4"/>
    <w:rsid w:val="00701783"/>
    <w:rsid w:val="0073666A"/>
    <w:rsid w:val="00737EAD"/>
    <w:rsid w:val="00741842"/>
    <w:rsid w:val="007421D8"/>
    <w:rsid w:val="0074291E"/>
    <w:rsid w:val="00752DC3"/>
    <w:rsid w:val="0076058D"/>
    <w:rsid w:val="00765F05"/>
    <w:rsid w:val="00775A4D"/>
    <w:rsid w:val="00777573"/>
    <w:rsid w:val="00781E5A"/>
    <w:rsid w:val="00784B8D"/>
    <w:rsid w:val="007855ED"/>
    <w:rsid w:val="007B108E"/>
    <w:rsid w:val="007C52A0"/>
    <w:rsid w:val="00800D28"/>
    <w:rsid w:val="00823C74"/>
    <w:rsid w:val="00823F94"/>
    <w:rsid w:val="008260BF"/>
    <w:rsid w:val="008324DF"/>
    <w:rsid w:val="0084387B"/>
    <w:rsid w:val="00853E4C"/>
    <w:rsid w:val="00856AD1"/>
    <w:rsid w:val="0086345F"/>
    <w:rsid w:val="008658FA"/>
    <w:rsid w:val="0087083D"/>
    <w:rsid w:val="0087355D"/>
    <w:rsid w:val="00877A00"/>
    <w:rsid w:val="00886D2E"/>
    <w:rsid w:val="008B5CDC"/>
    <w:rsid w:val="008D1D3A"/>
    <w:rsid w:val="008F4B08"/>
    <w:rsid w:val="009019F5"/>
    <w:rsid w:val="009410D7"/>
    <w:rsid w:val="00962CBB"/>
    <w:rsid w:val="009643A5"/>
    <w:rsid w:val="0097304B"/>
    <w:rsid w:val="00974D15"/>
    <w:rsid w:val="00986CB6"/>
    <w:rsid w:val="00992904"/>
    <w:rsid w:val="009A6FD8"/>
    <w:rsid w:val="009C1AF1"/>
    <w:rsid w:val="009C352F"/>
    <w:rsid w:val="009D1E95"/>
    <w:rsid w:val="009D3A24"/>
    <w:rsid w:val="009F0159"/>
    <w:rsid w:val="009F4522"/>
    <w:rsid w:val="009F4FBE"/>
    <w:rsid w:val="00A00A62"/>
    <w:rsid w:val="00A06834"/>
    <w:rsid w:val="00A14AFF"/>
    <w:rsid w:val="00A1687F"/>
    <w:rsid w:val="00A20CB2"/>
    <w:rsid w:val="00A23B49"/>
    <w:rsid w:val="00A23EA9"/>
    <w:rsid w:val="00A32FED"/>
    <w:rsid w:val="00A34723"/>
    <w:rsid w:val="00A3772F"/>
    <w:rsid w:val="00A40491"/>
    <w:rsid w:val="00A50333"/>
    <w:rsid w:val="00A55232"/>
    <w:rsid w:val="00A62D5A"/>
    <w:rsid w:val="00A7081B"/>
    <w:rsid w:val="00A72E1B"/>
    <w:rsid w:val="00A74151"/>
    <w:rsid w:val="00A76427"/>
    <w:rsid w:val="00A76981"/>
    <w:rsid w:val="00A87098"/>
    <w:rsid w:val="00A87F73"/>
    <w:rsid w:val="00A9085F"/>
    <w:rsid w:val="00A910D0"/>
    <w:rsid w:val="00A932AC"/>
    <w:rsid w:val="00AB6F3B"/>
    <w:rsid w:val="00AD0066"/>
    <w:rsid w:val="00AD4789"/>
    <w:rsid w:val="00AE086A"/>
    <w:rsid w:val="00B21BF4"/>
    <w:rsid w:val="00B37312"/>
    <w:rsid w:val="00B447A1"/>
    <w:rsid w:val="00B47358"/>
    <w:rsid w:val="00B61496"/>
    <w:rsid w:val="00B72551"/>
    <w:rsid w:val="00B81725"/>
    <w:rsid w:val="00B859C9"/>
    <w:rsid w:val="00B958A6"/>
    <w:rsid w:val="00B9723F"/>
    <w:rsid w:val="00B97734"/>
    <w:rsid w:val="00BB5E8E"/>
    <w:rsid w:val="00BB6E07"/>
    <w:rsid w:val="00BC2BFD"/>
    <w:rsid w:val="00BE78D9"/>
    <w:rsid w:val="00C048C0"/>
    <w:rsid w:val="00C15C56"/>
    <w:rsid w:val="00C1612C"/>
    <w:rsid w:val="00C214E2"/>
    <w:rsid w:val="00C23EEA"/>
    <w:rsid w:val="00C305BE"/>
    <w:rsid w:val="00C34D0F"/>
    <w:rsid w:val="00C3739C"/>
    <w:rsid w:val="00C459DB"/>
    <w:rsid w:val="00C47FDE"/>
    <w:rsid w:val="00C62F95"/>
    <w:rsid w:val="00C67CC4"/>
    <w:rsid w:val="00C77CAE"/>
    <w:rsid w:val="00C85C7F"/>
    <w:rsid w:val="00C90371"/>
    <w:rsid w:val="00C926A9"/>
    <w:rsid w:val="00C94103"/>
    <w:rsid w:val="00CA0E3D"/>
    <w:rsid w:val="00CE72B7"/>
    <w:rsid w:val="00D029E1"/>
    <w:rsid w:val="00D039A4"/>
    <w:rsid w:val="00D10220"/>
    <w:rsid w:val="00D13E72"/>
    <w:rsid w:val="00D24A2F"/>
    <w:rsid w:val="00D330BE"/>
    <w:rsid w:val="00D76F31"/>
    <w:rsid w:val="00D86AC4"/>
    <w:rsid w:val="00D874C1"/>
    <w:rsid w:val="00DA6469"/>
    <w:rsid w:val="00DA7D3F"/>
    <w:rsid w:val="00DB4DAD"/>
    <w:rsid w:val="00DB6E55"/>
    <w:rsid w:val="00DC21D5"/>
    <w:rsid w:val="00DC2E76"/>
    <w:rsid w:val="00DC62FD"/>
    <w:rsid w:val="00DC6747"/>
    <w:rsid w:val="00DC7F3F"/>
    <w:rsid w:val="00DD19B0"/>
    <w:rsid w:val="00DE5BBB"/>
    <w:rsid w:val="00DF5FEE"/>
    <w:rsid w:val="00E03A4E"/>
    <w:rsid w:val="00E124E6"/>
    <w:rsid w:val="00E247A0"/>
    <w:rsid w:val="00E3693F"/>
    <w:rsid w:val="00E4093C"/>
    <w:rsid w:val="00E52C7D"/>
    <w:rsid w:val="00E54960"/>
    <w:rsid w:val="00E60EC1"/>
    <w:rsid w:val="00E671AE"/>
    <w:rsid w:val="00E85E82"/>
    <w:rsid w:val="00E94B0C"/>
    <w:rsid w:val="00E97A2F"/>
    <w:rsid w:val="00EB335D"/>
    <w:rsid w:val="00EB45CF"/>
    <w:rsid w:val="00EE1934"/>
    <w:rsid w:val="00EF498E"/>
    <w:rsid w:val="00F12E11"/>
    <w:rsid w:val="00F13576"/>
    <w:rsid w:val="00F160EE"/>
    <w:rsid w:val="00F23F41"/>
    <w:rsid w:val="00F2511D"/>
    <w:rsid w:val="00F30A36"/>
    <w:rsid w:val="00F343CE"/>
    <w:rsid w:val="00F3659F"/>
    <w:rsid w:val="00F40AE5"/>
    <w:rsid w:val="00F45D9D"/>
    <w:rsid w:val="00F52DA7"/>
    <w:rsid w:val="00F567B6"/>
    <w:rsid w:val="00F7568C"/>
    <w:rsid w:val="00F8088B"/>
    <w:rsid w:val="00F919A4"/>
    <w:rsid w:val="00F96102"/>
    <w:rsid w:val="00FB0244"/>
    <w:rsid w:val="00FB0C89"/>
    <w:rsid w:val="00FC1BC7"/>
    <w:rsid w:val="00FC230B"/>
    <w:rsid w:val="00FE014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3759B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DefaultParagraphFont"/>
    <w:rsid w:val="006375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1842"/>
    <w:rPr>
      <w:rFonts w:ascii="Courier New" w:eastAsia="Times New Roman" w:hAnsi="Courier New" w:cs="Courier New"/>
      <w:sz w:val="20"/>
      <w:szCs w:val="20"/>
      <w:lang w:eastAsia="zh-CN" w:bidi="ar-SA"/>
    </w:rPr>
  </w:style>
  <w:style w:type="paragraph" w:styleId="Caption">
    <w:name w:val="caption"/>
    <w:aliases w:val="fig and tbl,fighead2,Table Caption,fighead21,fighead22,fighead23,Table Caption1,fighead211,fighead24,Table Caption2,fighead25,fighead212,fighead26,Table Caption3,fighead27,fighead213,Table Caption4,fighead28,fighead214,fighead29,Table Caption5"/>
    <w:basedOn w:val="Normal"/>
    <w:next w:val="Normal"/>
    <w:link w:val="CaptionChar"/>
    <w:qFormat/>
    <w:rsid w:val="00226373"/>
    <w:pPr>
      <w:spacing w:before="120" w:after="120" w:line="240" w:lineRule="auto"/>
      <w:jc w:val="center"/>
    </w:pPr>
    <w:rPr>
      <w:rFonts w:eastAsia="Times New Roman" w:cs="Arial"/>
      <w:b/>
      <w:bCs/>
      <w:color w:val="44546A" w:themeColor="text2"/>
      <w:sz w:val="20"/>
      <w:szCs w:val="20"/>
      <w:lang w:eastAsia="en-US" w:bidi="he-IL"/>
    </w:rPr>
  </w:style>
  <w:style w:type="character" w:customStyle="1" w:styleId="CaptionChar">
    <w:name w:val="Caption Char"/>
    <w:aliases w:val="fig and tbl Char,fighead2 Char,Table Caption Char,fighead21 Char,fighead22 Char,fighead23 Char,Table Caption1 Char,fighead211 Char,fighead24 Char,Table Caption2 Char,fighead25 Char,fighead212 Char,fighead26 Char,Table Caption3 Char"/>
    <w:basedOn w:val="DefaultParagraphFont"/>
    <w:link w:val="Caption"/>
    <w:locked/>
    <w:rsid w:val="00226373"/>
    <w:rPr>
      <w:rFonts w:eastAsia="Times New Roman" w:cs="Arial"/>
      <w:b/>
      <w:bCs/>
      <w:color w:val="44546A" w:themeColor="text2"/>
      <w:sz w:val="20"/>
      <w:szCs w:val="20"/>
    </w:rPr>
  </w:style>
  <w:style w:type="paragraph" w:customStyle="1" w:styleId="NormalList1">
    <w:name w:val="Normal List [1...]"/>
    <w:basedOn w:val="Normal"/>
    <w:rsid w:val="00226373"/>
    <w:pPr>
      <w:numPr>
        <w:numId w:val="9"/>
      </w:numPr>
      <w:tabs>
        <w:tab w:val="clear" w:pos="360"/>
      </w:tabs>
      <w:spacing w:after="0" w:line="240" w:lineRule="auto"/>
      <w:ind w:left="720"/>
      <w:jc w:val="both"/>
    </w:pPr>
    <w:rPr>
      <w:rFonts w:eastAsia="MS Mincho" w:cs="Times New Roman"/>
      <w:szCs w:val="20"/>
      <w:lang w:eastAsia="ja-JP"/>
    </w:rPr>
  </w:style>
  <w:style w:type="character" w:customStyle="1" w:styleId="section-number">
    <w:name w:val="section-number"/>
    <w:basedOn w:val="DefaultParagraphFont"/>
    <w:rsid w:val="00DC62FD"/>
  </w:style>
  <w:style w:type="paragraph" w:styleId="NormalWeb">
    <w:name w:val="Normal (Web)"/>
    <w:basedOn w:val="Normal"/>
    <w:uiPriority w:val="99"/>
    <w:semiHidden/>
    <w:unhideWhenUsed/>
    <w:rsid w:val="00DC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number">
    <w:name w:val="caption-number"/>
    <w:basedOn w:val="DefaultParagraphFont"/>
    <w:rsid w:val="00DC62FD"/>
  </w:style>
  <w:style w:type="character" w:styleId="Strong">
    <w:name w:val="Strong"/>
    <w:basedOn w:val="DefaultParagraphFont"/>
    <w:uiPriority w:val="22"/>
    <w:qFormat/>
    <w:rsid w:val="00DC62FD"/>
    <w:rPr>
      <w:b/>
      <w:bCs/>
    </w:rPr>
  </w:style>
  <w:style w:type="character" w:customStyle="1" w:styleId="c1">
    <w:name w:val="c1"/>
    <w:basedOn w:val="DefaultParagraphFont"/>
    <w:rsid w:val="00DC62FD"/>
  </w:style>
  <w:style w:type="character" w:customStyle="1" w:styleId="pl-c">
    <w:name w:val="pl-c"/>
    <w:basedOn w:val="DefaultParagraphFont"/>
    <w:rsid w:val="004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18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76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o@rivosinc.com" TargetMode="External"/><Relationship Id="rId13" Type="http://schemas.openxmlformats.org/officeDocument/2006/relationships/hyperlink" Target="http://www.uef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@rivosinc.com" TargetMode="External"/><Relationship Id="rId12" Type="http://schemas.openxmlformats.org/officeDocument/2006/relationships/hyperlink" Target="https://github.com/riscv-non-isa/riscv-ap-tee/blob/main/specification/attestation.a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scv-non-isa/riscv-ap-tee/issues/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efi.org/specs/UEFI/2.10/38_Confidential_Compu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iewen.yao@intel.com" TargetMode="External"/><Relationship Id="rId14" Type="http://schemas.openxmlformats.org/officeDocument/2006/relationships/hyperlink" Target="https://github.com/riscv-non-isa/riscv-ap-t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288</cp:revision>
  <dcterms:created xsi:type="dcterms:W3CDTF">2020-09-30T18:23:00Z</dcterms:created>
  <dcterms:modified xsi:type="dcterms:W3CDTF">2024-03-27T00:28:00Z</dcterms:modified>
</cp:coreProperties>
</file>