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BEE4" w14:textId="77777777" w:rsidR="00963F1F" w:rsidRDefault="00963F1F" w:rsidP="00963F1F">
      <w:pPr>
        <w:pStyle w:val="ChapterTitle"/>
      </w:pPr>
      <w:r>
        <w:t>Unified Extensible Firmware Interface</w:t>
      </w:r>
      <w:r>
        <w:br/>
        <w:t>Engineering Change Request (ECR)</w:t>
      </w:r>
    </w:p>
    <w:p w14:paraId="50332125" w14:textId="77777777" w:rsidR="00963F1F" w:rsidRDefault="00963F1F" w:rsidP="00963F1F">
      <w:pPr>
        <w:pStyle w:val="ChapterTitle"/>
      </w:pPr>
    </w:p>
    <w:p w14:paraId="548B6D12" w14:textId="77777777" w:rsidR="00963F1F" w:rsidRDefault="00963F1F" w:rsidP="00963F1F">
      <w:pPr>
        <w:pStyle w:val="ChapterTitle"/>
        <w:rPr>
          <w:i/>
          <w:iCs/>
          <w:u w:val="single"/>
        </w:rPr>
      </w:pPr>
      <w:r>
        <w:rPr>
          <w:i/>
          <w:iCs/>
          <w:u w:val="single"/>
        </w:rPr>
        <w:t>Draft for Review</w:t>
      </w:r>
    </w:p>
    <w:p w14:paraId="03E42336" w14:textId="2F49F31F" w:rsidR="00963F1F" w:rsidRDefault="00963F1F" w:rsidP="00963F1F">
      <w:pPr>
        <w:pStyle w:val="ChapterTitle"/>
        <w:rPr>
          <w:iCs/>
          <w:sz w:val="36"/>
          <w:szCs w:val="18"/>
        </w:rPr>
      </w:pPr>
      <w:r>
        <w:rPr>
          <w:iCs/>
          <w:sz w:val="36"/>
          <w:szCs w:val="18"/>
        </w:rPr>
        <w:t>Title: C</w:t>
      </w:r>
      <w:r w:rsidR="009C49BA">
        <w:rPr>
          <w:iCs/>
          <w:sz w:val="36"/>
          <w:szCs w:val="18"/>
        </w:rPr>
        <w:t>PER Definition for CXL RCH</w:t>
      </w:r>
      <w:r w:rsidR="00AA267E">
        <w:rPr>
          <w:iCs/>
          <w:sz w:val="36"/>
          <w:szCs w:val="18"/>
        </w:rPr>
        <w:t xml:space="preserve"> DP Port</w:t>
      </w:r>
    </w:p>
    <w:p w14:paraId="62276FA9" w14:textId="028C981D" w:rsidR="00963F1F" w:rsidRDefault="00963F1F" w:rsidP="00963F1F">
      <w:pPr>
        <w:pStyle w:val="ChapterTitle"/>
        <w:rPr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 xml:space="preserve">Document: </w:t>
      </w:r>
      <w:r w:rsidR="00E908B3">
        <w:rPr>
          <w:iCs/>
          <w:color w:val="0000FF"/>
          <w:sz w:val="36"/>
          <w:szCs w:val="18"/>
        </w:rPr>
        <w:t>UEFI v2.10</w:t>
      </w:r>
    </w:p>
    <w:p w14:paraId="1DF38435" w14:textId="77777777" w:rsidR="00963F1F" w:rsidRDefault="00963F1F" w:rsidP="00963F1F">
      <w:pPr>
        <w:pStyle w:val="ChapterTitle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>Sponsors:</w:t>
      </w:r>
    </w:p>
    <w:p w14:paraId="2223A89E" w14:textId="01B6FFE9" w:rsidR="00963F1F" w:rsidRDefault="00963F1F" w:rsidP="00963F1F">
      <w:pPr>
        <w:pStyle w:val="ChapterTitle"/>
        <w:rPr>
          <w:i/>
          <w:iCs/>
          <w:color w:val="0000FF"/>
          <w:sz w:val="28"/>
          <w:szCs w:val="18"/>
        </w:rPr>
      </w:pPr>
      <w:r>
        <w:rPr>
          <w:i/>
          <w:iCs/>
          <w:color w:val="0000FF"/>
          <w:sz w:val="28"/>
          <w:szCs w:val="18"/>
        </w:rPr>
        <w:t>L</w:t>
      </w:r>
      <w:r w:rsidRPr="00BA7635">
        <w:rPr>
          <w:i/>
          <w:iCs/>
          <w:color w:val="0000FF"/>
          <w:sz w:val="28"/>
          <w:szCs w:val="18"/>
        </w:rPr>
        <w:t>eo Duran</w:t>
      </w:r>
      <w:r>
        <w:rPr>
          <w:i/>
          <w:iCs/>
          <w:color w:val="0000FF"/>
          <w:sz w:val="28"/>
          <w:szCs w:val="18"/>
        </w:rPr>
        <w:t xml:space="preserve"> (AMD)</w:t>
      </w:r>
    </w:p>
    <w:p w14:paraId="4D087430" w14:textId="41E279C5" w:rsidR="00963F1F" w:rsidRDefault="00963F1F" w:rsidP="00963F1F">
      <w:pPr>
        <w:pStyle w:val="ChapterTitle"/>
        <w:ind w:left="2160"/>
        <w:jc w:val="left"/>
        <w:rPr>
          <w:i/>
          <w:iCs/>
          <w:color w:val="0000FF"/>
          <w:sz w:val="36"/>
          <w:szCs w:val="18"/>
        </w:rPr>
      </w:pPr>
      <w:r>
        <w:rPr>
          <w:i/>
          <w:iCs/>
          <w:color w:val="0000FF"/>
          <w:sz w:val="36"/>
          <w:szCs w:val="18"/>
        </w:rPr>
        <w:t>Submission for Review Date: x/xx/202</w:t>
      </w:r>
      <w:r w:rsidR="009C49BA">
        <w:rPr>
          <w:i/>
          <w:iCs/>
          <w:color w:val="0000FF"/>
          <w:sz w:val="36"/>
          <w:szCs w:val="18"/>
        </w:rPr>
        <w:t>4</w:t>
      </w:r>
    </w:p>
    <w:p w14:paraId="585E3784" w14:textId="77E0B58A" w:rsidR="00963F1F" w:rsidRDefault="00963F1F" w:rsidP="00963F1F">
      <w:pPr>
        <w:pStyle w:val="ChapterTitle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 xml:space="preserve">Review Approval Date: </w:t>
      </w:r>
      <w:r>
        <w:rPr>
          <w:i/>
          <w:iCs/>
          <w:color w:val="0000FF"/>
          <w:sz w:val="36"/>
          <w:szCs w:val="18"/>
        </w:rPr>
        <w:t>x/xx/202</w:t>
      </w:r>
      <w:r w:rsidR="009C49BA">
        <w:rPr>
          <w:i/>
          <w:iCs/>
          <w:color w:val="0000FF"/>
          <w:sz w:val="36"/>
          <w:szCs w:val="18"/>
        </w:rPr>
        <w:t>4</w:t>
      </w:r>
    </w:p>
    <w:p w14:paraId="3184BA3D" w14:textId="0295B1E5" w:rsidR="00963F1F" w:rsidRDefault="00963F1F" w:rsidP="00963F1F">
      <w:pPr>
        <w:pStyle w:val="ChapterTitle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>Submission for Technical Editing Date:</w:t>
      </w:r>
      <w:r>
        <w:rPr>
          <w:i/>
          <w:iCs/>
          <w:color w:val="0000FF"/>
          <w:sz w:val="36"/>
          <w:szCs w:val="18"/>
        </w:rPr>
        <w:t xml:space="preserve"> x/xx/202</w:t>
      </w:r>
      <w:r w:rsidR="009C49BA">
        <w:rPr>
          <w:i/>
          <w:iCs/>
          <w:color w:val="0000FF"/>
          <w:sz w:val="36"/>
          <w:szCs w:val="18"/>
        </w:rPr>
        <w:t>4</w:t>
      </w:r>
    </w:p>
    <w:p w14:paraId="4BE99698" w14:textId="0FE2977A" w:rsidR="00963F1F" w:rsidRDefault="00963F1F" w:rsidP="00963F1F">
      <w:pPr>
        <w:pStyle w:val="ChapterTitle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 xml:space="preserve">Submission for Draft Review Date: </w:t>
      </w:r>
      <w:r>
        <w:rPr>
          <w:i/>
          <w:iCs/>
          <w:color w:val="0000FF"/>
          <w:sz w:val="36"/>
          <w:szCs w:val="18"/>
        </w:rPr>
        <w:t>xx/xx/202</w:t>
      </w:r>
      <w:r w:rsidR="009C49BA">
        <w:rPr>
          <w:i/>
          <w:iCs/>
          <w:color w:val="0000FF"/>
          <w:sz w:val="36"/>
          <w:szCs w:val="18"/>
        </w:rPr>
        <w:t>4</w:t>
      </w:r>
    </w:p>
    <w:p w14:paraId="5B43164A" w14:textId="79C76524" w:rsidR="00963F1F" w:rsidRDefault="00963F1F" w:rsidP="00963F1F">
      <w:pPr>
        <w:pStyle w:val="ChapterTitle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 xml:space="preserve">Verification Date: </w:t>
      </w:r>
      <w:r>
        <w:rPr>
          <w:i/>
          <w:iCs/>
          <w:color w:val="0000FF"/>
          <w:sz w:val="36"/>
          <w:szCs w:val="18"/>
        </w:rPr>
        <w:t>x/xx/202</w:t>
      </w:r>
      <w:r w:rsidR="009C49BA">
        <w:rPr>
          <w:i/>
          <w:iCs/>
          <w:color w:val="0000FF"/>
          <w:sz w:val="36"/>
          <w:szCs w:val="18"/>
        </w:rPr>
        <w:t>4</w:t>
      </w:r>
    </w:p>
    <w:p w14:paraId="4AABDF2E" w14:textId="00C32A5F" w:rsidR="009C49BA" w:rsidRPr="004F23BD" w:rsidRDefault="00963F1F" w:rsidP="004F23BD">
      <w:pPr>
        <w:pStyle w:val="ChapterTitle"/>
        <w:rPr>
          <w:i/>
          <w:iCs/>
          <w:color w:val="0000FF"/>
          <w:sz w:val="32"/>
          <w:szCs w:val="32"/>
        </w:rPr>
      </w:pPr>
      <w:r w:rsidRPr="00BA7635">
        <w:rPr>
          <w:iCs/>
          <w:color w:val="0000FF"/>
          <w:sz w:val="32"/>
          <w:szCs w:val="32"/>
        </w:rPr>
        <w:t xml:space="preserve">Verifiers: </w:t>
      </w:r>
      <w:r>
        <w:rPr>
          <w:i/>
          <w:iCs/>
          <w:color w:val="0000FF"/>
          <w:sz w:val="32"/>
          <w:szCs w:val="32"/>
        </w:rPr>
        <w:t>Leo Duran (AMD)</w:t>
      </w:r>
    </w:p>
    <w:p w14:paraId="792F2305" w14:textId="77777777" w:rsidR="004F23BD" w:rsidRDefault="004F23BD">
      <w:pPr>
        <w:rPr>
          <w:rFonts w:asciiTheme="majorHAnsi" w:eastAsiaTheme="majorEastAsia" w:hAnsiTheme="majorHAnsi" w:cstheme="majorBidi"/>
          <w:color w:val="1F3763" w:themeColor="accent1" w:themeShade="7F"/>
          <w:kern w:val="2"/>
          <w:sz w:val="24"/>
          <w:szCs w:val="24"/>
          <w14:ligatures w14:val="standardContextual"/>
        </w:rPr>
      </w:pPr>
      <w:r>
        <w:br w:type="page"/>
      </w:r>
    </w:p>
    <w:p w14:paraId="3E9DBC28" w14:textId="5A3D3535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lastRenderedPageBreak/>
        <w:t># Title:</w:t>
      </w:r>
    </w:p>
    <w:p w14:paraId="44481935" w14:textId="4D07001D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CPER Definition for CXL RCH</w:t>
      </w:r>
    </w:p>
    <w:p w14:paraId="1CFBD575" w14:textId="77777777" w:rsidR="009C49BA" w:rsidRPr="00D95C1C" w:rsidRDefault="009C49BA" w:rsidP="009C49BA">
      <w:pPr>
        <w:pStyle w:val="DefaultParagraphFontParaChar"/>
        <w:spacing w:after="0"/>
        <w:rPr>
          <w:rFonts w:ascii="Times New Roman" w:hAnsi="Times New Roman"/>
          <w:b/>
          <w:bCs/>
        </w:rPr>
      </w:pPr>
    </w:p>
    <w:p w14:paraId="04389CC2" w14:textId="77777777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t># Status:</w:t>
      </w:r>
    </w:p>
    <w:p w14:paraId="0AE27B3F" w14:textId="77777777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  <w:r w:rsidRPr="00090065">
        <w:rPr>
          <w:rFonts w:ascii="Times New Roman" w:hAnsi="Times New Roman"/>
        </w:rPr>
        <w:t>Draft</w:t>
      </w:r>
    </w:p>
    <w:p w14:paraId="2D9EDF47" w14:textId="77777777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</w:p>
    <w:p w14:paraId="42E873E5" w14:textId="77777777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t># Document:</w:t>
      </w:r>
    </w:p>
    <w:p w14:paraId="6AB2EE82" w14:textId="2C0EDDCA" w:rsidR="009C49BA" w:rsidRPr="00090065" w:rsidRDefault="00E908B3" w:rsidP="009C49BA">
      <w:pPr>
        <w:pStyle w:val="DefaultParagraphFontParaChar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UEFI</w:t>
      </w:r>
      <w:r w:rsidR="009C49BA" w:rsidRPr="00090065">
        <w:rPr>
          <w:rFonts w:ascii="Times New Roman" w:hAnsi="Times New Roman"/>
        </w:rPr>
        <w:t xml:space="preserve"> Specification Version </w:t>
      </w:r>
      <w:r>
        <w:rPr>
          <w:rFonts w:ascii="Times New Roman" w:hAnsi="Times New Roman"/>
        </w:rPr>
        <w:t>2.10</w:t>
      </w:r>
    </w:p>
    <w:p w14:paraId="6D74D4A7" w14:textId="77777777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</w:p>
    <w:p w14:paraId="360F0C4B" w14:textId="77777777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t># Submitter:</w:t>
      </w:r>
    </w:p>
    <w:p w14:paraId="7A577C5F" w14:textId="6E51C9CE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  <w:r w:rsidRPr="00090065">
        <w:rPr>
          <w:rFonts w:ascii="Times New Roman" w:hAnsi="Times New Roman"/>
        </w:rPr>
        <w:t>Leo Duran (AMD)</w:t>
      </w:r>
    </w:p>
    <w:p w14:paraId="07EA43EB" w14:textId="77777777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</w:p>
    <w:p w14:paraId="413C4332" w14:textId="77777777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t># Summary of the change</w:t>
      </w:r>
    </w:p>
    <w:p w14:paraId="44D868BC" w14:textId="36B1BD11" w:rsidR="00FC07BE" w:rsidRDefault="00D95C1C" w:rsidP="009C49BA">
      <w:pPr>
        <w:pStyle w:val="DefaultParagraphFontParaChar"/>
        <w:spacing w:after="0"/>
        <w:rPr>
          <w:rFonts w:ascii="Times New Roman" w:hAnsi="Times New Roman"/>
        </w:rPr>
      </w:pPr>
      <w:r w:rsidRPr="00D95C1C">
        <w:rPr>
          <w:rFonts w:ascii="Times New Roman" w:hAnsi="Times New Roman"/>
        </w:rPr>
        <w:t xml:space="preserve">This ECR addresses a gap in a CPER definition to allow CXL.io errors reported by a CXL RCH Downstream </w:t>
      </w:r>
      <w:r w:rsidR="00AA267E">
        <w:rPr>
          <w:rFonts w:ascii="Times New Roman" w:hAnsi="Times New Roman"/>
        </w:rPr>
        <w:t>P</w:t>
      </w:r>
      <w:r w:rsidRPr="00D95C1C">
        <w:rPr>
          <w:rFonts w:ascii="Times New Roman" w:hAnsi="Times New Roman"/>
        </w:rPr>
        <w:t>ort</w:t>
      </w:r>
      <w:r w:rsidR="00AA267E">
        <w:rPr>
          <w:rFonts w:ascii="Times New Roman" w:hAnsi="Times New Roman"/>
        </w:rPr>
        <w:t xml:space="preserve"> (RCH-DP) </w:t>
      </w:r>
      <w:r w:rsidRPr="00D95C1C">
        <w:rPr>
          <w:rFonts w:ascii="Times New Roman" w:hAnsi="Times New Roman"/>
        </w:rPr>
        <w:t>via AER.</w:t>
      </w:r>
      <w:r w:rsidR="00BE573B">
        <w:rPr>
          <w:rFonts w:ascii="Times New Roman" w:hAnsi="Times New Roman"/>
        </w:rPr>
        <w:t xml:space="preserve"> It also provides some language clean-ups in the CPER definition for CXL Protocol errors.</w:t>
      </w:r>
    </w:p>
    <w:p w14:paraId="269B5E88" w14:textId="77777777" w:rsidR="00D95C1C" w:rsidRDefault="00D95C1C" w:rsidP="00FC07BE">
      <w:pPr>
        <w:pStyle w:val="Heading3"/>
      </w:pPr>
    </w:p>
    <w:p w14:paraId="644C6321" w14:textId="4A3D2403" w:rsidR="00FC07BE" w:rsidRPr="00D95C1C" w:rsidRDefault="00FC07BE" w:rsidP="00FC07BE">
      <w:pPr>
        <w:pStyle w:val="Heading3"/>
        <w:rPr>
          <w:b/>
          <w:bCs/>
        </w:rPr>
      </w:pPr>
      <w:r w:rsidRPr="00D95C1C">
        <w:rPr>
          <w:b/>
          <w:bCs/>
        </w:rPr>
        <w:t># Problem Statement</w:t>
      </w:r>
    </w:p>
    <w:p w14:paraId="0115CBA7" w14:textId="0E20F1EC" w:rsidR="0080276D" w:rsidRDefault="00D95C1C" w:rsidP="009C49BA">
      <w:pPr>
        <w:pStyle w:val="DefaultParagraphFontParaChar"/>
        <w:spacing w:after="0"/>
        <w:rPr>
          <w:rFonts w:ascii="Times New Roman" w:hAnsi="Times New Roman"/>
        </w:rPr>
      </w:pPr>
      <w:r w:rsidRPr="00D95C1C">
        <w:rPr>
          <w:rFonts w:ascii="Times New Roman" w:hAnsi="Times New Roman"/>
        </w:rPr>
        <w:t>The standard PCIe CPER definition only allows for a BDF address, whereas a CXL RCH</w:t>
      </w:r>
      <w:r w:rsidR="00AA267E">
        <w:rPr>
          <w:rFonts w:ascii="Times New Roman" w:hAnsi="Times New Roman"/>
        </w:rPr>
        <w:t>-DP</w:t>
      </w:r>
      <w:r w:rsidRPr="00D95C1C">
        <w:rPr>
          <w:rFonts w:ascii="Times New Roman" w:hAnsi="Times New Roman"/>
        </w:rPr>
        <w:t xml:space="preserve"> is MMIO-based.</w:t>
      </w:r>
    </w:p>
    <w:p w14:paraId="61886FFD" w14:textId="77777777" w:rsidR="00D95C1C" w:rsidRDefault="00D95C1C" w:rsidP="0080276D">
      <w:pPr>
        <w:pStyle w:val="Heading3"/>
      </w:pPr>
    </w:p>
    <w:p w14:paraId="1BB5F965" w14:textId="3726AB5A" w:rsidR="0080276D" w:rsidRPr="00D95C1C" w:rsidRDefault="0080276D" w:rsidP="0080276D">
      <w:pPr>
        <w:pStyle w:val="Heading3"/>
        <w:rPr>
          <w:b/>
          <w:bCs/>
        </w:rPr>
      </w:pPr>
      <w:r w:rsidRPr="00D95C1C">
        <w:rPr>
          <w:b/>
          <w:bCs/>
        </w:rPr>
        <w:t># Proposed Solution</w:t>
      </w:r>
    </w:p>
    <w:p w14:paraId="1AA21357" w14:textId="67B587E9" w:rsidR="00FA5C51" w:rsidRPr="00090065" w:rsidRDefault="00D95C1C" w:rsidP="009C49BA">
      <w:pPr>
        <w:pStyle w:val="DefaultParagraphFontParaChar"/>
        <w:spacing w:after="0"/>
        <w:rPr>
          <w:rFonts w:ascii="Times New Roman" w:hAnsi="Times New Roman"/>
        </w:rPr>
      </w:pPr>
      <w:r w:rsidRPr="00D95C1C">
        <w:rPr>
          <w:rFonts w:ascii="Times New Roman" w:hAnsi="Times New Roman"/>
        </w:rPr>
        <w:t>Amend the standard PCIe CPER definition to include the MMIO base address of a Root Complex Register Block (RCRB), as in the case of a CXL RCH</w:t>
      </w:r>
      <w:r w:rsidR="00AA267E">
        <w:rPr>
          <w:rFonts w:ascii="Times New Roman" w:hAnsi="Times New Roman"/>
        </w:rPr>
        <w:t>-DP</w:t>
      </w:r>
      <w:r w:rsidRPr="00D95C1C">
        <w:rPr>
          <w:rFonts w:ascii="Times New Roman" w:hAnsi="Times New Roman"/>
        </w:rPr>
        <w:t>.</w:t>
      </w:r>
    </w:p>
    <w:p w14:paraId="1A728A0C" w14:textId="77777777" w:rsidR="00D95C1C" w:rsidRDefault="00D95C1C" w:rsidP="009C49BA">
      <w:pPr>
        <w:pStyle w:val="Heading3"/>
      </w:pPr>
    </w:p>
    <w:p w14:paraId="2E7B4E21" w14:textId="59CCA213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t># Benefits of the change</w:t>
      </w:r>
    </w:p>
    <w:p w14:paraId="4D9BDA27" w14:textId="15FB3DE7" w:rsidR="009C49BA" w:rsidRPr="00090065" w:rsidRDefault="00D95C1C" w:rsidP="009C49BA">
      <w:pPr>
        <w:pStyle w:val="DefaultParagraphFontParaChar"/>
        <w:spacing w:after="0"/>
        <w:rPr>
          <w:rFonts w:ascii="Times New Roman" w:hAnsi="Times New Roman"/>
        </w:rPr>
      </w:pPr>
      <w:r w:rsidRPr="00D95C1C">
        <w:rPr>
          <w:rFonts w:ascii="Times New Roman" w:hAnsi="Times New Roman"/>
        </w:rPr>
        <w:t>Enables Firmware-First support of CXL.io errors reported by a CXL RCH</w:t>
      </w:r>
      <w:r w:rsidR="00AA267E">
        <w:rPr>
          <w:rFonts w:ascii="Times New Roman" w:hAnsi="Times New Roman"/>
        </w:rPr>
        <w:t>-DP</w:t>
      </w:r>
      <w:r w:rsidRPr="00D95C1C">
        <w:rPr>
          <w:rFonts w:ascii="Times New Roman" w:hAnsi="Times New Roman"/>
        </w:rPr>
        <w:t xml:space="preserve"> via AER.</w:t>
      </w:r>
    </w:p>
    <w:p w14:paraId="71EE30A2" w14:textId="77777777" w:rsidR="00D95C1C" w:rsidRDefault="00D95C1C" w:rsidP="009C49BA">
      <w:pPr>
        <w:pStyle w:val="Heading3"/>
        <w:rPr>
          <w:b/>
          <w:bCs/>
        </w:rPr>
      </w:pPr>
    </w:p>
    <w:p w14:paraId="6F0CF1CB" w14:textId="7AB44CAB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t># Impact of the change</w:t>
      </w:r>
    </w:p>
    <w:p w14:paraId="5EA4DA9A" w14:textId="52C4FDA8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="004F23BD">
        <w:rPr>
          <w:rFonts w:ascii="Times New Roman" w:hAnsi="Times New Roman"/>
        </w:rPr>
        <w:t>ould</w:t>
      </w:r>
      <w:r>
        <w:rPr>
          <w:rFonts w:ascii="Times New Roman" w:hAnsi="Times New Roman"/>
        </w:rPr>
        <w:t xml:space="preserve"> require p</w:t>
      </w:r>
      <w:r w:rsidRPr="00090065">
        <w:rPr>
          <w:rFonts w:ascii="Times New Roman" w:hAnsi="Times New Roman"/>
        </w:rPr>
        <w:t xml:space="preserve">latform firmware and OSPM </w:t>
      </w:r>
      <w:r>
        <w:rPr>
          <w:rFonts w:ascii="Times New Roman" w:hAnsi="Times New Roman"/>
        </w:rPr>
        <w:t>changes to support the proposed CPER definition.</w:t>
      </w:r>
    </w:p>
    <w:p w14:paraId="75632879" w14:textId="77777777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</w:p>
    <w:p w14:paraId="7E0F54DD" w14:textId="77777777" w:rsidR="000665C3" w:rsidRDefault="009C49BA" w:rsidP="000665C3">
      <w:pPr>
        <w:spacing w:after="0"/>
        <w:rPr>
          <w:rFonts w:ascii="Times New Roman" w:hAnsi="Times New Roman"/>
          <w:b/>
          <w:bCs/>
          <w:color w:val="0000FF"/>
        </w:rPr>
      </w:pPr>
      <w:r w:rsidRPr="00506000">
        <w:rPr>
          <w:rFonts w:ascii="Times New Roman" w:hAnsi="Times New Roman"/>
          <w:b/>
          <w:bCs/>
          <w:color w:val="0000FF"/>
        </w:rPr>
        <w:t>Format for Markups:</w:t>
      </w:r>
    </w:p>
    <w:p w14:paraId="31B683CF" w14:textId="6ECE5E94" w:rsidR="009C49BA" w:rsidRPr="000665C3" w:rsidRDefault="009C49BA" w:rsidP="000665C3">
      <w:pPr>
        <w:spacing w:after="0"/>
        <w:rPr>
          <w:rFonts w:ascii="Times New Roman" w:hAnsi="Times New Roman"/>
          <w:b/>
          <w:bCs/>
          <w:color w:val="0000FF"/>
        </w:rPr>
      </w:pPr>
      <w:r w:rsidRPr="00506000">
        <w:rPr>
          <w:rFonts w:ascii="Times New Roman" w:hAnsi="Times New Roman"/>
        </w:rPr>
        <w:t>Entries may include “</w:t>
      </w:r>
      <w:r w:rsidRPr="00506000">
        <w:rPr>
          <w:rFonts w:ascii="Times New Roman" w:hAnsi="Times New Roman"/>
          <w:b/>
        </w:rPr>
        <w:t>…</w:t>
      </w:r>
      <w:r w:rsidRPr="00506000">
        <w:rPr>
          <w:rFonts w:ascii="Times New Roman" w:hAnsi="Times New Roman"/>
        </w:rPr>
        <w:t>” to indicate unchanged text.</w:t>
      </w:r>
    </w:p>
    <w:p w14:paraId="41EB6807" w14:textId="77777777" w:rsidR="009C49BA" w:rsidRPr="00506000" w:rsidRDefault="009C49BA" w:rsidP="000665C3">
      <w:pPr>
        <w:pStyle w:val="DefaultParagraphFontParaChar"/>
        <w:spacing w:after="0"/>
        <w:rPr>
          <w:rFonts w:ascii="Times New Roman" w:hAnsi="Times New Roman"/>
        </w:rPr>
      </w:pPr>
      <w:r w:rsidRPr="00506000">
        <w:rPr>
          <w:rFonts w:ascii="Times New Roman" w:hAnsi="Times New Roman"/>
          <w:highlight w:val="yellow"/>
        </w:rPr>
        <w:t>inserted text</w:t>
      </w:r>
    </w:p>
    <w:p w14:paraId="168ACB6C" w14:textId="746D8E31" w:rsidR="00372EFE" w:rsidRPr="000665C3" w:rsidRDefault="009C49BA" w:rsidP="000665C3">
      <w:pPr>
        <w:pStyle w:val="DefaultParagraphFontParaChar"/>
        <w:spacing w:after="0"/>
        <w:rPr>
          <w:rFonts w:ascii="Times New Roman" w:hAnsi="Times New Roman"/>
          <w:strike/>
          <w:color w:val="FF0000"/>
        </w:rPr>
      </w:pPr>
      <w:r w:rsidRPr="00506000">
        <w:rPr>
          <w:rFonts w:ascii="Times New Roman" w:hAnsi="Times New Roman"/>
          <w:strike/>
          <w:color w:val="FF0000"/>
        </w:rPr>
        <w:t>deleted text</w:t>
      </w:r>
    </w:p>
    <w:p w14:paraId="207C80EA" w14:textId="77777777" w:rsidR="00372EFE" w:rsidRPr="00372EFE" w:rsidRDefault="00372EFE" w:rsidP="00372EFE">
      <w:pPr>
        <w:pStyle w:val="DefaultParagraphFontParaChar"/>
        <w:spacing w:after="0"/>
        <w:rPr>
          <w:rFonts w:ascii="Arial" w:hAnsi="Arial" w:cs="Arial"/>
        </w:rPr>
      </w:pPr>
    </w:p>
    <w:p w14:paraId="18B2827A" w14:textId="77777777" w:rsidR="000665C3" w:rsidRDefault="000665C3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92B5CBE" w14:textId="54493CE8" w:rsidR="00372EFE" w:rsidRPr="00D37BB4" w:rsidRDefault="00372EFE" w:rsidP="00372EFE">
      <w:pPr>
        <w:pStyle w:val="DefaultParagraphFontParaChar"/>
        <w:spacing w:after="0"/>
        <w:rPr>
          <w:rFonts w:ascii="Arial" w:hAnsi="Arial" w:cs="Arial"/>
          <w:b/>
          <w:bCs/>
          <w:sz w:val="24"/>
          <w:szCs w:val="24"/>
        </w:rPr>
      </w:pPr>
      <w:r w:rsidRPr="00D37BB4">
        <w:rPr>
          <w:rFonts w:ascii="Arial" w:hAnsi="Arial" w:cs="Arial"/>
          <w:b/>
          <w:bCs/>
          <w:sz w:val="24"/>
          <w:szCs w:val="24"/>
        </w:rPr>
        <w:lastRenderedPageBreak/>
        <w:t>N.2.7 PCI Express Error Section</w:t>
      </w:r>
    </w:p>
    <w:p w14:paraId="23C7AB31" w14:textId="03BA42AF" w:rsidR="00D37BB4" w:rsidRPr="000665C3" w:rsidRDefault="00372EFE" w:rsidP="000665C3">
      <w:pPr>
        <w:pStyle w:val="DefaultParagraphFontParaChar"/>
        <w:spacing w:before="240" w:after="0"/>
        <w:rPr>
          <w:rFonts w:ascii="Times New Roman" w:hAnsi="Times New Roman"/>
        </w:rPr>
      </w:pPr>
      <w:r w:rsidRPr="00372EFE">
        <w:rPr>
          <w:rFonts w:ascii="Times New Roman" w:hAnsi="Times New Roman"/>
        </w:rPr>
        <w:t>Type: {0xD995E954, 0xBBC1, 0x430F, {0xAD, 0x91, 0xB4, 0x4D, 0xCB, 0x3C, 0x6F, 0x35}}</w:t>
      </w:r>
    </w:p>
    <w:p w14:paraId="7236ED33" w14:textId="704F0FC3" w:rsidR="00372EFE" w:rsidRPr="00D37BB4" w:rsidRDefault="00372EFE" w:rsidP="000665C3">
      <w:pPr>
        <w:pStyle w:val="DefaultParagraphFontParaChar"/>
        <w:spacing w:before="240" w:after="0"/>
        <w:jc w:val="center"/>
        <w:rPr>
          <w:rFonts w:ascii="Times New Roman" w:hAnsi="Times New Roman"/>
          <w:b/>
          <w:bCs/>
        </w:rPr>
      </w:pPr>
      <w:r w:rsidRPr="00D37BB4">
        <w:rPr>
          <w:rFonts w:ascii="Times New Roman" w:hAnsi="Times New Roman"/>
          <w:b/>
          <w:bCs/>
        </w:rPr>
        <w:t>Table N.33: PCI Express Error Record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345"/>
        <w:gridCol w:w="810"/>
        <w:gridCol w:w="900"/>
        <w:gridCol w:w="6390"/>
      </w:tblGrid>
      <w:tr w:rsidR="00D37BB4" w14:paraId="02B94ADC" w14:textId="77777777" w:rsidTr="004A3F3D">
        <w:tc>
          <w:tcPr>
            <w:tcW w:w="1345" w:type="dxa"/>
            <w:shd w:val="clear" w:color="auto" w:fill="D9D9D9" w:themeFill="background1" w:themeFillShade="D9"/>
          </w:tcPr>
          <w:p w14:paraId="5AEAAE37" w14:textId="50598664" w:rsidR="00D37BB4" w:rsidRPr="00D37BB4" w:rsidRDefault="00D37BB4" w:rsidP="00D37BB4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Mnemonic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82A6DA9" w14:textId="6E3F1329" w:rsidR="00D37BB4" w:rsidRPr="00D37BB4" w:rsidRDefault="00D37BB4" w:rsidP="00D37BB4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 xml:space="preserve"> Byte Offset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EBDEC00" w14:textId="6CB02B06" w:rsidR="00D37BB4" w:rsidRPr="00D37BB4" w:rsidRDefault="00D37BB4" w:rsidP="00D37BB4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Byte Length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27137C5E" w14:textId="7EAB2AFD" w:rsidR="00D37BB4" w:rsidRPr="00D37BB4" w:rsidRDefault="00D37BB4" w:rsidP="00D37BB4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Description</w:t>
            </w:r>
          </w:p>
        </w:tc>
      </w:tr>
      <w:tr w:rsidR="00D37BB4" w14:paraId="06238B1A" w14:textId="77777777" w:rsidTr="004A3F3D">
        <w:tc>
          <w:tcPr>
            <w:tcW w:w="1345" w:type="dxa"/>
          </w:tcPr>
          <w:p w14:paraId="6719DB4C" w14:textId="15DC3810" w:rsidR="00D37BB4" w:rsidRPr="00D37BB4" w:rsidRDefault="003D2613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Validation Bits</w:t>
            </w:r>
          </w:p>
        </w:tc>
        <w:tc>
          <w:tcPr>
            <w:tcW w:w="810" w:type="dxa"/>
          </w:tcPr>
          <w:p w14:paraId="65FEF236" w14:textId="5E461DE0" w:rsidR="00D37BB4" w:rsidRPr="00D37BB4" w:rsidRDefault="003D2613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00" w:type="dxa"/>
          </w:tcPr>
          <w:p w14:paraId="009EE846" w14:textId="42F513FC" w:rsidR="00D37BB4" w:rsidRPr="00D37BB4" w:rsidRDefault="003D2613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390" w:type="dxa"/>
          </w:tcPr>
          <w:p w14:paraId="32218682" w14:textId="77777777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Indicates which of the following fields is valid:</w:t>
            </w:r>
          </w:p>
          <w:p w14:paraId="4B32035D" w14:textId="6A48D904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0 -</w:t>
            </w:r>
            <w:r w:rsidR="009464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Port Type Valid</w:t>
            </w:r>
          </w:p>
          <w:p w14:paraId="58B7F454" w14:textId="14037963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1 -</w:t>
            </w:r>
            <w:r w:rsidR="009464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Version Valid</w:t>
            </w:r>
          </w:p>
          <w:p w14:paraId="242529C9" w14:textId="77777777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2 - Command Status Valid</w:t>
            </w:r>
          </w:p>
          <w:p w14:paraId="40C0D3BE" w14:textId="7719BB5A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3 - Device ID Valid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4642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</w:t>
            </w:r>
            <w:r w:rsidR="00946428" w:rsidRPr="0094642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PCI Config-Space)</w:t>
            </w:r>
          </w:p>
          <w:p w14:paraId="4088040E" w14:textId="77777777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4 - Device Serial Number Valid</w:t>
            </w:r>
          </w:p>
          <w:p w14:paraId="3D10535F" w14:textId="77777777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5 - Bridge Control Status Valid</w:t>
            </w:r>
          </w:p>
          <w:p w14:paraId="365B2586" w14:textId="77777777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6 - Capability Structure Status Valid</w:t>
            </w:r>
          </w:p>
          <w:p w14:paraId="61BB607E" w14:textId="77777777" w:rsid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7 - AER Info Valid</w:t>
            </w:r>
          </w:p>
          <w:p w14:paraId="7D1B6690" w14:textId="77777777" w:rsidR="00FB2662" w:rsidRDefault="003D2613" w:rsidP="003D2613">
            <w:pPr>
              <w:pStyle w:val="DefaultParagraphFontParaChar"/>
              <w:rPr>
                <w:rFonts w:ascii="Times New Roman" w:hAnsi="Times New Roman"/>
                <w:highlight w:val="yellow"/>
              </w:rPr>
            </w:pPr>
            <w:r w:rsidRPr="00946428">
              <w:rPr>
                <w:rFonts w:ascii="Times New Roman" w:hAnsi="Times New Roman"/>
                <w:highlight w:val="yellow"/>
              </w:rPr>
              <w:t xml:space="preserve">Bit </w:t>
            </w:r>
            <w:r w:rsidR="00FB2662">
              <w:rPr>
                <w:rFonts w:ascii="Times New Roman" w:hAnsi="Times New Roman"/>
                <w:highlight w:val="yellow"/>
              </w:rPr>
              <w:t>8</w:t>
            </w:r>
            <w:r w:rsidR="00946428" w:rsidRPr="00946428">
              <w:rPr>
                <w:rFonts w:ascii="Times New Roman" w:hAnsi="Times New Roman"/>
                <w:highlight w:val="yellow"/>
              </w:rPr>
              <w:t xml:space="preserve"> </w:t>
            </w:r>
            <w:r w:rsidRPr="00946428">
              <w:rPr>
                <w:rFonts w:ascii="Times New Roman" w:hAnsi="Times New Roman"/>
                <w:highlight w:val="yellow"/>
              </w:rPr>
              <w:t>-</w:t>
            </w:r>
            <w:r w:rsidR="00946428" w:rsidRPr="00946428">
              <w:rPr>
                <w:rFonts w:ascii="Times New Roman" w:hAnsi="Times New Roman"/>
                <w:highlight w:val="yellow"/>
              </w:rPr>
              <w:t xml:space="preserve"> Device ID </w:t>
            </w:r>
            <w:r w:rsidR="0060243C">
              <w:rPr>
                <w:rFonts w:ascii="Times New Roman" w:hAnsi="Times New Roman"/>
                <w:highlight w:val="yellow"/>
              </w:rPr>
              <w:t>Valid (RCRB).</w:t>
            </w:r>
          </w:p>
          <w:p w14:paraId="659974FE" w14:textId="6A774B33" w:rsidR="00D37BB4" w:rsidRDefault="00946428" w:rsidP="003D2613">
            <w:pPr>
              <w:pStyle w:val="DefaultParagraphFontParaChar"/>
              <w:rPr>
                <w:rFonts w:ascii="Times New Roman" w:hAnsi="Times New Roman"/>
              </w:rPr>
            </w:pPr>
            <w:r w:rsidRPr="00946428">
              <w:rPr>
                <w:rFonts w:ascii="Times New Roman" w:hAnsi="Times New Roman"/>
                <w:highlight w:val="yellow"/>
              </w:rPr>
              <w:t>NOTE: If this bit is</w:t>
            </w:r>
            <w:r w:rsidR="00FB2662">
              <w:rPr>
                <w:rFonts w:ascii="Times New Roman" w:hAnsi="Times New Roman"/>
                <w:highlight w:val="yellow"/>
              </w:rPr>
              <w:t xml:space="preserve"> set</w:t>
            </w:r>
            <w:r w:rsidRPr="00946428">
              <w:rPr>
                <w:rFonts w:ascii="Times New Roman" w:hAnsi="Times New Roman"/>
                <w:highlight w:val="yellow"/>
              </w:rPr>
              <w:t>,</w:t>
            </w:r>
            <w:r w:rsidR="0060243C">
              <w:rPr>
                <w:rFonts w:ascii="Times New Roman" w:hAnsi="Times New Roman"/>
                <w:highlight w:val="yellow"/>
              </w:rPr>
              <w:t xml:space="preserve"> </w:t>
            </w:r>
            <w:r w:rsidR="00FB2662">
              <w:rPr>
                <w:rFonts w:ascii="Times New Roman" w:hAnsi="Times New Roman"/>
                <w:highlight w:val="yellow"/>
              </w:rPr>
              <w:t xml:space="preserve">then </w:t>
            </w:r>
            <w:r w:rsidR="004A3F3D">
              <w:rPr>
                <w:rFonts w:ascii="Times New Roman" w:hAnsi="Times New Roman"/>
                <w:highlight w:val="yellow"/>
              </w:rPr>
              <w:t>B</w:t>
            </w:r>
            <w:r w:rsidRPr="00946428">
              <w:rPr>
                <w:rFonts w:ascii="Times New Roman" w:hAnsi="Times New Roman"/>
                <w:highlight w:val="yellow"/>
              </w:rPr>
              <w:t>it 3 must be 0.</w:t>
            </w:r>
          </w:p>
          <w:p w14:paraId="48B14EF5" w14:textId="77777777" w:rsidR="00FB2662" w:rsidRDefault="00FB2662" w:rsidP="00FB26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0243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Bit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9</w:t>
            </w:r>
            <w:r w:rsidRPr="0060243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- RCRB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High </w:t>
            </w:r>
            <w:r w:rsidRPr="0060243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Address Valid</w:t>
            </w:r>
          </w:p>
          <w:p w14:paraId="12BC9D77" w14:textId="65C42F67" w:rsid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4A3F3D">
              <w:rPr>
                <w:rFonts w:ascii="Times New Roman" w:hAnsi="Times New Roman"/>
                <w:highlight w:val="yellow"/>
              </w:rPr>
              <w:t>NOTE: If this bit i</w:t>
            </w:r>
            <w:r w:rsidR="004A3F3D" w:rsidRPr="004A3F3D">
              <w:rPr>
                <w:rFonts w:ascii="Times New Roman" w:hAnsi="Times New Roman"/>
                <w:highlight w:val="yellow"/>
              </w:rPr>
              <w:t xml:space="preserve">s </w:t>
            </w:r>
            <w:r w:rsidR="004A3F3D">
              <w:rPr>
                <w:rFonts w:ascii="Times New Roman" w:hAnsi="Times New Roman"/>
                <w:highlight w:val="yellow"/>
              </w:rPr>
              <w:t>0</w:t>
            </w:r>
            <w:r w:rsidR="004A3F3D" w:rsidRPr="004A3F3D">
              <w:rPr>
                <w:rFonts w:ascii="Times New Roman" w:hAnsi="Times New Roman"/>
                <w:highlight w:val="yellow"/>
              </w:rPr>
              <w:t>, the RCRB High Address is assumed to be 0.</w:t>
            </w:r>
          </w:p>
          <w:p w14:paraId="6B41730F" w14:textId="194FF62A" w:rsidR="00946428" w:rsidRPr="00D37BB4" w:rsidRDefault="00946428" w:rsidP="003D2613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Bit </w:t>
            </w:r>
            <w:r w:rsidRPr="00946428">
              <w:rPr>
                <w:rFonts w:ascii="Times New Roman" w:hAnsi="Times New Roman"/>
                <w:strike/>
                <w:color w:val="FF0000"/>
              </w:rPr>
              <w:t>8</w:t>
            </w:r>
            <w:r w:rsidR="0060243C" w:rsidRPr="0060243C">
              <w:rPr>
                <w:rFonts w:ascii="Times New Roman" w:hAnsi="Times New Roman"/>
                <w:highlight w:val="yellow"/>
              </w:rPr>
              <w:t>10</w:t>
            </w:r>
            <w:r w:rsidRPr="003D2613">
              <w:rPr>
                <w:rFonts w:ascii="Times New Roman" w:hAnsi="Times New Roman"/>
              </w:rPr>
              <w:t xml:space="preserve">-63 </w:t>
            </w:r>
            <w:r>
              <w:rPr>
                <w:rFonts w:ascii="Times New Roman" w:hAnsi="Times New Roman"/>
              </w:rPr>
              <w:t>–</w:t>
            </w:r>
            <w:r w:rsidRPr="003D2613">
              <w:rPr>
                <w:rFonts w:ascii="Times New Roman" w:hAnsi="Times New Roman"/>
              </w:rPr>
              <w:t xml:space="preserve"> Reserved</w:t>
            </w:r>
          </w:p>
        </w:tc>
      </w:tr>
      <w:tr w:rsidR="000665C3" w14:paraId="30EA2C59" w14:textId="77777777" w:rsidTr="004A3F3D">
        <w:tc>
          <w:tcPr>
            <w:tcW w:w="1345" w:type="dxa"/>
          </w:tcPr>
          <w:p w14:paraId="78E70142" w14:textId="2BF6C89B" w:rsidR="000665C3" w:rsidRDefault="000665C3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 Type</w:t>
            </w:r>
          </w:p>
        </w:tc>
        <w:tc>
          <w:tcPr>
            <w:tcW w:w="810" w:type="dxa"/>
          </w:tcPr>
          <w:p w14:paraId="51282FCB" w14:textId="357AB9E7" w:rsidR="000665C3" w:rsidRDefault="000665C3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00" w:type="dxa"/>
          </w:tcPr>
          <w:p w14:paraId="0DBE7177" w14:textId="403A935B" w:rsidR="000665C3" w:rsidRDefault="000665C3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90" w:type="dxa"/>
          </w:tcPr>
          <w:p w14:paraId="474E3A63" w14:textId="5A2D90C4" w:rsidR="000665C3" w:rsidRDefault="000665C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7BB4">
              <w:rPr>
                <w:rFonts w:ascii="Times New Roman" w:hAnsi="Times New Roman"/>
                <w:b/>
                <w:bCs/>
              </w:rPr>
              <w:t>…</w:t>
            </w:r>
          </w:p>
          <w:p w14:paraId="639F504C" w14:textId="77777777" w:rsidR="000665C3" w:rsidRDefault="000665C3" w:rsidP="003D26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4: Root Port</w:t>
            </w:r>
            <w:r w:rsidRPr="000665C3">
              <w:rPr>
                <w:rFonts w:ascii="NimbusRomNo9L-Regu" w:hAnsi="NimbusRomNo9L-Regu" w:cs="NimbusRomNo9L-Regu"/>
                <w:strike/>
                <w:color w:val="FF0000"/>
                <w:sz w:val="20"/>
                <w:szCs w:val="20"/>
              </w:rPr>
              <w:t xml:space="preserve"> 5: Upstream Switch Port</w:t>
            </w:r>
          </w:p>
          <w:p w14:paraId="5DE3418E" w14:textId="19D49650" w:rsidR="000665C3" w:rsidRDefault="000665C3" w:rsidP="000665C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 w:rsidRPr="000665C3">
              <w:rPr>
                <w:rFonts w:ascii="NimbusRomNo9L-Regu" w:hAnsi="NimbusRomNo9L-Regu" w:cs="NimbusRomNo9L-Regu"/>
                <w:sz w:val="20"/>
                <w:szCs w:val="20"/>
                <w:highlight w:val="yellow"/>
              </w:rPr>
              <w:t>5: Upstream Switch Port</w:t>
            </w:r>
          </w:p>
          <w:p w14:paraId="5E13993A" w14:textId="71D86652" w:rsidR="000665C3" w:rsidRPr="000665C3" w:rsidRDefault="000665C3" w:rsidP="003D2613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 w:rsidRPr="00D37BB4">
              <w:rPr>
                <w:rFonts w:ascii="Times New Roman" w:hAnsi="Times New Roman"/>
                <w:b/>
                <w:bCs/>
              </w:rPr>
              <w:t>…</w:t>
            </w:r>
          </w:p>
        </w:tc>
      </w:tr>
      <w:tr w:rsidR="000665C3" w14:paraId="69939E84" w14:textId="77777777" w:rsidTr="004A3F3D">
        <w:tc>
          <w:tcPr>
            <w:tcW w:w="1345" w:type="dxa"/>
          </w:tcPr>
          <w:p w14:paraId="237EBF8B" w14:textId="2D21E1C4" w:rsidR="000665C3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 w:rsidRPr="00D37BB4">
              <w:rPr>
                <w:rFonts w:ascii="Times New Roman" w:hAnsi="Times New Roman"/>
                <w:b/>
                <w:bCs/>
              </w:rPr>
              <w:t>…</w:t>
            </w:r>
          </w:p>
        </w:tc>
        <w:tc>
          <w:tcPr>
            <w:tcW w:w="810" w:type="dxa"/>
          </w:tcPr>
          <w:p w14:paraId="5086EC78" w14:textId="07DEFA18" w:rsidR="000665C3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 w:rsidRPr="00D37BB4">
              <w:rPr>
                <w:rFonts w:ascii="Times New Roman" w:hAnsi="Times New Roman"/>
                <w:b/>
                <w:bCs/>
              </w:rPr>
              <w:t>…</w:t>
            </w:r>
          </w:p>
        </w:tc>
        <w:tc>
          <w:tcPr>
            <w:tcW w:w="900" w:type="dxa"/>
          </w:tcPr>
          <w:p w14:paraId="632AA18A" w14:textId="102D0EB0" w:rsidR="000665C3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 w:rsidRPr="00D37BB4">
              <w:rPr>
                <w:rFonts w:ascii="Times New Roman" w:hAnsi="Times New Roman"/>
                <w:b/>
                <w:bCs/>
              </w:rPr>
              <w:t>…</w:t>
            </w:r>
          </w:p>
        </w:tc>
        <w:tc>
          <w:tcPr>
            <w:tcW w:w="6390" w:type="dxa"/>
          </w:tcPr>
          <w:p w14:paraId="75842530" w14:textId="2B99309C" w:rsidR="000665C3" w:rsidRPr="003D2613" w:rsidRDefault="000665C3" w:rsidP="000665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37BB4">
              <w:rPr>
                <w:rFonts w:ascii="Times New Roman" w:hAnsi="Times New Roman"/>
                <w:b/>
                <w:bCs/>
              </w:rPr>
              <w:t>…</w:t>
            </w:r>
          </w:p>
        </w:tc>
      </w:tr>
      <w:tr w:rsidR="000665C3" w14:paraId="73E826C3" w14:textId="77777777" w:rsidTr="004A3F3D">
        <w:tc>
          <w:tcPr>
            <w:tcW w:w="1345" w:type="dxa"/>
          </w:tcPr>
          <w:p w14:paraId="08ED980E" w14:textId="382718E7" w:rsidR="000665C3" w:rsidRPr="00D37BB4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 w:rsidRPr="00D37A38">
              <w:rPr>
                <w:rFonts w:ascii="Times New Roman" w:hAnsi="Times New Roman"/>
                <w:strike/>
                <w:color w:val="FF0000"/>
              </w:rPr>
              <w:t>Reserved</w:t>
            </w:r>
            <w:r>
              <w:rPr>
                <w:rFonts w:ascii="Times New Roman" w:hAnsi="Times New Roman"/>
              </w:rPr>
              <w:br/>
            </w:r>
            <w:r w:rsidRPr="00863423">
              <w:rPr>
                <w:rFonts w:ascii="Times New Roman" w:hAnsi="Times New Roman"/>
                <w:highlight w:val="yellow"/>
              </w:rPr>
              <w:t xml:space="preserve">RCRB </w:t>
            </w:r>
            <w:r>
              <w:rPr>
                <w:rFonts w:ascii="Times New Roman" w:hAnsi="Times New Roman"/>
                <w:highlight w:val="yellow"/>
              </w:rPr>
              <w:t>High</w:t>
            </w:r>
            <w:r w:rsidRPr="00863423">
              <w:rPr>
                <w:rFonts w:ascii="Times New Roman" w:hAnsi="Times New Roman"/>
                <w:highlight w:val="yellow"/>
              </w:rPr>
              <w:t xml:space="preserve"> Address</w:t>
            </w:r>
          </w:p>
        </w:tc>
        <w:tc>
          <w:tcPr>
            <w:tcW w:w="810" w:type="dxa"/>
          </w:tcPr>
          <w:p w14:paraId="1DEF0C0F" w14:textId="5BCC2D0A" w:rsidR="000665C3" w:rsidRPr="00D37BB4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900" w:type="dxa"/>
          </w:tcPr>
          <w:p w14:paraId="76AE4D0C" w14:textId="0AE13EF2" w:rsidR="000665C3" w:rsidRPr="00D37BB4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90" w:type="dxa"/>
          </w:tcPr>
          <w:p w14:paraId="17CECF01" w14:textId="14325E53" w:rsidR="000665C3" w:rsidRPr="00D37BB4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 w:rsidRPr="00863423">
              <w:rPr>
                <w:rFonts w:ascii="Times New Roman" w:hAnsi="Times New Roman"/>
                <w:strike/>
                <w:color w:val="FF0000"/>
              </w:rPr>
              <w:t>Must be zero</w:t>
            </w:r>
            <w:r>
              <w:rPr>
                <w:rFonts w:ascii="Times New Roman" w:hAnsi="Times New Roman"/>
                <w:highlight w:val="yellow"/>
              </w:rPr>
              <w:br/>
              <w:t>Upper</w:t>
            </w:r>
            <w:r w:rsidRPr="00863423">
              <w:rPr>
                <w:rFonts w:ascii="Times New Roman" w:hAnsi="Times New Roman"/>
                <w:highlight w:val="yellow"/>
              </w:rPr>
              <w:t xml:space="preserve"> DW </w:t>
            </w:r>
            <w:r>
              <w:rPr>
                <w:rFonts w:ascii="Times New Roman" w:hAnsi="Times New Roman"/>
                <w:highlight w:val="yellow"/>
              </w:rPr>
              <w:t>of</w:t>
            </w:r>
            <w:r w:rsidRPr="00863423">
              <w:rPr>
                <w:rFonts w:ascii="Times New Roman" w:hAnsi="Times New Roman"/>
                <w:highlight w:val="yellow"/>
              </w:rPr>
              <w:t xml:space="preserve"> the </w:t>
            </w:r>
            <w:r>
              <w:rPr>
                <w:rFonts w:ascii="Times New Roman" w:hAnsi="Times New Roman"/>
                <w:highlight w:val="yellow"/>
              </w:rPr>
              <w:t xml:space="preserve">MMIO </w:t>
            </w:r>
            <w:r w:rsidRPr="00863423">
              <w:rPr>
                <w:rFonts w:ascii="Times New Roman" w:hAnsi="Times New Roman"/>
                <w:highlight w:val="yellow"/>
              </w:rPr>
              <w:t>base address f</w:t>
            </w:r>
            <w:r>
              <w:rPr>
                <w:rFonts w:ascii="Times New Roman" w:hAnsi="Times New Roman"/>
                <w:highlight w:val="yellow"/>
              </w:rPr>
              <w:t>or</w:t>
            </w:r>
            <w:r w:rsidRPr="00863423">
              <w:rPr>
                <w:rFonts w:ascii="Times New Roman" w:hAnsi="Times New Roman"/>
                <w:highlight w:val="yellow"/>
              </w:rPr>
              <w:t xml:space="preserve"> the RCRB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665C3" w14:paraId="37B2988F" w14:textId="77777777" w:rsidTr="004A3F3D">
        <w:tc>
          <w:tcPr>
            <w:tcW w:w="1345" w:type="dxa"/>
          </w:tcPr>
          <w:p w14:paraId="3862E3E3" w14:textId="05175D31" w:rsidR="000665C3" w:rsidRPr="00FB2662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Device ID</w:t>
            </w:r>
          </w:p>
        </w:tc>
        <w:tc>
          <w:tcPr>
            <w:tcW w:w="810" w:type="dxa"/>
          </w:tcPr>
          <w:p w14:paraId="44CD5634" w14:textId="0FBCFA0B" w:rsidR="000665C3" w:rsidRPr="00FB2662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900" w:type="dxa"/>
          </w:tcPr>
          <w:p w14:paraId="1470E175" w14:textId="60AA7147" w:rsidR="000665C3" w:rsidRPr="00FB2662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6390" w:type="dxa"/>
          </w:tcPr>
          <w:p w14:paraId="45E382E5" w14:textId="77777777" w:rsidR="000665C3" w:rsidRPr="00FB2662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PCIe Root Port PCI/bridge PCI compatible device number and bus</w:t>
            </w:r>
          </w:p>
          <w:p w14:paraId="44216960" w14:textId="77777777" w:rsidR="000665C3" w:rsidRPr="00FB2662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number information to uniquely identify the root port or bridge.</w:t>
            </w:r>
          </w:p>
          <w:p w14:paraId="50D46E14" w14:textId="77777777" w:rsidR="000665C3" w:rsidRPr="00FB2662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Default values for both the bus numbers is zero.</w:t>
            </w:r>
          </w:p>
          <w:p w14:paraId="008FC5D1" w14:textId="77777777" w:rsidR="000665C3" w:rsidRPr="00FB2662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0-1: Vendor ID</w:t>
            </w:r>
          </w:p>
          <w:p w14:paraId="26A4A085" w14:textId="77777777" w:rsidR="000665C3" w:rsidRPr="00FB2662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2-3: Device ID</w:t>
            </w:r>
          </w:p>
          <w:p w14:paraId="14AECDA3" w14:textId="77777777" w:rsidR="000665C3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4-6: Class Code</w:t>
            </w:r>
          </w:p>
          <w:p w14:paraId="592FEEFF" w14:textId="77777777" w:rsidR="000665C3" w:rsidRPr="00FB2662" w:rsidRDefault="000665C3" w:rsidP="000665C3">
            <w:pPr>
              <w:pStyle w:val="DefaultParagraphFontParaChar"/>
              <w:rPr>
                <w:rFonts w:ascii="Times New Roman" w:hAnsi="Times New Roman"/>
                <w:strike/>
                <w:color w:val="FF0000"/>
              </w:rPr>
            </w:pPr>
            <w:r w:rsidRPr="00FB2662">
              <w:rPr>
                <w:rFonts w:ascii="Times New Roman" w:hAnsi="Times New Roman"/>
                <w:strike/>
                <w:color w:val="FF0000"/>
              </w:rPr>
              <w:t>Byte 7: Function Number</w:t>
            </w:r>
          </w:p>
          <w:p w14:paraId="1EF09F6E" w14:textId="77777777" w:rsidR="000665C3" w:rsidRPr="00FB2662" w:rsidRDefault="000665C3" w:rsidP="000665C3">
            <w:pPr>
              <w:pStyle w:val="DefaultParagraphFontParaChar"/>
              <w:rPr>
                <w:rFonts w:ascii="Times New Roman" w:hAnsi="Times New Roman"/>
                <w:strike/>
                <w:color w:val="FF0000"/>
              </w:rPr>
            </w:pPr>
            <w:r w:rsidRPr="00FB2662">
              <w:rPr>
                <w:rFonts w:ascii="Times New Roman" w:hAnsi="Times New Roman"/>
                <w:strike/>
                <w:color w:val="FF0000"/>
              </w:rPr>
              <w:t>Byte 8: Device Number</w:t>
            </w:r>
          </w:p>
          <w:p w14:paraId="758224C1" w14:textId="1020FCEE" w:rsidR="000665C3" w:rsidRPr="00FB2662" w:rsidRDefault="000665C3" w:rsidP="000665C3">
            <w:pPr>
              <w:pStyle w:val="DefaultParagraphFontParaChar"/>
              <w:rPr>
                <w:rFonts w:ascii="Times New Roman" w:hAnsi="Times New Roman"/>
                <w:strike/>
                <w:color w:val="FF0000"/>
              </w:rPr>
            </w:pPr>
            <w:r w:rsidRPr="00FB2662">
              <w:rPr>
                <w:rFonts w:ascii="Times New Roman" w:hAnsi="Times New Roman"/>
                <w:strike/>
                <w:color w:val="FF0000"/>
              </w:rPr>
              <w:t>Byte 9-10: Segment Number</w:t>
            </w:r>
          </w:p>
          <w:p w14:paraId="7A475157" w14:textId="310C2D67" w:rsidR="000665C3" w:rsidRPr="00FB2662" w:rsidRDefault="000665C3" w:rsidP="000665C3">
            <w:pPr>
              <w:pStyle w:val="DefaultParagraphFontParaChar"/>
              <w:rPr>
                <w:rFonts w:ascii="Times New Roman" w:hAnsi="Times New Roman"/>
                <w:highlight w:val="yellow"/>
              </w:rPr>
            </w:pPr>
            <w:r w:rsidRPr="00FB2662">
              <w:rPr>
                <w:rFonts w:ascii="Times New Roman" w:hAnsi="Times New Roman"/>
                <w:highlight w:val="yellow"/>
              </w:rPr>
              <w:t>If Bit 3 is set in Validation Bits:</w:t>
            </w:r>
          </w:p>
          <w:p w14:paraId="1113917D" w14:textId="773A3733" w:rsidR="000665C3" w:rsidRPr="00FB2662" w:rsidRDefault="000665C3" w:rsidP="000665C3">
            <w:pPr>
              <w:pStyle w:val="DefaultParagraphFontParaChar"/>
              <w:numPr>
                <w:ilvl w:val="0"/>
                <w:numId w:val="2"/>
              </w:numPr>
              <w:rPr>
                <w:rFonts w:ascii="Times New Roman" w:hAnsi="Times New Roman"/>
                <w:highlight w:val="yellow"/>
              </w:rPr>
            </w:pPr>
            <w:r w:rsidRPr="00FB2662">
              <w:rPr>
                <w:rFonts w:ascii="Times New Roman" w:hAnsi="Times New Roman"/>
                <w:highlight w:val="yellow"/>
              </w:rPr>
              <w:t>Byte 7: Function Number</w:t>
            </w:r>
          </w:p>
          <w:p w14:paraId="36C12B22" w14:textId="77777777" w:rsidR="000665C3" w:rsidRPr="00FB2662" w:rsidRDefault="000665C3" w:rsidP="000665C3">
            <w:pPr>
              <w:pStyle w:val="DefaultParagraphFontParaChar"/>
              <w:numPr>
                <w:ilvl w:val="0"/>
                <w:numId w:val="2"/>
              </w:numPr>
              <w:rPr>
                <w:rFonts w:ascii="Times New Roman" w:hAnsi="Times New Roman"/>
                <w:highlight w:val="yellow"/>
              </w:rPr>
            </w:pPr>
            <w:r w:rsidRPr="00FB2662">
              <w:rPr>
                <w:rFonts w:ascii="Times New Roman" w:hAnsi="Times New Roman"/>
                <w:highlight w:val="yellow"/>
              </w:rPr>
              <w:t>Byte 8: Device Number</w:t>
            </w:r>
          </w:p>
          <w:p w14:paraId="2BA09AD2" w14:textId="77777777" w:rsidR="000665C3" w:rsidRPr="00FB2662" w:rsidRDefault="000665C3" w:rsidP="000665C3">
            <w:pPr>
              <w:pStyle w:val="DefaultParagraphFontParaChar"/>
              <w:numPr>
                <w:ilvl w:val="0"/>
                <w:numId w:val="2"/>
              </w:numPr>
              <w:rPr>
                <w:rFonts w:ascii="Times New Roman" w:hAnsi="Times New Roman"/>
                <w:highlight w:val="yellow"/>
              </w:rPr>
            </w:pPr>
            <w:r w:rsidRPr="00FB2662">
              <w:rPr>
                <w:rFonts w:ascii="Times New Roman" w:hAnsi="Times New Roman"/>
                <w:highlight w:val="yellow"/>
              </w:rPr>
              <w:t>Byte 9-10: Segment Number</w:t>
            </w:r>
          </w:p>
          <w:p w14:paraId="1FA6EB00" w14:textId="45692A76" w:rsidR="000665C3" w:rsidRPr="00FB2662" w:rsidRDefault="000665C3" w:rsidP="000665C3">
            <w:pPr>
              <w:pStyle w:val="DefaultParagraphFontParaChar"/>
              <w:rPr>
                <w:rFonts w:ascii="Times New Roman" w:hAnsi="Times New Roman"/>
                <w:highlight w:val="yellow"/>
              </w:rPr>
            </w:pPr>
            <w:r w:rsidRPr="00FB2662">
              <w:rPr>
                <w:rFonts w:ascii="Times New Roman" w:hAnsi="Times New Roman"/>
                <w:highlight w:val="yellow"/>
              </w:rPr>
              <w:t>Else if Bit 8 is set in Validation Bits:</w:t>
            </w:r>
          </w:p>
          <w:p w14:paraId="61923205" w14:textId="65000482" w:rsidR="000665C3" w:rsidRPr="00FB2662" w:rsidRDefault="000665C3" w:rsidP="000665C3">
            <w:pPr>
              <w:pStyle w:val="DefaultParagraphFontParaChar"/>
              <w:numPr>
                <w:ilvl w:val="0"/>
                <w:numId w:val="2"/>
              </w:numPr>
              <w:rPr>
                <w:rFonts w:ascii="Times New Roman" w:hAnsi="Times New Roman"/>
                <w:highlight w:val="yellow"/>
              </w:rPr>
            </w:pPr>
            <w:r w:rsidRPr="00FB2662">
              <w:rPr>
                <w:rFonts w:ascii="Times New Roman" w:hAnsi="Times New Roman"/>
                <w:highlight w:val="yellow"/>
              </w:rPr>
              <w:t>Byte 7</w:t>
            </w:r>
            <w:r>
              <w:rPr>
                <w:rFonts w:ascii="Times New Roman" w:hAnsi="Times New Roman"/>
                <w:highlight w:val="yellow"/>
              </w:rPr>
              <w:t>-10</w:t>
            </w:r>
            <w:r w:rsidRPr="00FB2662">
              <w:rPr>
                <w:rFonts w:ascii="Times New Roman" w:hAnsi="Times New Roman"/>
                <w:highlight w:val="yellow"/>
              </w:rPr>
              <w:t xml:space="preserve">: </w:t>
            </w:r>
            <w:r>
              <w:rPr>
                <w:rFonts w:ascii="Times New Roman" w:hAnsi="Times New Roman"/>
                <w:highlight w:val="yellow"/>
              </w:rPr>
              <w:t>Lower</w:t>
            </w:r>
            <w:r w:rsidRPr="00863423">
              <w:rPr>
                <w:rFonts w:ascii="Times New Roman" w:hAnsi="Times New Roman"/>
                <w:highlight w:val="yellow"/>
              </w:rPr>
              <w:t xml:space="preserve"> DW </w:t>
            </w:r>
            <w:r>
              <w:rPr>
                <w:rFonts w:ascii="Times New Roman" w:hAnsi="Times New Roman"/>
                <w:highlight w:val="yellow"/>
              </w:rPr>
              <w:t>o</w:t>
            </w:r>
            <w:r w:rsidRPr="00863423">
              <w:rPr>
                <w:rFonts w:ascii="Times New Roman" w:hAnsi="Times New Roman"/>
                <w:highlight w:val="yellow"/>
              </w:rPr>
              <w:t xml:space="preserve">f the </w:t>
            </w:r>
            <w:r>
              <w:rPr>
                <w:rFonts w:ascii="Times New Roman" w:hAnsi="Times New Roman"/>
                <w:highlight w:val="yellow"/>
              </w:rPr>
              <w:t xml:space="preserve">MMIO </w:t>
            </w:r>
            <w:r w:rsidRPr="00863423">
              <w:rPr>
                <w:rFonts w:ascii="Times New Roman" w:hAnsi="Times New Roman"/>
                <w:highlight w:val="yellow"/>
              </w:rPr>
              <w:t>base address f</w:t>
            </w:r>
            <w:r>
              <w:rPr>
                <w:rFonts w:ascii="Times New Roman" w:hAnsi="Times New Roman"/>
                <w:highlight w:val="yellow"/>
              </w:rPr>
              <w:t>or</w:t>
            </w:r>
            <w:r w:rsidRPr="00863423">
              <w:rPr>
                <w:rFonts w:ascii="Times New Roman" w:hAnsi="Times New Roman"/>
                <w:highlight w:val="yellow"/>
              </w:rPr>
              <w:t xml:space="preserve"> the RCRB</w:t>
            </w:r>
            <w:r>
              <w:rPr>
                <w:rFonts w:ascii="Times New Roman" w:hAnsi="Times New Roman"/>
              </w:rPr>
              <w:t>.</w:t>
            </w:r>
          </w:p>
          <w:p w14:paraId="4B6035D1" w14:textId="77777777" w:rsidR="000665C3" w:rsidRPr="00FB2662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11: Root Port/Bridge Primary Bus Number or device bus number</w:t>
            </w:r>
          </w:p>
          <w:p w14:paraId="44FD705D" w14:textId="77777777" w:rsidR="000665C3" w:rsidRPr="00FB2662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12: Root Port/Bridge Secondary Bus Number</w:t>
            </w:r>
          </w:p>
          <w:p w14:paraId="49CC66AB" w14:textId="77777777" w:rsidR="000665C3" w:rsidRPr="00FB2662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13-14: Bit0:2: Reserved Bit3:15 Slot Number</w:t>
            </w:r>
          </w:p>
          <w:p w14:paraId="498613CE" w14:textId="418B8184" w:rsidR="000665C3" w:rsidRPr="00FB2662" w:rsidRDefault="000665C3" w:rsidP="000665C3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15 Reserved</w:t>
            </w:r>
          </w:p>
        </w:tc>
      </w:tr>
      <w:tr w:rsidR="000665C3" w14:paraId="43C322FC" w14:textId="77777777" w:rsidTr="004A3F3D">
        <w:tc>
          <w:tcPr>
            <w:tcW w:w="1345" w:type="dxa"/>
          </w:tcPr>
          <w:p w14:paraId="31A0000E" w14:textId="6D0C6B4A" w:rsidR="000665C3" w:rsidRPr="00D37BB4" w:rsidRDefault="000665C3" w:rsidP="000665C3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…</w:t>
            </w:r>
          </w:p>
        </w:tc>
        <w:tc>
          <w:tcPr>
            <w:tcW w:w="810" w:type="dxa"/>
          </w:tcPr>
          <w:p w14:paraId="622EE177" w14:textId="107CDC03" w:rsidR="000665C3" w:rsidRPr="00D37BB4" w:rsidRDefault="000665C3" w:rsidP="000665C3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…</w:t>
            </w:r>
          </w:p>
        </w:tc>
        <w:tc>
          <w:tcPr>
            <w:tcW w:w="900" w:type="dxa"/>
          </w:tcPr>
          <w:p w14:paraId="3B8C7DE7" w14:textId="211128BF" w:rsidR="000665C3" w:rsidRPr="00D37BB4" w:rsidRDefault="000665C3" w:rsidP="000665C3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…</w:t>
            </w:r>
          </w:p>
        </w:tc>
        <w:tc>
          <w:tcPr>
            <w:tcW w:w="6390" w:type="dxa"/>
          </w:tcPr>
          <w:p w14:paraId="17C6E16F" w14:textId="2A54F012" w:rsidR="000665C3" w:rsidRPr="00D37BB4" w:rsidRDefault="000665C3" w:rsidP="000665C3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…</w:t>
            </w:r>
          </w:p>
        </w:tc>
      </w:tr>
    </w:tbl>
    <w:p w14:paraId="73ACAB90" w14:textId="2570C413" w:rsidR="00BE573B" w:rsidRDefault="00BE573B" w:rsidP="000665C3">
      <w:pPr>
        <w:pStyle w:val="DefaultParagraphFontParaChar"/>
        <w:spacing w:after="0"/>
        <w:rPr>
          <w:rFonts w:ascii="Times New Roman" w:hAnsi="Times New Roman"/>
        </w:rPr>
      </w:pPr>
    </w:p>
    <w:p w14:paraId="721EC70B" w14:textId="77777777" w:rsidR="00BE573B" w:rsidRDefault="00BE573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</w:rPr>
        <w:br w:type="page"/>
      </w:r>
    </w:p>
    <w:p w14:paraId="40067A05" w14:textId="15160A7D" w:rsidR="00BE573B" w:rsidRPr="00D37BB4" w:rsidRDefault="00BE573B" w:rsidP="00BE573B">
      <w:pPr>
        <w:pStyle w:val="DefaultParagraphFontParaChar"/>
        <w:spacing w:after="0"/>
        <w:rPr>
          <w:rFonts w:ascii="Arial" w:hAnsi="Arial" w:cs="Arial"/>
          <w:b/>
          <w:bCs/>
          <w:sz w:val="24"/>
          <w:szCs w:val="24"/>
        </w:rPr>
      </w:pPr>
      <w:r w:rsidRPr="00BE573B">
        <w:rPr>
          <w:rFonts w:ascii="Arial" w:hAnsi="Arial" w:cs="Arial"/>
          <w:b/>
          <w:bCs/>
          <w:sz w:val="24"/>
          <w:szCs w:val="24"/>
        </w:rPr>
        <w:lastRenderedPageBreak/>
        <w:t>N.2.13 Compute Express Link (CXL) Protocol Error Section</w:t>
      </w:r>
    </w:p>
    <w:p w14:paraId="5383F505" w14:textId="7B845C1F" w:rsidR="00BE573B" w:rsidRPr="000665C3" w:rsidRDefault="00BE573B" w:rsidP="00BE573B">
      <w:pPr>
        <w:pStyle w:val="DefaultParagraphFontParaChar"/>
        <w:spacing w:before="240" w:after="0"/>
        <w:rPr>
          <w:rFonts w:ascii="Times New Roman" w:hAnsi="Times New Roman"/>
        </w:rPr>
      </w:pPr>
      <w:r w:rsidRPr="00BE573B">
        <w:rPr>
          <w:rFonts w:ascii="Times New Roman" w:hAnsi="Times New Roman"/>
        </w:rPr>
        <w:t>Type: { 0x80B9EFB4, 0x52B5, 0x4DE3, { 0xA7, 0x77, 0x68, 0x78, 0x4B, 0x77, 0x10, 0x48 } }</w:t>
      </w:r>
    </w:p>
    <w:p w14:paraId="641F724C" w14:textId="417DB991" w:rsidR="00D37BB4" w:rsidRPr="00BE573B" w:rsidRDefault="00BE573B" w:rsidP="00BE573B">
      <w:pPr>
        <w:pStyle w:val="DefaultParagraphFontParaChar"/>
        <w:spacing w:before="240" w:after="0"/>
        <w:jc w:val="center"/>
        <w:rPr>
          <w:rFonts w:ascii="Times New Roman" w:hAnsi="Times New Roman"/>
          <w:b/>
          <w:bCs/>
        </w:rPr>
      </w:pPr>
      <w:r w:rsidRPr="00BE573B">
        <w:rPr>
          <w:rFonts w:ascii="Times New Roman" w:hAnsi="Times New Roman"/>
          <w:b/>
          <w:bCs/>
        </w:rPr>
        <w:t>Table N.41: CXL Protocol Error Section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801"/>
        <w:gridCol w:w="891"/>
        <w:gridCol w:w="6175"/>
      </w:tblGrid>
      <w:tr w:rsidR="00BE573B" w14:paraId="7763C4D7" w14:textId="77777777" w:rsidTr="00BE573B">
        <w:trPr>
          <w:trHeight w:val="547"/>
        </w:trPr>
        <w:tc>
          <w:tcPr>
            <w:tcW w:w="1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11888" w14:textId="77777777" w:rsidR="00BE573B" w:rsidRPr="00BE573B" w:rsidRDefault="00BE573B" w:rsidP="00BE573B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Mnemonic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6F39F" w14:textId="77777777" w:rsidR="00BE573B" w:rsidRPr="00BE573B" w:rsidRDefault="00BE573B" w:rsidP="00BE573B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Byte Offset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CE8EA" w14:textId="77777777" w:rsidR="00BE573B" w:rsidRPr="00BE573B" w:rsidRDefault="00BE573B" w:rsidP="00BE573B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Byte Length</w:t>
            </w:r>
          </w:p>
        </w:tc>
        <w:tc>
          <w:tcPr>
            <w:tcW w:w="6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01DCA" w14:textId="77777777" w:rsidR="00BE573B" w:rsidRPr="00BE573B" w:rsidRDefault="00BE573B" w:rsidP="00BE573B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BE573B" w14:paraId="2024C807" w14:textId="77777777" w:rsidTr="00BE573B"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3730D" w14:textId="77777777" w:rsidR="00BE573B" w:rsidRPr="00BE573B" w:rsidRDefault="00BE573B" w:rsidP="00BE57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CXL Agent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198CE" w14:textId="77777777" w:rsidR="00BE573B" w:rsidRPr="00BE573B" w:rsidRDefault="00BE573B" w:rsidP="00BE57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003EF" w14:textId="77777777" w:rsidR="00BE573B" w:rsidRPr="00BE573B" w:rsidRDefault="00BE573B" w:rsidP="00BE57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3AD49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0 - This error was detected by a CXL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1.1 device</w:t>
            </w:r>
            <w:r w:rsidRPr="00BE57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RCD RCIeP</w:t>
            </w:r>
          </w:p>
          <w:p w14:paraId="766B8B9A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1 - This error was detected by a CXL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1.1 host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RCH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d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ownstream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p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ort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RCRB</w:t>
            </w:r>
          </w:p>
          <w:p w14:paraId="16D79B18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2 - This error was detected by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CXL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2.0</w:t>
            </w:r>
            <w:r w:rsidRPr="00BE57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 Endpoint</w:t>
            </w:r>
            <w:r w:rsidRPr="00BE57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d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evice</w:t>
            </w:r>
          </w:p>
          <w:p w14:paraId="6865B3C5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3 - This error was detected by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CXL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2.0</w:t>
            </w:r>
            <w:r w:rsidRPr="00BE57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Logical Device</w:t>
            </w:r>
          </w:p>
          <w:p w14:paraId="20AE746B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4 - This error was detected by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CXL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2.0</w:t>
            </w:r>
            <w:r w:rsidRPr="00BE57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Fabric Manager managed Logical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d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evice</w:t>
            </w:r>
          </w:p>
          <w:p w14:paraId="5FB4FD44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5 - This error was detected by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CXL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2.0</w:t>
            </w:r>
            <w:r w:rsidRPr="00BE57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Root Port</w:t>
            </w:r>
          </w:p>
          <w:p w14:paraId="3D651616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6 - This error was detected by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CXL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2.0</w:t>
            </w:r>
            <w:r w:rsidRPr="00BE57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Downstream Switch Port</w:t>
            </w:r>
          </w:p>
          <w:p w14:paraId="6A0D118C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7 - This error was detected by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CXL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2.0</w:t>
            </w:r>
            <w:r w:rsidRPr="00BE57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Upstream Switch Port</w:t>
            </w:r>
          </w:p>
          <w:p w14:paraId="1267139C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8-255 – Reserved</w:t>
            </w:r>
          </w:p>
          <w:p w14:paraId="176802CB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3FE54A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In this table, the term “CXL Device” is used to refer to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CXL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1.1 Device</w:t>
            </w:r>
            <w:r w:rsidRPr="00BE57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RCD RCiEP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, CXL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2.0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Endpoint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Device, CXL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2.0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Logical Device or a CXL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2.0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Fabric Manager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M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anaged Logical Device.</w:t>
            </w:r>
          </w:p>
          <w:p w14:paraId="0A4BFC90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In this table, the term “CXL Port” is used to refer to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CXL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1.1 host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RCH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d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ownstream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p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ort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RCRB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, CXL Root Port, CXL Downstream Switch Port and Upstream Switch Port.</w:t>
            </w:r>
          </w:p>
        </w:tc>
      </w:tr>
      <w:tr w:rsidR="00BE573B" w14:paraId="019156B5" w14:textId="77777777" w:rsidTr="00BE573B"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A725C" w14:textId="77777777" w:rsidR="00BE573B" w:rsidRPr="00BE573B" w:rsidRDefault="00BE573B" w:rsidP="00BE57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Reserved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207A5" w14:textId="77777777" w:rsidR="00BE573B" w:rsidRPr="00BE573B" w:rsidRDefault="00BE573B" w:rsidP="00BE57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BFEB6" w14:textId="77777777" w:rsidR="00BE573B" w:rsidRPr="00BE573B" w:rsidRDefault="00BE573B" w:rsidP="00BE57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767AD" w14:textId="77777777" w:rsidR="00BE573B" w:rsidRPr="00BE573B" w:rsidRDefault="00BE573B" w:rsidP="00BE57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Must be zero</w:t>
            </w:r>
          </w:p>
        </w:tc>
      </w:tr>
      <w:tr w:rsidR="00BE573B" w14:paraId="6A4507F5" w14:textId="77777777" w:rsidTr="00BE573B"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7FECC" w14:textId="77777777" w:rsidR="00BE573B" w:rsidRPr="00BE573B" w:rsidRDefault="00BE573B" w:rsidP="00BE57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CXL Agent Address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6B5ED" w14:textId="77777777" w:rsidR="00BE573B" w:rsidRPr="00BE573B" w:rsidRDefault="00BE573B" w:rsidP="00BE57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ED8F" w14:textId="77777777" w:rsidR="00BE573B" w:rsidRPr="00BE573B" w:rsidRDefault="00BE573B" w:rsidP="00BE57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F6416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If this CXL agent is a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CXL RCD RCiEP,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CXL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Endpoint</w:t>
            </w:r>
            <w:r w:rsidRPr="00BE57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d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evice, CXL Root Port, CXL</w:t>
            </w:r>
          </w:p>
          <w:p w14:paraId="0AEF715E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Downstream Switch Port or CXL Upstream Switch Port, then the PCIe compatible device/function number, bus number, and segment number information are used to uniquely identify the Component:</w:t>
            </w:r>
          </w:p>
          <w:p w14:paraId="1EDCE0AB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Byte 0 - Function number</w:t>
            </w:r>
          </w:p>
          <w:p w14:paraId="1AA3B878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Byte 1 - Device number</w:t>
            </w:r>
          </w:p>
          <w:p w14:paraId="15E89DDA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Byte 2 - Bus number</w:t>
            </w:r>
          </w:p>
          <w:p w14:paraId="17FC67E6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Bytes 3-4 - Segment number</w:t>
            </w:r>
          </w:p>
          <w:p w14:paraId="492AA2C5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Bytes 5-7 – Reserved</w:t>
            </w:r>
          </w:p>
          <w:p w14:paraId="03B32C99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C29292" w14:textId="77777777" w:rsidR="00BE573B" w:rsidRPr="00BE573B" w:rsidRDefault="00BE573B" w:rsidP="00BE573B">
            <w:pPr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If CXL agent is a CXL  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1.1 host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RCH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d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ownstream </w:t>
            </w:r>
            <w:r w:rsidRPr="00BE573B"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  <w:t>p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 xml:space="preserve">ort </w:t>
            </w:r>
            <w:r w:rsidRPr="00BE57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RCRB</w:t>
            </w: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27DAC3A" w14:textId="77777777" w:rsidR="00BE573B" w:rsidRPr="00BE573B" w:rsidRDefault="00BE573B" w:rsidP="00BE57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E573B">
              <w:rPr>
                <w:rFonts w:ascii="Times New Roman" w:hAnsi="Times New Roman" w:cs="Times New Roman"/>
                <w:sz w:val="20"/>
                <w:szCs w:val="20"/>
              </w:rPr>
              <w:t>Byte 0-7 - CXL Port RCRB Base address</w:t>
            </w:r>
          </w:p>
        </w:tc>
      </w:tr>
    </w:tbl>
    <w:p w14:paraId="2B71EB72" w14:textId="77777777" w:rsidR="00BE573B" w:rsidRPr="00506000" w:rsidRDefault="00BE573B" w:rsidP="000665C3">
      <w:pPr>
        <w:pStyle w:val="DefaultParagraphFontParaChar"/>
        <w:spacing w:after="0"/>
        <w:rPr>
          <w:rFonts w:ascii="Times New Roman" w:hAnsi="Times New Roman"/>
        </w:rPr>
      </w:pPr>
    </w:p>
    <w:sectPr w:rsidR="00BE573B" w:rsidRPr="00506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E131E" w14:textId="77777777" w:rsidR="0003306F" w:rsidRDefault="0003306F" w:rsidP="00FF3C8C">
      <w:pPr>
        <w:spacing w:after="0" w:line="240" w:lineRule="auto"/>
      </w:pPr>
      <w:r>
        <w:separator/>
      </w:r>
    </w:p>
  </w:endnote>
  <w:endnote w:type="continuationSeparator" w:id="0">
    <w:p w14:paraId="0AEB7C79" w14:textId="77777777" w:rsidR="0003306F" w:rsidRDefault="0003306F" w:rsidP="00FF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707AC" w14:textId="77777777" w:rsidR="00FF3C8C" w:rsidRDefault="00FF3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B033" w14:textId="77777777" w:rsidR="00FF3C8C" w:rsidRDefault="00FF3C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FEA12" w14:textId="77777777" w:rsidR="00FF3C8C" w:rsidRDefault="00FF3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DB1A3" w14:textId="77777777" w:rsidR="0003306F" w:rsidRDefault="0003306F" w:rsidP="00FF3C8C">
      <w:pPr>
        <w:spacing w:after="0" w:line="240" w:lineRule="auto"/>
      </w:pPr>
      <w:r>
        <w:separator/>
      </w:r>
    </w:p>
  </w:footnote>
  <w:footnote w:type="continuationSeparator" w:id="0">
    <w:p w14:paraId="528EACB0" w14:textId="77777777" w:rsidR="0003306F" w:rsidRDefault="0003306F" w:rsidP="00FF3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5320" w14:textId="56E6B7BF" w:rsidR="00FF3C8C" w:rsidRDefault="00571F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240887" wp14:editId="6860830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1036601990" name="Text Box 2" descr="[Public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48178F" w14:textId="67BC6EF0" w:rsidR="00571F83" w:rsidRPr="00571F83" w:rsidRDefault="00571F83" w:rsidP="00571F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571F8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2408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Public]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0B48178F" w14:textId="67BC6EF0" w:rsidR="00571F83" w:rsidRPr="00571F83" w:rsidRDefault="00571F83" w:rsidP="00571F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571F8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86AC" w14:textId="79B72375" w:rsidR="00FF3C8C" w:rsidRDefault="00571F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D82FE7" wp14:editId="5B01ECE9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911438318" name="Text Box 3" descr="[Public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74DE5B" w14:textId="798319E7" w:rsidR="00571F83" w:rsidRPr="00571F83" w:rsidRDefault="00571F83" w:rsidP="00571F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571F8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D82FE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Public]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1774DE5B" w14:textId="798319E7" w:rsidR="00571F83" w:rsidRPr="00571F83" w:rsidRDefault="00571F83" w:rsidP="00571F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571F8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7835" w14:textId="558F812C" w:rsidR="00FF3C8C" w:rsidRDefault="00571F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5B54AA" wp14:editId="0A6B3E2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1248400423" name="Text Box 1" descr="[Public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987B04" w14:textId="7BB40D89" w:rsidR="00571F83" w:rsidRPr="00571F83" w:rsidRDefault="00571F83" w:rsidP="00571F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571F8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B54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Public]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33987B04" w14:textId="7BB40D89" w:rsidR="00571F83" w:rsidRPr="00571F83" w:rsidRDefault="00571F83" w:rsidP="00571F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571F8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1151"/>
    <w:multiLevelType w:val="hybridMultilevel"/>
    <w:tmpl w:val="AC826B66"/>
    <w:lvl w:ilvl="0" w:tplc="04090001">
      <w:start w:val="14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27BEE"/>
    <w:multiLevelType w:val="hybridMultilevel"/>
    <w:tmpl w:val="E5520ABE"/>
    <w:lvl w:ilvl="0" w:tplc="A9A6D898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6943891">
    <w:abstractNumId w:val="1"/>
  </w:num>
  <w:num w:numId="2" w16cid:durableId="104424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52"/>
    <w:rsid w:val="00002352"/>
    <w:rsid w:val="000149AE"/>
    <w:rsid w:val="0003306F"/>
    <w:rsid w:val="00043B67"/>
    <w:rsid w:val="000665C3"/>
    <w:rsid w:val="00103135"/>
    <w:rsid w:val="00107B90"/>
    <w:rsid w:val="002439D1"/>
    <w:rsid w:val="002D08B1"/>
    <w:rsid w:val="00372EFE"/>
    <w:rsid w:val="00374B6A"/>
    <w:rsid w:val="003C2C18"/>
    <w:rsid w:val="003D2613"/>
    <w:rsid w:val="004366F6"/>
    <w:rsid w:val="00495260"/>
    <w:rsid w:val="004963E1"/>
    <w:rsid w:val="004A3F3D"/>
    <w:rsid w:val="004C2380"/>
    <w:rsid w:val="004E65A8"/>
    <w:rsid w:val="004F23BD"/>
    <w:rsid w:val="00571F83"/>
    <w:rsid w:val="005A7181"/>
    <w:rsid w:val="005E4758"/>
    <w:rsid w:val="0060243C"/>
    <w:rsid w:val="006277BC"/>
    <w:rsid w:val="006619F8"/>
    <w:rsid w:val="0066282A"/>
    <w:rsid w:val="006C5845"/>
    <w:rsid w:val="006F69E3"/>
    <w:rsid w:val="00706D20"/>
    <w:rsid w:val="007D67B1"/>
    <w:rsid w:val="007D7608"/>
    <w:rsid w:val="0080276D"/>
    <w:rsid w:val="00833CA2"/>
    <w:rsid w:val="00863423"/>
    <w:rsid w:val="008824B0"/>
    <w:rsid w:val="008B37AE"/>
    <w:rsid w:val="009018B1"/>
    <w:rsid w:val="00915089"/>
    <w:rsid w:val="009260FE"/>
    <w:rsid w:val="00935812"/>
    <w:rsid w:val="00946428"/>
    <w:rsid w:val="00963F1F"/>
    <w:rsid w:val="00997FCF"/>
    <w:rsid w:val="009A30DA"/>
    <w:rsid w:val="009C49BA"/>
    <w:rsid w:val="00A02DDC"/>
    <w:rsid w:val="00AA267E"/>
    <w:rsid w:val="00B13326"/>
    <w:rsid w:val="00B93D15"/>
    <w:rsid w:val="00BC0176"/>
    <w:rsid w:val="00BE573B"/>
    <w:rsid w:val="00C32732"/>
    <w:rsid w:val="00C3690C"/>
    <w:rsid w:val="00CB7F33"/>
    <w:rsid w:val="00CC4258"/>
    <w:rsid w:val="00D37A38"/>
    <w:rsid w:val="00D37BB4"/>
    <w:rsid w:val="00D95C1C"/>
    <w:rsid w:val="00E11192"/>
    <w:rsid w:val="00E71E9C"/>
    <w:rsid w:val="00E908B3"/>
    <w:rsid w:val="00EE30DB"/>
    <w:rsid w:val="00F32748"/>
    <w:rsid w:val="00F84F94"/>
    <w:rsid w:val="00FA5C51"/>
    <w:rsid w:val="00FB2662"/>
    <w:rsid w:val="00FC07BE"/>
    <w:rsid w:val="00F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7FE81"/>
  <w15:chartTrackingRefBased/>
  <w15:docId w15:val="{FB742E39-6D82-40C0-9D9D-8ECCCBA8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">
    <w:name w:val="Default Paragraph Font Para Char"/>
    <w:basedOn w:val="Normal"/>
    <w:rsid w:val="00002352"/>
    <w:pPr>
      <w:spacing w:line="240" w:lineRule="exact"/>
    </w:pPr>
    <w:rPr>
      <w:rFonts w:ascii="Verdana" w:eastAsia="Times New Roman" w:hAnsi="Verdana" w:cs="Times New Roman"/>
      <w:sz w:val="20"/>
      <w:szCs w:val="20"/>
    </w:rPr>
  </w:style>
  <w:style w:type="table" w:styleId="TableGrid">
    <w:name w:val="Table Grid"/>
    <w:basedOn w:val="TableNormal"/>
    <w:uiPriority w:val="39"/>
    <w:rsid w:val="0000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3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C8C"/>
  </w:style>
  <w:style w:type="paragraph" w:styleId="Footer">
    <w:name w:val="footer"/>
    <w:basedOn w:val="Normal"/>
    <w:link w:val="FooterChar"/>
    <w:uiPriority w:val="99"/>
    <w:unhideWhenUsed/>
    <w:rsid w:val="00FF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C8C"/>
  </w:style>
  <w:style w:type="paragraph" w:customStyle="1" w:styleId="ChapterTitle">
    <w:name w:val="ChapterTitle"/>
    <w:basedOn w:val="Normal"/>
    <w:rsid w:val="00963F1F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C49BA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265efc6-e181-49d6-80f4-fae95cf838a0}" enabled="1" method="Privileged" siteId="{3dd8961f-e488-4e60-8e11-a82d994e183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Duran, Leo</dc:creator>
  <cp:keywords/>
  <dc:description/>
  <cp:lastModifiedBy>Duran, Leo</cp:lastModifiedBy>
  <cp:revision>6</cp:revision>
  <dcterms:created xsi:type="dcterms:W3CDTF">2024-05-16T22:11:00Z</dcterms:created>
  <dcterms:modified xsi:type="dcterms:W3CDTF">2024-05-20T15:42:00Z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ed062d-8486-4f50-a4f1-3cce0dd00d64_Enabled">
    <vt:lpwstr>true</vt:lpwstr>
  </property>
  <property fmtid="{D5CDD505-2E9C-101B-9397-08002B2CF9AE}" pid="3" name="MSIP_Label_f2ed062d-8486-4f50-a4f1-3cce0dd00d64_SetDate">
    <vt:lpwstr>2020-09-28T20:07:34Z</vt:lpwstr>
  </property>
  <property fmtid="{D5CDD505-2E9C-101B-9397-08002B2CF9AE}" pid="4" name="MSIP_Label_f2ed062d-8486-4f50-a4f1-3cce0dd00d64_Method">
    <vt:lpwstr>Privileged</vt:lpwstr>
  </property>
  <property fmtid="{D5CDD505-2E9C-101B-9397-08002B2CF9AE}" pid="5" name="MSIP_Label_f2ed062d-8486-4f50-a4f1-3cce0dd00d64_Name">
    <vt:lpwstr>Non-Business</vt:lpwstr>
  </property>
  <property fmtid="{D5CDD505-2E9C-101B-9397-08002B2CF9AE}" pid="6" name="MSIP_Label_f2ed062d-8486-4f50-a4f1-3cce0dd00d64_SiteId">
    <vt:lpwstr>3dd8961f-e488-4e60-8e11-a82d994e183d</vt:lpwstr>
  </property>
  <property fmtid="{D5CDD505-2E9C-101B-9397-08002B2CF9AE}" pid="7" name="MSIP_Label_f2ed062d-8486-4f50-a4f1-3cce0dd00d64_ActionId">
    <vt:lpwstr>4f4508ff-61f1-497a-9310-0000e6403346</vt:lpwstr>
  </property>
  <property fmtid="{D5CDD505-2E9C-101B-9397-08002B2CF9AE}" pid="8" name="MSIP_Label_f2ed062d-8486-4f50-a4f1-3cce0dd00d64_ContentBits">
    <vt:lpwstr>0</vt:lpwstr>
  </property>
  <property fmtid="{D5CDD505-2E9C-101B-9397-08002B2CF9AE}" pid="9" name="ClassificationContentMarkingHeaderShapeIds">
    <vt:lpwstr>4a691427,3dc94a86,365371ee</vt:lpwstr>
  </property>
  <property fmtid="{D5CDD505-2E9C-101B-9397-08002B2CF9AE}" pid="10" name="ClassificationContentMarkingHeaderFontProps">
    <vt:lpwstr>#008000,10,Calibri</vt:lpwstr>
  </property>
  <property fmtid="{D5CDD505-2E9C-101B-9397-08002B2CF9AE}" pid="11" name="ClassificationContentMarkingHeaderText">
    <vt:lpwstr>[Public]</vt:lpwstr>
  </property>
</Properties>
</file>