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24208" w14:textId="0CBE7BD8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512A0D">
        <w:t>UEFI Crypto Agile</w:t>
      </w:r>
      <w:r w:rsidR="002A294B">
        <w:t xml:space="preserve"> – remove hardcoded algorithm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0F433756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BC2BFD">
        <w:t xml:space="preserve">UEFI </w:t>
      </w:r>
      <w:r w:rsidR="00512A0D">
        <w:t>S</w:t>
      </w:r>
      <w:r w:rsidR="00BC2BFD">
        <w:t xml:space="preserve">pecification Version </w:t>
      </w:r>
      <w:r w:rsidR="00512A0D">
        <w:t>2</w:t>
      </w:r>
      <w:r w:rsidR="00BC2BFD">
        <w:t>.</w:t>
      </w:r>
      <w:r w:rsidR="00512A0D">
        <w:t>9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[TianoCore Community](</w:t>
      </w:r>
      <w:hyperlink r:id="rId7" w:history="1">
        <w:r>
          <w:rPr>
            <w:rStyle w:val="Hyperlink"/>
          </w:rPr>
          <w:t>https://www.tianocore.org</w:t>
        </w:r>
      </w:hyperlink>
      <w:r>
        <w:t>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5831192B" w14:textId="77777777" w:rsidR="00E671AE" w:rsidRPr="007A540E" w:rsidRDefault="00E671AE" w:rsidP="00E671AE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526A8A87" w14:textId="18E5185B" w:rsidR="00814F83" w:rsidRDefault="00512A0D" w:rsidP="00E671AE">
      <w:r>
        <w:t xml:space="preserve">Current UEFI specification hardcoded </w:t>
      </w:r>
      <w:r w:rsidR="00C61888">
        <w:t xml:space="preserve">and mandated </w:t>
      </w:r>
      <w:r>
        <w:t>some crypto algorithm</w:t>
      </w:r>
      <w:r w:rsidR="00C61888">
        <w:t>s</w:t>
      </w:r>
      <w:r>
        <w:t>, such as SHA256 and RSA2048</w:t>
      </w:r>
      <w:r w:rsidR="00E671AE">
        <w:t>.</w:t>
      </w:r>
      <w:r w:rsidR="00C61888">
        <w:t xml:space="preserve"> It might become an issue </w:t>
      </w:r>
      <w:r w:rsidR="002B54CF">
        <w:t>when the industry has stronger crypto algorithm requirement.</w:t>
      </w:r>
      <w:r w:rsidR="001779FE">
        <w:t xml:space="preserve"> </w:t>
      </w:r>
      <w:r w:rsidR="00F66E4B">
        <w:t xml:space="preserve">For example, </w:t>
      </w:r>
      <w:r w:rsidR="00E27A51">
        <w:t xml:space="preserve">the minimal crypto algorithm requirement in </w:t>
      </w:r>
      <w:r w:rsidR="00E27A51" w:rsidRPr="00814F83">
        <w:t xml:space="preserve">Commercial National Security Algorithm Suite (CNSA Suite Guide) is SHA384 + </w:t>
      </w:r>
      <w:r w:rsidR="00814F83" w:rsidRPr="00814F83">
        <w:t>RSAPSS_3072/ECDSA_P384.</w:t>
      </w:r>
      <w:r w:rsidR="001779FE">
        <w:t xml:space="preserve"> </w:t>
      </w:r>
      <w:r w:rsidR="00814F83">
        <w:t xml:space="preserve">Some vendors are looking for </w:t>
      </w:r>
      <w:r w:rsidR="00802803">
        <w:t xml:space="preserve">post-quantum cryptography (PQC) algorithm </w:t>
      </w:r>
      <w:r w:rsidR="00B870E0">
        <w:t>recommended</w:t>
      </w:r>
      <w:r w:rsidR="00802803">
        <w:t xml:space="preserve"> in NIST SP 800-208</w:t>
      </w:r>
      <w:r w:rsidR="00873188">
        <w:t xml:space="preserve">, such as </w:t>
      </w:r>
      <w:r w:rsidR="00B870E0">
        <w:t>LMS or XMSS.</w:t>
      </w:r>
    </w:p>
    <w:p w14:paraId="28FF7BBF" w14:textId="598C68B6" w:rsidR="001779FE" w:rsidRDefault="00FE5D4A" w:rsidP="00E671AE">
      <w:r>
        <w:t>Other industry standard</w:t>
      </w:r>
      <w:r w:rsidR="0072144E">
        <w:t>s already embrace the cry</w:t>
      </w:r>
      <w:r w:rsidR="00A25202">
        <w:t>p</w:t>
      </w:r>
      <w:r w:rsidR="0072144E">
        <w:t xml:space="preserve">to agile </w:t>
      </w:r>
      <w:r w:rsidR="000936A4">
        <w:t>to support multiple algorithms</w:t>
      </w:r>
      <w:r w:rsidR="00841F39">
        <w:t xml:space="preserve"> to allow the standard </w:t>
      </w:r>
      <w:r w:rsidR="0009155C">
        <w:t xml:space="preserve">to </w:t>
      </w:r>
      <w:r w:rsidR="00841F39">
        <w:t>be used in different environment.</w:t>
      </w:r>
    </w:p>
    <w:p w14:paraId="0D28BDCD" w14:textId="77777777" w:rsidR="00E671AE" w:rsidRDefault="00E671AE" w:rsidP="00E671AE"/>
    <w:p w14:paraId="6F0607AF" w14:textId="77777777" w:rsidR="00E671AE" w:rsidRPr="007A540E" w:rsidRDefault="00E671AE" w:rsidP="00E671AE">
      <w:pPr>
        <w:rPr>
          <w:b/>
        </w:rPr>
      </w:pPr>
      <w:r w:rsidRPr="007A540E">
        <w:rPr>
          <w:b/>
        </w:rPr>
        <w:t>[</w:t>
      </w:r>
      <w:r w:rsidRPr="007A540E">
        <w:rPr>
          <w:rFonts w:hint="eastAsia"/>
          <w:b/>
        </w:rPr>
        <w:t>Propo</w:t>
      </w:r>
      <w:r w:rsidRPr="007A540E">
        <w:rPr>
          <w:b/>
        </w:rPr>
        <w:t>sal]</w:t>
      </w:r>
    </w:p>
    <w:p w14:paraId="7AB4D8CE" w14:textId="77777777" w:rsidR="003A6C1E" w:rsidRDefault="006247F5" w:rsidP="006247F5">
      <w:r>
        <w:t>We discussed in USST team.</w:t>
      </w:r>
      <w:r w:rsidR="00046BB4">
        <w:t xml:space="preserve"> </w:t>
      </w:r>
      <w:r>
        <w:t>We reached the consensus to move the crypto algorithm requirement from UEFI or PI specification to a standalone document</w:t>
      </w:r>
      <w:r w:rsidR="00881B99">
        <w:t xml:space="preserve"> – we name “</w:t>
      </w:r>
      <w:r w:rsidR="00881B99" w:rsidRPr="0074693B">
        <w:rPr>
          <w:u w:val="single"/>
        </w:rPr>
        <w:t>UEFI Cryptographic Algorithm Guideline</w:t>
      </w:r>
      <w:r w:rsidR="00881B99">
        <w:t>”</w:t>
      </w:r>
      <w:r w:rsidR="0074693B">
        <w:t>.</w:t>
      </w:r>
      <w:r w:rsidR="005456C5" w:rsidRPr="005456C5">
        <w:t xml:space="preserve"> </w:t>
      </w:r>
      <w:r w:rsidR="00791334" w:rsidRPr="00C14D2D">
        <w:rPr>
          <w:highlight w:val="yellow"/>
        </w:rPr>
        <w:t xml:space="preserve">(Final </w:t>
      </w:r>
      <w:r w:rsidR="00C14D2D">
        <w:rPr>
          <w:highlight w:val="yellow"/>
        </w:rPr>
        <w:t xml:space="preserve">doc </w:t>
      </w:r>
      <w:r w:rsidR="00791334" w:rsidRPr="00C14D2D">
        <w:rPr>
          <w:highlight w:val="yellow"/>
        </w:rPr>
        <w:t>name is TBD)</w:t>
      </w:r>
      <w:r w:rsidR="00C14D2D">
        <w:t xml:space="preserve"> </w:t>
      </w:r>
    </w:p>
    <w:p w14:paraId="685735E5" w14:textId="48A8BB79" w:rsidR="006247F5" w:rsidRDefault="005456C5" w:rsidP="006247F5">
      <w:r>
        <w:t xml:space="preserve">UEFI forum </w:t>
      </w:r>
      <w:r w:rsidR="003A6C1E">
        <w:t>may</w:t>
      </w:r>
      <w:r>
        <w:t xml:space="preserve"> provide recommendation and align with crypto guideline from other organization such as National Institute of Standard and Technology (NIST)</w:t>
      </w:r>
      <w:r w:rsidR="00067323">
        <w:t xml:space="preserve"> </w:t>
      </w:r>
      <w:r w:rsidR="00FC1FEA" w:rsidRPr="00FC1FEA">
        <w:t>Federal Information Processing Standards Publications</w:t>
      </w:r>
      <w:r w:rsidR="00FC1FEA">
        <w:t xml:space="preserve"> </w:t>
      </w:r>
      <w:r w:rsidR="00067323">
        <w:t>(FIPS)</w:t>
      </w:r>
      <w:r w:rsidR="00A34633">
        <w:t>,</w:t>
      </w:r>
      <w:r>
        <w:t xml:space="preserve"> National Security Agency (NSA)</w:t>
      </w:r>
      <w:r w:rsidR="000F2F55">
        <w:t xml:space="preserve"> </w:t>
      </w:r>
      <w:r w:rsidR="000F2F55" w:rsidRPr="00814F83">
        <w:t>Commercial National Security Algorithm Suite</w:t>
      </w:r>
      <w:r w:rsidR="000F2F55">
        <w:t>(CNSA)</w:t>
      </w:r>
      <w:r w:rsidR="00A34633">
        <w:t>.</w:t>
      </w:r>
    </w:p>
    <w:p w14:paraId="32610BCF" w14:textId="357BBC1E" w:rsidR="00D275A9" w:rsidRDefault="00D275A9" w:rsidP="00D275A9">
      <w:pPr>
        <w:pStyle w:val="PlainText"/>
      </w:pPr>
      <w:r>
        <w:t>The UEFI or PI specification can just define the mechanism. The crypto algorithm selection is a policy</w:t>
      </w:r>
      <w:r w:rsidR="0074693B">
        <w:t xml:space="preserve"> in “</w:t>
      </w:r>
      <w:r w:rsidR="0074693B" w:rsidRPr="0074693B">
        <w:rPr>
          <w:u w:val="single"/>
        </w:rPr>
        <w:t>UEFI Cryptographic Algorithm Guideline</w:t>
      </w:r>
      <w:r w:rsidR="0074693B">
        <w:t>”</w:t>
      </w:r>
      <w:r>
        <w:t xml:space="preserve">. </w:t>
      </w:r>
    </w:p>
    <w:p w14:paraId="544897D1" w14:textId="77777777" w:rsidR="0023593E" w:rsidRDefault="0023593E" w:rsidP="0007328A">
      <w:pPr>
        <w:pStyle w:val="PlainText"/>
      </w:pPr>
    </w:p>
    <w:p w14:paraId="2090352F" w14:textId="77777777" w:rsidR="0007328A" w:rsidRDefault="0007328A" w:rsidP="0007328A">
      <w:pPr>
        <w:pStyle w:val="PlainText"/>
      </w:pPr>
    </w:p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7765E1A5" w14:textId="77777777" w:rsidR="0007328A" w:rsidRDefault="0007328A" w:rsidP="0007328A">
      <w:pPr>
        <w:pStyle w:val="PlainText"/>
      </w:pPr>
    </w:p>
    <w:p w14:paraId="1650A313" w14:textId="670C6541" w:rsidR="0023593E" w:rsidRDefault="00D275A9" w:rsidP="00F0457A">
      <w:pPr>
        <w:pStyle w:val="ListParagraph"/>
        <w:numPr>
          <w:ilvl w:val="0"/>
          <w:numId w:val="10"/>
        </w:numPr>
        <w:ind w:firstLineChars="0"/>
      </w:pPr>
      <w:r>
        <w:t xml:space="preserve">No UEFI specification change is required, </w:t>
      </w:r>
      <w:r w:rsidR="00881B99">
        <w:t>if a platform wants to use a</w:t>
      </w:r>
      <w:r>
        <w:t xml:space="preserve"> new crypto algorithm.</w:t>
      </w:r>
    </w:p>
    <w:p w14:paraId="425F7F09" w14:textId="2FCAC2C7" w:rsidR="00F161EC" w:rsidRDefault="00F161EC" w:rsidP="00F0457A">
      <w:pPr>
        <w:pStyle w:val="ListParagraph"/>
        <w:numPr>
          <w:ilvl w:val="0"/>
          <w:numId w:val="10"/>
        </w:numPr>
        <w:ind w:firstLineChars="0"/>
      </w:pPr>
      <w:r>
        <w:t>No UEFI specification change is required, if the industry defines new crypto requirement.</w:t>
      </w:r>
    </w:p>
    <w:p w14:paraId="6421F358" w14:textId="77777777" w:rsidR="0007328A" w:rsidRDefault="0007328A" w:rsidP="0007328A">
      <w:pPr>
        <w:pStyle w:val="PlainText"/>
      </w:pPr>
    </w:p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513616A2" w14:textId="77777777" w:rsidR="0007328A" w:rsidRDefault="0007328A" w:rsidP="0007328A">
      <w:pPr>
        <w:pStyle w:val="PlainText"/>
      </w:pPr>
    </w:p>
    <w:p w14:paraId="230F1B9F" w14:textId="3F074D02" w:rsidR="0007328A" w:rsidRDefault="001F2C35" w:rsidP="00F0457A">
      <w:pPr>
        <w:pStyle w:val="PlainText"/>
        <w:numPr>
          <w:ilvl w:val="0"/>
          <w:numId w:val="11"/>
        </w:numPr>
      </w:pPr>
      <w:r>
        <w:t xml:space="preserve">Move all hardcoded crypto </w:t>
      </w:r>
      <w:r w:rsidR="00407609">
        <w:t>algorithms from UEFI or PI specification to a standalone document as first step. – No impact to existing platform.</w:t>
      </w:r>
    </w:p>
    <w:p w14:paraId="16221275" w14:textId="58CB528C" w:rsidR="008F5469" w:rsidRDefault="008F5469" w:rsidP="00F0457A">
      <w:pPr>
        <w:pStyle w:val="PlainText"/>
        <w:numPr>
          <w:ilvl w:val="0"/>
          <w:numId w:val="11"/>
        </w:numPr>
      </w:pPr>
      <w:r>
        <w:lastRenderedPageBreak/>
        <w:t>Claim multiple algorithm</w:t>
      </w:r>
      <w:r w:rsidR="00045BB6">
        <w:t>s</w:t>
      </w:r>
      <w:r>
        <w:t xml:space="preserve"> support</w:t>
      </w:r>
      <w:r w:rsidR="00045BB6">
        <w:t>.</w:t>
      </w:r>
    </w:p>
    <w:p w14:paraId="29DC2E99" w14:textId="78B31B37" w:rsidR="005C5BDF" w:rsidRDefault="005C5BDF" w:rsidP="005C5BDF">
      <w:pPr>
        <w:pStyle w:val="PlainText"/>
      </w:pPr>
    </w:p>
    <w:p w14:paraId="0A27FEA6" w14:textId="75E3E75F" w:rsidR="005B59EB" w:rsidRDefault="0023324B" w:rsidP="005C5BDF">
      <w:pPr>
        <w:pStyle w:val="PlainText"/>
      </w:pPr>
      <w:r>
        <w:t>Topic n</w:t>
      </w:r>
      <w:r w:rsidR="005B59EB">
        <w:t>ot covered:</w:t>
      </w:r>
    </w:p>
    <w:p w14:paraId="4EEBE017" w14:textId="22374A26" w:rsidR="005B59EB" w:rsidRDefault="00E0552D" w:rsidP="005B59EB">
      <w:pPr>
        <w:pStyle w:val="PlainText"/>
        <w:numPr>
          <w:ilvl w:val="0"/>
          <w:numId w:val="12"/>
        </w:numPr>
      </w:pPr>
      <w:r>
        <w:t>“</w:t>
      </w:r>
      <w:r w:rsidRPr="0074693B">
        <w:rPr>
          <w:u w:val="single"/>
        </w:rPr>
        <w:t>UEFI Cryptographic Algorithm Guideline</w:t>
      </w:r>
      <w:r>
        <w:t>”</w:t>
      </w:r>
      <w:r w:rsidR="000A598E">
        <w:t>.</w:t>
      </w:r>
      <w:r>
        <w:t xml:space="preserve"> That will be covered in another ECR.</w:t>
      </w:r>
    </w:p>
    <w:p w14:paraId="45E0B6A3" w14:textId="71DD394B" w:rsidR="00045BB6" w:rsidRDefault="002F0F1F" w:rsidP="005B59EB">
      <w:pPr>
        <w:pStyle w:val="PlainText"/>
        <w:numPr>
          <w:ilvl w:val="0"/>
          <w:numId w:val="12"/>
        </w:numPr>
      </w:pPr>
      <w:r>
        <w:t>Defin</w:t>
      </w:r>
      <w:r w:rsidR="005B59EB">
        <w:t xml:space="preserve">e </w:t>
      </w:r>
      <w:r>
        <w:t>a crypto algorithm reporting mechanism</w:t>
      </w:r>
      <w:r w:rsidR="005C5BDF">
        <w:t>.</w:t>
      </w:r>
      <w:r w:rsidR="005B59EB">
        <w:t xml:space="preserve"> That will be covered in another ECR.</w:t>
      </w:r>
    </w:p>
    <w:p w14:paraId="0FDA1FFC" w14:textId="3184FF47" w:rsidR="001F2C35" w:rsidRDefault="001F2C35" w:rsidP="0007328A">
      <w:pPr>
        <w:pStyle w:val="PlainText"/>
      </w:pPr>
    </w:p>
    <w:p w14:paraId="03A3A10B" w14:textId="77777777" w:rsidR="009266DE" w:rsidRDefault="009266DE" w:rsidP="009266DE">
      <w:pPr>
        <w:pStyle w:val="PlainText"/>
      </w:pPr>
    </w:p>
    <w:p w14:paraId="3765C803" w14:textId="77777777" w:rsidR="009266DE" w:rsidRPr="009266DE" w:rsidRDefault="009266DE" w:rsidP="009266DE">
      <w:pPr>
        <w:pStyle w:val="PlainText"/>
        <w:rPr>
          <w:b/>
          <w:bCs/>
        </w:rPr>
      </w:pPr>
      <w:r w:rsidRPr="009266DE">
        <w:rPr>
          <w:b/>
          <w:bCs/>
        </w:rPr>
        <w:t>Reference:</w:t>
      </w:r>
    </w:p>
    <w:p w14:paraId="56B6EA96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UEFI Specification 2.9 - </w:t>
      </w:r>
      <w:hyperlink r:id="rId8" w:history="1">
        <w:r w:rsidRPr="00562A9A">
          <w:rPr>
            <w:rStyle w:val="Hyperlink"/>
          </w:rPr>
          <w:t>https://uefi.org/specifications</w:t>
        </w:r>
      </w:hyperlink>
      <w:r>
        <w:t xml:space="preserve"> </w:t>
      </w:r>
    </w:p>
    <w:p w14:paraId="425271FB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PI Specification 1.7 - </w:t>
      </w:r>
      <w:hyperlink r:id="rId9" w:history="1">
        <w:r w:rsidRPr="00562A9A">
          <w:rPr>
            <w:rStyle w:val="Hyperlink"/>
          </w:rPr>
          <w:t>https://uefi.org/specifications</w:t>
        </w:r>
      </w:hyperlink>
      <w:r>
        <w:t xml:space="preserve"> </w:t>
      </w:r>
    </w:p>
    <w:p w14:paraId="6FEB7CD4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Microsoft secure boot key requirement - </w:t>
      </w:r>
      <w:hyperlink r:id="rId10" w:history="1">
        <w:r w:rsidRPr="006F60DF">
          <w:rPr>
            <w:rStyle w:val="Hyperlink"/>
          </w:rPr>
          <w:t>https://docs.microsoft.com/en-us/windows-hardware/manufacture/desktop/windows-secure-boot-key-creation-and-management-guidance#12-public-key-cryptography</w:t>
        </w:r>
      </w:hyperlink>
    </w:p>
    <w:p w14:paraId="3820B845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A63132">
        <w:t>Commercial National Security Algorithm Suite (CNSA Suite Guide)</w:t>
      </w:r>
      <w:r>
        <w:t xml:space="preserve"> - </w:t>
      </w:r>
      <w:hyperlink r:id="rId11" w:history="1">
        <w:r w:rsidRPr="00A63132">
          <w:rPr>
            <w:rStyle w:val="Hyperlink"/>
          </w:rPr>
          <w:t>https://apps.nsa.gov/iaarchive/programs/iad-initiatives/cnsa-suite.cfm</w:t>
        </w:r>
      </w:hyperlink>
    </w:p>
    <w:p w14:paraId="5A49EE3B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F31043">
        <w:t>OCP Secure Boot</w:t>
      </w:r>
      <w:r>
        <w:t xml:space="preserve"> - </w:t>
      </w:r>
      <w:hyperlink r:id="rId12" w:history="1">
        <w:r w:rsidRPr="00F31043">
          <w:rPr>
            <w:rStyle w:val="Hyperlink"/>
          </w:rPr>
          <w:t>https://docs.google.com/document/d/1Se1Dd-raIZhl_xV3MnECeuu_I0nF-keg4kqXyK4k4Wc/edit#heading=h.5z2d7x9gbhk0</w:t>
        </w:r>
      </w:hyperlink>
    </w:p>
    <w:p w14:paraId="61452BFE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F31043">
        <w:t>TCG – EFI protocol</w:t>
      </w:r>
      <w:r>
        <w:t xml:space="preserve"> - </w:t>
      </w:r>
      <w:hyperlink r:id="rId13" w:history="1">
        <w:r w:rsidRPr="001779FE">
          <w:rPr>
            <w:rStyle w:val="Hyperlink"/>
          </w:rPr>
          <w:t>https://trustedcomputinggroup.org/resource/tcg-efi-protocol-specification/</w:t>
        </w:r>
      </w:hyperlink>
    </w:p>
    <w:p w14:paraId="35B591F4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FE5D4A">
        <w:t xml:space="preserve">IETF – Network TLS </w:t>
      </w:r>
      <w:r>
        <w:t xml:space="preserve">1.3 - </w:t>
      </w:r>
      <w:hyperlink r:id="rId14" w:history="1">
        <w:r w:rsidRPr="00A1421E">
          <w:rPr>
            <w:rStyle w:val="Hyperlink"/>
          </w:rPr>
          <w:t>https://datatracker.ietf.org/doc/rfc8446/</w:t>
        </w:r>
      </w:hyperlink>
    </w:p>
    <w:p w14:paraId="11AD1FF3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A1421E">
        <w:t>DMTF – SPDM (Secure Protocol and Data Model)</w:t>
      </w:r>
      <w:r>
        <w:t xml:space="preserve"> - </w:t>
      </w:r>
      <w:hyperlink r:id="rId15" w:history="1">
        <w:r w:rsidRPr="00A1421E">
          <w:rPr>
            <w:rStyle w:val="Hyperlink"/>
          </w:rPr>
          <w:t>https://www.dmtf.org/sites/default/files/standards/documents/DSP0274_1.1.1.pdf</w:t>
        </w:r>
      </w:hyperlink>
    </w:p>
    <w:p w14:paraId="39AF6CBE" w14:textId="6C61DB52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A1421E">
        <w:t>PCI-SIG – CMA (Component Measurement and Authentication)</w:t>
      </w:r>
      <w:r>
        <w:t xml:space="preserve"> - </w:t>
      </w:r>
      <w:hyperlink r:id="rId16" w:history="1">
        <w:r w:rsidRPr="0072144E">
          <w:rPr>
            <w:rStyle w:val="Hyperlink"/>
          </w:rPr>
          <w:t>https://pcisig.com/specifications</w:t>
        </w:r>
      </w:hyperlink>
    </w:p>
    <w:p w14:paraId="19425644" w14:textId="19EB8918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>NIST SP800-208 “</w:t>
      </w:r>
      <w:r w:rsidRPr="009266DE">
        <w:rPr>
          <w:rStyle w:val="Strong"/>
          <w:rFonts w:ascii="Source Sans Pro" w:hAnsi="Source Sans Pro"/>
          <w:b w:val="0"/>
          <w:bCs w:val="0"/>
          <w:color w:val="333333"/>
        </w:rPr>
        <w:t>Recommendation for Stateful Hash-Based Signature Schemes</w:t>
      </w:r>
      <w:r>
        <w:t xml:space="preserve">” - </w:t>
      </w:r>
      <w:hyperlink r:id="rId17" w:history="1">
        <w:r w:rsidRPr="00562A9A">
          <w:rPr>
            <w:rStyle w:val="Hyperlink"/>
          </w:rPr>
          <w:t>https://csrc.nist.gov/publications/sp800</w:t>
        </w:r>
      </w:hyperlink>
    </w:p>
    <w:p w14:paraId="68B76AF1" w14:textId="77777777" w:rsidR="0023593E" w:rsidRDefault="0023593E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Pr="00231D7B" w:rsidRDefault="0007328A" w:rsidP="0007328A">
      <w:pPr>
        <w:pStyle w:val="PlainText"/>
        <w:rPr>
          <w:b/>
          <w:bCs/>
        </w:rPr>
      </w:pPr>
      <w:r w:rsidRPr="00231D7B">
        <w:rPr>
          <w:b/>
          <w:bCs/>
        </w:rPr>
        <w:t># Detailed description of the change [normative updates]</w:t>
      </w:r>
    </w:p>
    <w:p w14:paraId="661D44BE" w14:textId="530EC7B7" w:rsidR="0007328A" w:rsidRDefault="0007328A" w:rsidP="0007328A">
      <w:pPr>
        <w:pStyle w:val="PlainText"/>
      </w:pPr>
    </w:p>
    <w:p w14:paraId="7910931D" w14:textId="41814E3D" w:rsidR="006E7488" w:rsidRDefault="006E7488" w:rsidP="0007328A">
      <w:pPr>
        <w:pStyle w:val="PlainText"/>
      </w:pPr>
    </w:p>
    <w:p w14:paraId="18A351D4" w14:textId="3168D9C1" w:rsidR="002F32B0" w:rsidRDefault="002F32B0" w:rsidP="0007328A">
      <w:pPr>
        <w:pStyle w:val="PlainText"/>
      </w:pPr>
      <w:r w:rsidRPr="002F32B0">
        <w:rPr>
          <w:highlight w:val="yellow"/>
        </w:rPr>
        <w:t>ADD</w:t>
      </w:r>
      <w:r>
        <w:t xml:space="preserve"> means ADD, </w:t>
      </w:r>
      <w:r w:rsidRPr="00637794">
        <w:rPr>
          <w:highlight w:val="red"/>
        </w:rPr>
        <w:t>DELETE</w:t>
      </w:r>
      <w:r w:rsidRPr="00637794">
        <w:t xml:space="preserve"> </w:t>
      </w:r>
      <w:r>
        <w:t>means DELETE</w:t>
      </w:r>
    </w:p>
    <w:p w14:paraId="7BE81DC7" w14:textId="535BB72C" w:rsidR="006E7488" w:rsidRDefault="006E7488" w:rsidP="0007328A">
      <w:pPr>
        <w:pStyle w:val="PlainText"/>
      </w:pPr>
    </w:p>
    <w:p w14:paraId="22FA0789" w14:textId="77777777" w:rsidR="00156EFB" w:rsidRDefault="00156EFB" w:rsidP="00156EFB">
      <w:pPr>
        <w:spacing w:before="80" w:after="60" w:line="240" w:lineRule="auto"/>
        <w:rPr>
          <w:rFonts w:ascii="Courier New" w:hAnsi="Courier New"/>
          <w:b/>
          <w:color w:val="800000"/>
        </w:rPr>
      </w:pPr>
    </w:p>
    <w:p w14:paraId="6CFFEA6F" w14:textId="7D3467AF" w:rsidR="00156EFB" w:rsidRDefault="00156EFB" w:rsidP="00231D7B">
      <w:pPr>
        <w:pStyle w:val="PlainText"/>
        <w:rPr>
          <w:b/>
          <w:bCs/>
        </w:rPr>
      </w:pPr>
      <w:r w:rsidRPr="00637794">
        <w:rPr>
          <w:b/>
          <w:bCs/>
        </w:rPr>
        <w:lastRenderedPageBreak/>
        <w:t>8.2.1 Using the EFI_VARIABLE_AUTHENTICATION_3 descriptor</w:t>
      </w:r>
    </w:p>
    <w:p w14:paraId="5E7A9950" w14:textId="77777777" w:rsidR="00E5773F" w:rsidRPr="00637794" w:rsidRDefault="00E5773F" w:rsidP="00231D7B">
      <w:pPr>
        <w:pStyle w:val="PlainText"/>
        <w:rPr>
          <w:b/>
          <w:bCs/>
        </w:rPr>
      </w:pPr>
    </w:p>
    <w:p w14:paraId="30D19218" w14:textId="77777777" w:rsidR="00156EFB" w:rsidRDefault="00156EFB" w:rsidP="00156EFB">
      <w:pPr>
        <w:rPr>
          <w:rFonts w:ascii="Calibri" w:hAnsi="Calibri" w:cs="Calibri"/>
          <w:color w:val="000000"/>
        </w:rPr>
      </w:pPr>
      <w:r w:rsidRPr="00B44090">
        <w:rPr>
          <w:rFonts w:ascii="Calibri" w:hAnsi="Calibri" w:cs="Calibri"/>
          <w:color w:val="000000"/>
        </w:rPr>
        <w:t xml:space="preserve">The NewCert element must have a CertType of </w:t>
      </w:r>
      <w:r w:rsidRPr="00B44090">
        <w:rPr>
          <w:rFonts w:ascii="Consolas-Bold" w:hAnsi="Consolas-Bold"/>
          <w:b/>
          <w:bCs/>
          <w:color w:val="800000"/>
        </w:rPr>
        <w:t xml:space="preserve">EFI_CERT_TYPE_PKCS7_GUID </w:t>
      </w:r>
      <w:r w:rsidRPr="00B44090">
        <w:rPr>
          <w:rFonts w:ascii="Calibri" w:hAnsi="Calibri" w:cs="Calibri"/>
          <w:color w:val="000000"/>
        </w:rPr>
        <w:t>and the CertData must</w:t>
      </w:r>
      <w:r w:rsidRPr="00B44090">
        <w:rPr>
          <w:rFonts w:ascii="Calibri" w:hAnsi="Calibri" w:cs="Calibri"/>
          <w:color w:val="000000"/>
        </w:rPr>
        <w:br/>
        <w:t>be a DER-encoded PKCS#7 version 1.5 SignedData structure. When creating the SignedData structure, the</w:t>
      </w:r>
      <w:r w:rsidRPr="00B44090">
        <w:rPr>
          <w:rFonts w:ascii="Calibri" w:hAnsi="Calibri" w:cs="Calibri"/>
          <w:color w:val="000000"/>
        </w:rPr>
        <w:br/>
        <w:t>following steps shall be followed:</w:t>
      </w:r>
    </w:p>
    <w:p w14:paraId="72DE809A" w14:textId="73ADADD7" w:rsidR="00156EFB" w:rsidRDefault="00156EFB" w:rsidP="00156EFB">
      <w:pPr>
        <w:rPr>
          <w:rFonts w:ascii="Calibri" w:hAnsi="Calibri" w:cs="Calibri"/>
          <w:color w:val="000000"/>
        </w:rPr>
      </w:pPr>
      <w:r w:rsidRPr="00B44090">
        <w:rPr>
          <w:rFonts w:ascii="Calibri" w:hAnsi="Calibri" w:cs="Calibri"/>
          <w:color w:val="000000"/>
        </w:rPr>
        <w:t>3. Construct a DER-encoded PKCS #7 version 1.5 SignedData (see [RFC2315]) with the signed</w:t>
      </w:r>
      <w:r w:rsidRPr="00B44090">
        <w:rPr>
          <w:rFonts w:ascii="Calibri" w:hAnsi="Calibri" w:cs="Calibri"/>
          <w:color w:val="000000"/>
        </w:rPr>
        <w:br/>
        <w:t>content as follows:</w:t>
      </w:r>
      <w:r w:rsidRPr="00B44090">
        <w:rPr>
          <w:rFonts w:ascii="Calibri" w:hAnsi="Calibri" w:cs="Calibri"/>
          <w:color w:val="000000"/>
        </w:rPr>
        <w:br/>
        <w:t>a SignedData.version shall be set to 1.</w:t>
      </w:r>
      <w:r w:rsidRPr="00B44090">
        <w:rPr>
          <w:rFonts w:ascii="Calibri" w:hAnsi="Calibri" w:cs="Calibri"/>
          <w:color w:val="000000"/>
        </w:rPr>
        <w:br/>
        <w:t>b SignedData.digestAlgorithms shall contain the digest algorithm used when preparing the</w:t>
      </w:r>
      <w:r w:rsidRPr="00B44090">
        <w:rPr>
          <w:rFonts w:ascii="Calibri" w:hAnsi="Calibri" w:cs="Calibri"/>
          <w:color w:val="000000"/>
        </w:rPr>
        <w:br/>
        <w:t xml:space="preserve">signature. </w:t>
      </w:r>
      <w:r w:rsidRPr="0064614C">
        <w:rPr>
          <w:rFonts w:ascii="Calibri" w:hAnsi="Calibri" w:cs="Calibri"/>
          <w:color w:val="000000"/>
          <w:highlight w:val="red"/>
        </w:rPr>
        <w:t>Only a digest algorithm of SHA-256 is accepted.</w:t>
      </w:r>
      <w:r w:rsidR="00481866" w:rsidRPr="00481866">
        <w:rPr>
          <w:rFonts w:ascii="Calibri" w:hAnsi="Calibri" w:cs="Calibri"/>
          <w:color w:val="000000"/>
        </w:rPr>
        <w:t xml:space="preserve"> </w:t>
      </w:r>
      <w:r w:rsidR="00481866" w:rsidRPr="00481866">
        <w:rPr>
          <w:rFonts w:ascii="Calibri" w:hAnsi="Calibri" w:cs="Calibri"/>
          <w:color w:val="000000"/>
          <w:highlight w:val="yellow"/>
        </w:rPr>
        <w:t>Multiple digest algorithms are allowed.</w:t>
      </w:r>
      <w:r w:rsidRPr="00B44090">
        <w:rPr>
          <w:rFonts w:ascii="Calibri" w:hAnsi="Calibri" w:cs="Calibri"/>
          <w:color w:val="000000"/>
        </w:rPr>
        <w:br/>
        <w:t>c SignedData.contentInfo.contentType shall be set to id-data.</w:t>
      </w:r>
      <w:r w:rsidRPr="00B44090">
        <w:rPr>
          <w:rFonts w:ascii="Calibri" w:hAnsi="Calibri" w:cs="Calibri"/>
          <w:color w:val="000000"/>
        </w:rPr>
        <w:br/>
        <w:t>d SignedData.contentInfo.content shall be the tbsCertificate data that was signed for the</w:t>
      </w:r>
      <w:r w:rsidRPr="00B44090">
        <w:rPr>
          <w:rFonts w:ascii="Calibri" w:hAnsi="Calibri" w:cs="Calibri"/>
          <w:color w:val="000000"/>
        </w:rPr>
        <w:br/>
        <w:t>new x509 cert.</w:t>
      </w:r>
      <w:r w:rsidRPr="00B44090">
        <w:rPr>
          <w:rFonts w:ascii="Calibri" w:hAnsi="Calibri" w:cs="Calibri"/>
          <w:color w:val="000000"/>
        </w:rPr>
        <w:br/>
        <w:t>e SignedData.certificates shall contain, at a minimum, the signer’s DER-encoded X.509</w:t>
      </w:r>
      <w:r w:rsidRPr="00B44090">
        <w:rPr>
          <w:rFonts w:ascii="Calibri" w:hAnsi="Calibri" w:cs="Calibri"/>
          <w:color w:val="000000"/>
        </w:rPr>
        <w:br/>
        <w:t>certificate.</w:t>
      </w:r>
      <w:r w:rsidR="0010017F" w:rsidRPr="0010017F">
        <w:rPr>
          <w:rFonts w:ascii="Calibri" w:hAnsi="Calibri" w:cs="Calibri"/>
          <w:color w:val="000000"/>
          <w:highlight w:val="yellow"/>
        </w:rPr>
        <w:t xml:space="preserve"> </w:t>
      </w:r>
      <w:r w:rsidR="0010017F" w:rsidRPr="00481866">
        <w:rPr>
          <w:rFonts w:ascii="Calibri" w:hAnsi="Calibri" w:cs="Calibri"/>
          <w:color w:val="000000"/>
          <w:highlight w:val="yellow"/>
        </w:rPr>
        <w:t xml:space="preserve">Multiple </w:t>
      </w:r>
      <w:r w:rsidR="0010017F">
        <w:rPr>
          <w:rFonts w:ascii="Calibri" w:hAnsi="Calibri" w:cs="Calibri"/>
          <w:color w:val="000000"/>
          <w:highlight w:val="yellow"/>
        </w:rPr>
        <w:t xml:space="preserve">certificates </w:t>
      </w:r>
      <w:r w:rsidR="0010017F" w:rsidRPr="00481866">
        <w:rPr>
          <w:rFonts w:ascii="Calibri" w:hAnsi="Calibri" w:cs="Calibri"/>
          <w:color w:val="000000"/>
          <w:highlight w:val="yellow"/>
        </w:rPr>
        <w:t>are allowed.</w:t>
      </w:r>
      <w:r w:rsidRPr="00B44090">
        <w:rPr>
          <w:rFonts w:ascii="Calibri" w:hAnsi="Calibri" w:cs="Calibri"/>
          <w:color w:val="000000"/>
        </w:rPr>
        <w:br/>
        <w:t>f SignedData.crls is optional.</w:t>
      </w:r>
      <w:r w:rsidRPr="00B44090">
        <w:rPr>
          <w:rFonts w:ascii="Calibri" w:hAnsi="Calibri" w:cs="Calibri"/>
          <w:color w:val="000000"/>
        </w:rPr>
        <w:br/>
        <w:t>g SignedData.signerInfos shall be constructed as:</w:t>
      </w:r>
      <w:r w:rsidRPr="00B44090">
        <w:rPr>
          <w:rFonts w:ascii="Calibri" w:hAnsi="Calibri" w:cs="Calibri"/>
          <w:color w:val="000000"/>
        </w:rPr>
        <w:br/>
        <w:t>•SignerInfo.version shall be set to 1.</w:t>
      </w:r>
      <w:r w:rsidRPr="00B44090">
        <w:rPr>
          <w:rFonts w:ascii="Calibri" w:hAnsi="Calibri" w:cs="Calibri"/>
          <w:color w:val="000000"/>
        </w:rPr>
        <w:br/>
        <w:t>•SignerInfo.issuerAndSerial shall be present and as in the signer’s certificate.</w:t>
      </w:r>
      <w:r w:rsidRPr="00B44090">
        <w:rPr>
          <w:rFonts w:ascii="Calibri" w:hAnsi="Calibri" w:cs="Calibri"/>
          <w:color w:val="000000"/>
        </w:rPr>
        <w:br/>
        <w:t>•SignerInfo.authenticatedAttributes shall not be present.</w:t>
      </w:r>
      <w:r w:rsidRPr="00B44090">
        <w:rPr>
          <w:rFonts w:ascii="Calibri" w:hAnsi="Calibri" w:cs="Calibri"/>
          <w:color w:val="000000"/>
        </w:rPr>
        <w:br/>
        <w:t>•SignerInfo.digestEncryptionAlgorithm shall be set to the algorithm used to sign the</w:t>
      </w:r>
      <w:r w:rsidRPr="00B44090">
        <w:rPr>
          <w:rFonts w:ascii="Calibri" w:hAnsi="Calibri" w:cs="Calibri"/>
          <w:color w:val="000000"/>
        </w:rPr>
        <w:br/>
        <w:t xml:space="preserve">data. </w:t>
      </w:r>
      <w:r w:rsidRPr="0064614C">
        <w:rPr>
          <w:rFonts w:ascii="Calibri" w:hAnsi="Calibri" w:cs="Calibri"/>
          <w:color w:val="000000"/>
          <w:highlight w:val="red"/>
        </w:rPr>
        <w:t>Only a digest encryption algorithm of RSA with PKCS #1 v1.5 padding</w:t>
      </w:r>
      <w:r w:rsidRPr="0064614C">
        <w:rPr>
          <w:rFonts w:ascii="Calibri" w:hAnsi="Calibri" w:cs="Calibri"/>
          <w:color w:val="000000"/>
          <w:highlight w:val="red"/>
        </w:rPr>
        <w:br/>
        <w:t>(RSASSA_PKCS1v1_5). is accepted.</w:t>
      </w:r>
      <w:r w:rsidRPr="00B44090">
        <w:rPr>
          <w:rFonts w:ascii="Calibri" w:hAnsi="Calibri" w:cs="Calibri"/>
          <w:color w:val="000000"/>
        </w:rPr>
        <w:br/>
        <w:t>•SignerInfo.encryptedDigest shall be present.</w:t>
      </w:r>
      <w:r w:rsidRPr="00B44090">
        <w:rPr>
          <w:rFonts w:ascii="Calibri" w:hAnsi="Calibri" w:cs="Calibri"/>
          <w:color w:val="000000"/>
        </w:rPr>
        <w:br/>
      </w:r>
      <w:r w:rsidR="00596AFA" w:rsidRPr="00B44090">
        <w:rPr>
          <w:rFonts w:ascii="Calibri" w:hAnsi="Calibri" w:cs="Calibri"/>
          <w:color w:val="000000"/>
        </w:rPr>
        <w:t>•SignerInfo.unauthenticatedAttributes shall not be present.</w:t>
      </w:r>
      <w:r w:rsidR="00596AFA" w:rsidRPr="00B44090">
        <w:rPr>
          <w:rFonts w:ascii="Calibri" w:hAnsi="Calibri" w:cs="Calibri"/>
          <w:color w:val="000000"/>
        </w:rPr>
        <w:br/>
      </w:r>
      <w:r w:rsidRPr="007E0B23">
        <w:rPr>
          <w:rFonts w:ascii="Calibri" w:hAnsi="Calibri" w:cs="Calibri"/>
          <w:color w:val="000000"/>
          <w:highlight w:val="yellow"/>
        </w:rPr>
        <w:t>•</w:t>
      </w:r>
      <w:r w:rsidR="00596AFA" w:rsidRPr="007E0B23">
        <w:rPr>
          <w:rFonts w:ascii="Calibri" w:hAnsi="Calibri" w:cs="Calibri"/>
          <w:color w:val="000000"/>
          <w:highlight w:val="yellow"/>
        </w:rPr>
        <w:t xml:space="preserve">Multiple </w:t>
      </w:r>
      <w:r w:rsidRPr="007E0B23">
        <w:rPr>
          <w:rFonts w:ascii="Calibri" w:hAnsi="Calibri" w:cs="Calibri"/>
          <w:color w:val="000000"/>
          <w:highlight w:val="yellow"/>
        </w:rPr>
        <w:t>SignerInfo</w:t>
      </w:r>
      <w:r w:rsidR="00596AFA" w:rsidRPr="007E0B23">
        <w:rPr>
          <w:rFonts w:ascii="Calibri" w:hAnsi="Calibri" w:cs="Calibri"/>
          <w:color w:val="000000"/>
          <w:highlight w:val="yellow"/>
        </w:rPr>
        <w:t xml:space="preserve">s </w:t>
      </w:r>
      <w:r w:rsidR="007E0B23">
        <w:rPr>
          <w:rFonts w:ascii="Calibri" w:hAnsi="Calibri" w:cs="Calibri"/>
          <w:color w:val="000000"/>
          <w:highlight w:val="yellow"/>
        </w:rPr>
        <w:t>are</w:t>
      </w:r>
      <w:r w:rsidR="00596AFA" w:rsidRPr="007E0B23">
        <w:rPr>
          <w:rFonts w:ascii="Calibri" w:hAnsi="Calibri" w:cs="Calibri"/>
          <w:color w:val="000000"/>
          <w:highlight w:val="yellow"/>
        </w:rPr>
        <w:t xml:space="preserve"> allowed</w:t>
      </w:r>
      <w:r w:rsidRPr="007E0B23">
        <w:rPr>
          <w:rFonts w:ascii="Calibri" w:hAnsi="Calibri" w:cs="Calibri"/>
          <w:color w:val="000000"/>
          <w:highlight w:val="yellow"/>
        </w:rPr>
        <w:t>.</w:t>
      </w:r>
      <w:r w:rsidRPr="00B44090">
        <w:rPr>
          <w:rFonts w:ascii="Calibri" w:hAnsi="Calibri" w:cs="Calibri"/>
          <w:color w:val="000000"/>
        </w:rPr>
        <w:br/>
        <w:t>4. Set the CertData field to the DER-encoded PKCS#7 SignedData value.</w:t>
      </w:r>
    </w:p>
    <w:p w14:paraId="5CF884A3" w14:textId="77777777" w:rsidR="00156EFB" w:rsidRDefault="00156EFB" w:rsidP="00156EFB">
      <w:pPr>
        <w:rPr>
          <w:rFonts w:ascii="Calibri" w:hAnsi="Calibri" w:cs="Calibri"/>
          <w:color w:val="000000"/>
        </w:rPr>
      </w:pPr>
    </w:p>
    <w:p w14:paraId="4505423F" w14:textId="20586BE7" w:rsidR="00156EFB" w:rsidRDefault="00156EFB" w:rsidP="00231D7B">
      <w:pPr>
        <w:pStyle w:val="PlainText"/>
        <w:rPr>
          <w:b/>
          <w:bCs/>
        </w:rPr>
      </w:pPr>
      <w:r w:rsidRPr="00637794">
        <w:rPr>
          <w:b/>
          <w:bCs/>
        </w:rPr>
        <w:t>8.2.2 Using the EFI_VARIABLE_AUTHENTICATION_2 descriptor</w:t>
      </w:r>
    </w:p>
    <w:p w14:paraId="7B304E96" w14:textId="77777777" w:rsidR="00E5773F" w:rsidRPr="00637794" w:rsidRDefault="00E5773F" w:rsidP="00231D7B">
      <w:pPr>
        <w:pStyle w:val="PlainText"/>
        <w:rPr>
          <w:b/>
          <w:bCs/>
        </w:rPr>
      </w:pPr>
    </w:p>
    <w:p w14:paraId="75CB4D57" w14:textId="46170258" w:rsidR="00156EFB" w:rsidRDefault="00156EFB" w:rsidP="00156EFB">
      <w:pPr>
        <w:rPr>
          <w:rFonts w:ascii="Calibri-Bold" w:hAnsi="Calibri-Bold" w:hint="eastAsia"/>
          <w:b/>
          <w:bCs/>
          <w:color w:val="000000"/>
          <w:sz w:val="24"/>
          <w:szCs w:val="24"/>
        </w:rPr>
      </w:pPr>
      <w:r w:rsidRPr="00B44090">
        <w:rPr>
          <w:rFonts w:ascii="Calibri" w:hAnsi="Calibri" w:cs="Calibri"/>
          <w:color w:val="000000"/>
        </w:rPr>
        <w:t>3. Sign the resulting digest using a selected signature scheme (e.g. PKCS #1 v1.5)</w:t>
      </w:r>
      <w:r w:rsidRPr="00B44090">
        <w:rPr>
          <w:rFonts w:ascii="Calibri" w:hAnsi="Calibri" w:cs="Calibri"/>
          <w:color w:val="000000"/>
        </w:rPr>
        <w:br/>
        <w:t>4. Construct a DER-encoded PKCS #7 version 1.5 SignedData (see [RFC2315]) with the signed</w:t>
      </w:r>
      <w:r w:rsidRPr="00B44090">
        <w:rPr>
          <w:rFonts w:ascii="Calibri" w:hAnsi="Calibri" w:cs="Calibri"/>
          <w:color w:val="000000"/>
        </w:rPr>
        <w:br/>
        <w:t>content as follows:</w:t>
      </w:r>
      <w:r w:rsidRPr="00B44090">
        <w:rPr>
          <w:rFonts w:ascii="Calibri" w:hAnsi="Calibri" w:cs="Calibri"/>
          <w:color w:val="000000"/>
        </w:rPr>
        <w:br/>
        <w:t>a SignedData.version shall be set to 1</w:t>
      </w:r>
      <w:r w:rsidRPr="00B44090">
        <w:rPr>
          <w:rFonts w:ascii="Calibri" w:hAnsi="Calibri" w:cs="Calibri"/>
          <w:color w:val="000000"/>
        </w:rPr>
        <w:br/>
        <w:t>b SignedData.digestAlgorithms shall contain the digest algorithm used when preparing the</w:t>
      </w:r>
      <w:r w:rsidRPr="00B44090">
        <w:rPr>
          <w:rFonts w:ascii="Calibri" w:hAnsi="Calibri" w:cs="Calibri"/>
          <w:color w:val="000000"/>
        </w:rPr>
        <w:br/>
        <w:t xml:space="preserve">signature. </w:t>
      </w:r>
      <w:r w:rsidRPr="0064614C">
        <w:rPr>
          <w:rFonts w:ascii="Calibri" w:hAnsi="Calibri" w:cs="Calibri"/>
          <w:color w:val="000000"/>
          <w:highlight w:val="red"/>
        </w:rPr>
        <w:t>Only a digest algorithm of SHA-256 is accepted.</w:t>
      </w:r>
      <w:r w:rsidR="00077512" w:rsidRPr="00077512">
        <w:rPr>
          <w:rFonts w:ascii="Calibri" w:hAnsi="Calibri" w:cs="Calibri"/>
          <w:color w:val="000000"/>
          <w:highlight w:val="yellow"/>
        </w:rPr>
        <w:t xml:space="preserve"> </w:t>
      </w:r>
      <w:r w:rsidR="00077512" w:rsidRPr="00481866">
        <w:rPr>
          <w:rFonts w:ascii="Calibri" w:hAnsi="Calibri" w:cs="Calibri"/>
          <w:color w:val="000000"/>
          <w:highlight w:val="yellow"/>
        </w:rPr>
        <w:t>Multiple digest algorithms are allowed.</w:t>
      </w:r>
      <w:r w:rsidRPr="00B44090">
        <w:rPr>
          <w:rFonts w:ascii="Calibri" w:hAnsi="Calibri" w:cs="Calibri"/>
          <w:color w:val="000000"/>
        </w:rPr>
        <w:br/>
        <w:t>c SignedData.contentInfo.contentType shall be set to id-data</w:t>
      </w:r>
      <w:r w:rsidRPr="00B44090">
        <w:rPr>
          <w:rFonts w:ascii="Calibri" w:hAnsi="Calibri" w:cs="Calibri"/>
          <w:color w:val="000000"/>
        </w:rPr>
        <w:br/>
        <w:t>d SignedData.contentInfo.content shall be absent (the content is provided in the Data</w:t>
      </w:r>
      <w:r w:rsidRPr="00B44090">
        <w:rPr>
          <w:rFonts w:ascii="Calibri" w:hAnsi="Calibri" w:cs="Calibri"/>
          <w:color w:val="000000"/>
        </w:rPr>
        <w:br/>
        <w:t>parameter to the SetVariable() call)</w:t>
      </w:r>
      <w:r w:rsidRPr="00B44090">
        <w:rPr>
          <w:rFonts w:ascii="Calibri" w:hAnsi="Calibri" w:cs="Calibri"/>
          <w:color w:val="000000"/>
        </w:rPr>
        <w:br/>
        <w:t>e SignedData.certificates shall contain, at a minimum, the signer’s DER-encoded X.509</w:t>
      </w:r>
      <w:r w:rsidRPr="00B44090">
        <w:rPr>
          <w:rFonts w:ascii="Calibri" w:hAnsi="Calibri" w:cs="Calibri"/>
          <w:color w:val="000000"/>
        </w:rPr>
        <w:br/>
        <w:t>certificate</w:t>
      </w:r>
      <w:r w:rsidR="00077512">
        <w:rPr>
          <w:rFonts w:ascii="Calibri" w:hAnsi="Calibri" w:cs="Calibri"/>
          <w:color w:val="000000"/>
        </w:rPr>
        <w:t>.</w:t>
      </w:r>
      <w:r w:rsidR="00077512" w:rsidRPr="00077512">
        <w:rPr>
          <w:rFonts w:ascii="Calibri" w:hAnsi="Calibri" w:cs="Calibri"/>
          <w:color w:val="000000"/>
          <w:highlight w:val="yellow"/>
        </w:rPr>
        <w:t xml:space="preserve"> </w:t>
      </w:r>
      <w:r w:rsidR="00077512" w:rsidRPr="00481866">
        <w:rPr>
          <w:rFonts w:ascii="Calibri" w:hAnsi="Calibri" w:cs="Calibri"/>
          <w:color w:val="000000"/>
          <w:highlight w:val="yellow"/>
        </w:rPr>
        <w:t xml:space="preserve">Multiple </w:t>
      </w:r>
      <w:r w:rsidR="00077512">
        <w:rPr>
          <w:rFonts w:ascii="Calibri" w:hAnsi="Calibri" w:cs="Calibri"/>
          <w:color w:val="000000"/>
          <w:highlight w:val="yellow"/>
        </w:rPr>
        <w:t xml:space="preserve">certificates </w:t>
      </w:r>
      <w:r w:rsidR="00077512" w:rsidRPr="00481866">
        <w:rPr>
          <w:rFonts w:ascii="Calibri" w:hAnsi="Calibri" w:cs="Calibri"/>
          <w:color w:val="000000"/>
          <w:highlight w:val="yellow"/>
        </w:rPr>
        <w:t>are allowed.</w:t>
      </w:r>
      <w:r w:rsidRPr="00B44090">
        <w:rPr>
          <w:rFonts w:ascii="Calibri" w:hAnsi="Calibri" w:cs="Calibri"/>
          <w:color w:val="000000"/>
        </w:rPr>
        <w:br/>
        <w:t>f SignedData.crls is optional.</w:t>
      </w:r>
      <w:r w:rsidRPr="00B44090">
        <w:rPr>
          <w:rFonts w:ascii="Calibri" w:hAnsi="Calibri" w:cs="Calibri"/>
          <w:color w:val="000000"/>
        </w:rPr>
        <w:br/>
      </w:r>
      <w:r w:rsidRPr="00B44090">
        <w:rPr>
          <w:rFonts w:ascii="Calibri" w:hAnsi="Calibri" w:cs="Calibri"/>
          <w:color w:val="000000"/>
        </w:rPr>
        <w:lastRenderedPageBreak/>
        <w:t>g SignedData.signerInfos shall be constructed as:</w:t>
      </w:r>
      <w:r w:rsidRPr="00B44090">
        <w:rPr>
          <w:rFonts w:ascii="Calibri" w:hAnsi="Calibri" w:cs="Calibri"/>
          <w:color w:val="000000"/>
        </w:rPr>
        <w:br/>
        <w:t>— SignerInfo.version shall be set to 1</w:t>
      </w:r>
      <w:r w:rsidRPr="00B44090">
        <w:rPr>
          <w:rFonts w:ascii="Calibri" w:hAnsi="Calibri" w:cs="Calibri"/>
          <w:color w:val="000000"/>
        </w:rPr>
        <w:br/>
        <w:t>— SignerInfo.issuerAndSerial shall be present and as in the signer’s certificate —</w:t>
      </w:r>
      <w:r w:rsidRPr="00B44090">
        <w:rPr>
          <w:rFonts w:ascii="Calibri" w:hAnsi="Calibri" w:cs="Calibri"/>
          <w:color w:val="000000"/>
        </w:rPr>
        <w:br/>
        <w:t>SignerInfo.authenticatedAttributes shall not be present.</w:t>
      </w:r>
      <w:r w:rsidRPr="00B44090">
        <w:rPr>
          <w:rFonts w:ascii="Calibri" w:hAnsi="Calibri" w:cs="Calibri"/>
          <w:color w:val="000000"/>
        </w:rPr>
        <w:br/>
        <w:t>— SignerInfo.digestEncryptionAlgorithm shall be set to the algorithm used to sign the data.</w:t>
      </w:r>
      <w:r w:rsidRPr="00B44090">
        <w:rPr>
          <w:rFonts w:ascii="Calibri" w:hAnsi="Calibri" w:cs="Calibri"/>
          <w:color w:val="000000"/>
        </w:rPr>
        <w:br/>
      </w:r>
      <w:r w:rsidRPr="0064614C">
        <w:rPr>
          <w:rFonts w:ascii="Calibri" w:hAnsi="Calibri" w:cs="Calibri"/>
          <w:color w:val="000000"/>
          <w:highlight w:val="red"/>
        </w:rPr>
        <w:t>Only a digest encryption algorithm of RSA with PKCS #1 v1.5 padding (RSASSA_PKCS1v1_5).</w:t>
      </w:r>
      <w:r w:rsidRPr="0064614C">
        <w:rPr>
          <w:rFonts w:ascii="Calibri" w:hAnsi="Calibri" w:cs="Calibri"/>
          <w:color w:val="000000"/>
          <w:highlight w:val="red"/>
        </w:rPr>
        <w:br/>
        <w:t>is accepted.</w:t>
      </w:r>
      <w:r w:rsidRPr="00B44090">
        <w:rPr>
          <w:rFonts w:ascii="Calibri" w:hAnsi="Calibri" w:cs="Calibri"/>
          <w:color w:val="000000"/>
        </w:rPr>
        <w:br/>
        <w:t>— SiginerInfo.encryptedDigest shall be present</w:t>
      </w:r>
      <w:r w:rsidRPr="00B44090">
        <w:rPr>
          <w:rFonts w:ascii="Calibri" w:hAnsi="Calibri" w:cs="Calibri"/>
          <w:color w:val="000000"/>
        </w:rPr>
        <w:br/>
        <w:t>— SignerInfo.unauthenticatedAttributes shall not be present</w:t>
      </w:r>
    </w:p>
    <w:p w14:paraId="1362F65F" w14:textId="19C2F9F0" w:rsidR="00156EFB" w:rsidRPr="00B44090" w:rsidRDefault="00077512" w:rsidP="00156EFB">
      <w:pPr>
        <w:rPr>
          <w:lang w:eastAsia="en-US"/>
        </w:rPr>
      </w:pPr>
      <w:r w:rsidRPr="00077512">
        <w:rPr>
          <w:rFonts w:ascii="Calibri" w:hAnsi="Calibri" w:cs="Calibri"/>
          <w:color w:val="000000"/>
          <w:highlight w:val="yellow"/>
        </w:rPr>
        <w:t>— M</w:t>
      </w:r>
      <w:r w:rsidRPr="007E0B23">
        <w:rPr>
          <w:rFonts w:ascii="Calibri" w:hAnsi="Calibri" w:cs="Calibri"/>
          <w:color w:val="000000"/>
          <w:highlight w:val="yellow"/>
        </w:rPr>
        <w:t xml:space="preserve">ultiple SignerInfos </w:t>
      </w:r>
      <w:r>
        <w:rPr>
          <w:rFonts w:ascii="Calibri" w:hAnsi="Calibri" w:cs="Calibri"/>
          <w:color w:val="000000"/>
          <w:highlight w:val="yellow"/>
        </w:rPr>
        <w:t>are</w:t>
      </w:r>
      <w:r w:rsidRPr="007E0B23">
        <w:rPr>
          <w:rFonts w:ascii="Calibri" w:hAnsi="Calibri" w:cs="Calibri"/>
          <w:color w:val="000000"/>
          <w:highlight w:val="yellow"/>
        </w:rPr>
        <w:t xml:space="preserve"> allowed.</w:t>
      </w:r>
      <w:r w:rsidRPr="00B44090">
        <w:rPr>
          <w:rFonts w:ascii="Calibri" w:hAnsi="Calibri" w:cs="Calibri"/>
          <w:color w:val="000000"/>
        </w:rPr>
        <w:br/>
      </w:r>
    </w:p>
    <w:p w14:paraId="5C57E84E" w14:textId="70C3564D" w:rsidR="00156EFB" w:rsidRDefault="00156EFB" w:rsidP="008A2887">
      <w:pPr>
        <w:pStyle w:val="PlainText"/>
        <w:rPr>
          <w:b/>
          <w:bCs/>
        </w:rPr>
      </w:pPr>
      <w:r w:rsidRPr="00637794">
        <w:rPr>
          <w:b/>
          <w:bCs/>
        </w:rPr>
        <w:t>27.2 EAP Protocol</w:t>
      </w:r>
    </w:p>
    <w:p w14:paraId="10D2AC9B" w14:textId="77777777" w:rsidR="00E5773F" w:rsidRPr="00637794" w:rsidRDefault="00E5773F" w:rsidP="008A2887">
      <w:pPr>
        <w:pStyle w:val="PlainText"/>
        <w:rPr>
          <w:b/>
          <w:bCs/>
        </w:rPr>
      </w:pPr>
    </w:p>
    <w:p w14:paraId="3377DB18" w14:textId="0743D040" w:rsidR="00156EFB" w:rsidRDefault="00156EFB" w:rsidP="008A2887">
      <w:pPr>
        <w:pStyle w:val="PlainText"/>
      </w:pPr>
      <w:r w:rsidRPr="008A2887">
        <w:t>EFI_EAP.SetDesiredAuthMethod()</w:t>
      </w:r>
    </w:p>
    <w:p w14:paraId="4F98CF30" w14:textId="77777777" w:rsidR="00E5773F" w:rsidRPr="008A2887" w:rsidRDefault="00E5773F" w:rsidP="008A2887">
      <w:pPr>
        <w:pStyle w:val="PlainText"/>
      </w:pPr>
    </w:p>
    <w:p w14:paraId="345D7AE6" w14:textId="68409827" w:rsidR="008337F7" w:rsidRDefault="008337F7" w:rsidP="00156EFB">
      <w:pPr>
        <w:spacing w:before="80" w:after="60" w:line="240" w:lineRule="auto"/>
        <w:rPr>
          <w:rFonts w:ascii="Calibri" w:hAnsi="Calibri" w:cs="Calibri"/>
          <w:color w:val="000000"/>
          <w:highlight w:val="red"/>
        </w:rPr>
      </w:pPr>
      <w:r w:rsidRPr="008337F7">
        <w:rPr>
          <w:rFonts w:ascii="Calibri" w:hAnsi="Calibri" w:cs="Calibri"/>
          <w:color w:val="000000"/>
        </w:rPr>
        <w:t xml:space="preserve">The </w:t>
      </w:r>
      <w:r w:rsidRPr="008337F7">
        <w:rPr>
          <w:rFonts w:ascii="Consolas" w:hAnsi="Consolas"/>
          <w:b/>
          <w:bCs/>
          <w:color w:val="800000"/>
        </w:rPr>
        <w:t xml:space="preserve">SetDesiredAuthMethod() </w:t>
      </w:r>
      <w:r w:rsidRPr="008337F7">
        <w:rPr>
          <w:rFonts w:ascii="Calibri" w:hAnsi="Calibri" w:cs="Calibri"/>
          <w:color w:val="000000"/>
        </w:rPr>
        <w:t>function sets the desired EAP authentication method indicated by</w:t>
      </w:r>
      <w:r w:rsidRPr="008337F7">
        <w:rPr>
          <w:rFonts w:ascii="Calibri" w:hAnsi="Calibri" w:cs="Calibri"/>
          <w:color w:val="000000"/>
        </w:rPr>
        <w:br/>
      </w:r>
      <w:r w:rsidRPr="008337F7">
        <w:rPr>
          <w:rFonts w:ascii="Consolas" w:hAnsi="Consolas"/>
          <w:i/>
          <w:iCs/>
          <w:color w:val="800000"/>
        </w:rPr>
        <w:t xml:space="preserve">EapAuthType </w:t>
      </w:r>
      <w:r w:rsidRPr="008337F7">
        <w:rPr>
          <w:rFonts w:ascii="Calibri" w:hAnsi="Calibri" w:cs="Calibri"/>
          <w:color w:val="000000"/>
        </w:rPr>
        <w:t>for the Port.</w:t>
      </w:r>
      <w:r w:rsidRPr="008337F7">
        <w:rPr>
          <w:rFonts w:ascii="Calibri" w:hAnsi="Calibri" w:cs="Calibri"/>
          <w:color w:val="000000"/>
        </w:rPr>
        <w:br/>
        <w:t xml:space="preserve">If </w:t>
      </w:r>
      <w:r w:rsidRPr="008337F7">
        <w:rPr>
          <w:rFonts w:ascii="Consolas" w:hAnsi="Consolas"/>
          <w:i/>
          <w:iCs/>
          <w:color w:val="800000"/>
        </w:rPr>
        <w:t xml:space="preserve">EapAuthType </w:t>
      </w:r>
      <w:r w:rsidRPr="008337F7">
        <w:rPr>
          <w:rFonts w:ascii="Calibri" w:hAnsi="Calibri" w:cs="Calibri"/>
          <w:color w:val="000000"/>
        </w:rPr>
        <w:t xml:space="preserve">is an invalid EAP authentication type, then </w:t>
      </w:r>
      <w:r w:rsidRPr="008337F7">
        <w:rPr>
          <w:rFonts w:ascii="Consolas" w:hAnsi="Consolas"/>
          <w:b/>
          <w:bCs/>
          <w:color w:val="800000"/>
        </w:rPr>
        <w:t xml:space="preserve">EFI_INVALID_PARAMETER </w:t>
      </w:r>
      <w:r w:rsidRPr="008337F7">
        <w:rPr>
          <w:rFonts w:ascii="Calibri" w:hAnsi="Calibri" w:cs="Calibri"/>
          <w:color w:val="000000"/>
        </w:rPr>
        <w:t>is returned.</w:t>
      </w:r>
      <w:r w:rsidRPr="008337F7">
        <w:rPr>
          <w:rFonts w:ascii="Calibri" w:hAnsi="Calibri" w:cs="Calibri"/>
          <w:color w:val="000000"/>
        </w:rPr>
        <w:br/>
        <w:t xml:space="preserve">If the EAP authentication method of </w:t>
      </w:r>
      <w:r w:rsidRPr="008337F7">
        <w:rPr>
          <w:rFonts w:ascii="Consolas" w:hAnsi="Consolas"/>
          <w:i/>
          <w:iCs/>
          <w:color w:val="800000"/>
        </w:rPr>
        <w:t xml:space="preserve">EapAuthType </w:t>
      </w:r>
      <w:r w:rsidRPr="008337F7">
        <w:rPr>
          <w:rFonts w:ascii="Calibri" w:hAnsi="Calibri" w:cs="Calibri"/>
          <w:color w:val="000000"/>
        </w:rPr>
        <w:t>is unsupported, then it will return</w:t>
      </w:r>
      <w:r w:rsidRPr="008337F7">
        <w:rPr>
          <w:rFonts w:ascii="Calibri" w:hAnsi="Calibri" w:cs="Calibri"/>
          <w:color w:val="000000"/>
        </w:rPr>
        <w:br/>
      </w:r>
      <w:r w:rsidRPr="008337F7">
        <w:rPr>
          <w:rFonts w:ascii="Consolas" w:hAnsi="Consolas"/>
          <w:b/>
          <w:bCs/>
          <w:color w:val="800000"/>
        </w:rPr>
        <w:t>EFI_UNSUPPORTED</w:t>
      </w:r>
    </w:p>
    <w:p w14:paraId="181CEAA2" w14:textId="32319CEA" w:rsidR="00156EFB" w:rsidRDefault="00156EFB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 w:rsidRPr="004B45DD">
        <w:rPr>
          <w:rFonts w:ascii="Calibri" w:hAnsi="Calibri" w:cs="Calibri"/>
          <w:color w:val="000000"/>
          <w:highlight w:val="red"/>
        </w:rPr>
        <w:t xml:space="preserve">The cryptographic strength of </w:t>
      </w:r>
      <w:r w:rsidRPr="004B45DD">
        <w:rPr>
          <w:rFonts w:ascii="Consolas-Bold" w:hAnsi="Consolas-Bold"/>
          <w:b/>
          <w:bCs/>
          <w:color w:val="800000"/>
          <w:highlight w:val="red"/>
        </w:rPr>
        <w:t xml:space="preserve">EFI_EAP_TYPE_TLS </w:t>
      </w:r>
      <w:r w:rsidRPr="004B45DD">
        <w:rPr>
          <w:rFonts w:ascii="Calibri" w:hAnsi="Calibri" w:cs="Calibri"/>
          <w:color w:val="000000"/>
          <w:highlight w:val="red"/>
        </w:rPr>
        <w:t>shall be at least of hash strength SHA-256 and RSA</w:t>
      </w:r>
      <w:r w:rsidRPr="004B45DD">
        <w:rPr>
          <w:rFonts w:ascii="Calibri" w:hAnsi="Calibri" w:cs="Calibri"/>
          <w:color w:val="000000"/>
          <w:highlight w:val="red"/>
        </w:rPr>
        <w:br/>
        <w:t>key length of at least 2048 bits.</w:t>
      </w:r>
    </w:p>
    <w:p w14:paraId="28620432" w14:textId="77777777" w:rsidR="00156EFB" w:rsidRDefault="00156EFB" w:rsidP="00156EFB">
      <w:pPr>
        <w:spacing w:before="80" w:after="60" w:line="240" w:lineRule="auto"/>
        <w:rPr>
          <w:rFonts w:ascii="Calibri" w:hAnsi="Calibri" w:cs="Calibri"/>
          <w:color w:val="000000"/>
        </w:rPr>
      </w:pPr>
    </w:p>
    <w:p w14:paraId="395768A0" w14:textId="77777777" w:rsidR="00156EFB" w:rsidRDefault="00156EFB" w:rsidP="00156EFB">
      <w:pPr>
        <w:spacing w:before="80" w:after="60" w:line="240" w:lineRule="auto"/>
        <w:rPr>
          <w:rFonts w:ascii="Calibri" w:hAnsi="Calibri" w:cs="Calibri"/>
          <w:color w:val="000000"/>
        </w:rPr>
      </w:pPr>
    </w:p>
    <w:p w14:paraId="695587F5" w14:textId="5B5D009C" w:rsidR="00156EFB" w:rsidRPr="006717D0" w:rsidRDefault="006717D0" w:rsidP="003572B9">
      <w:pPr>
        <w:pStyle w:val="PlainText"/>
      </w:pPr>
      <w:r w:rsidRPr="006717D0">
        <w:rPr>
          <w:b/>
          <w:bCs/>
        </w:rPr>
        <w:t>32.3 Firmware/OS Key Exchange: creating trust relationships</w:t>
      </w:r>
    </w:p>
    <w:p w14:paraId="38D213C4" w14:textId="1820BE63" w:rsidR="00156EFB" w:rsidRDefault="00156EFB" w:rsidP="00156EFB">
      <w:pPr>
        <w:spacing w:before="80" w:after="60" w:line="240" w:lineRule="auto"/>
        <w:rPr>
          <w:rFonts w:ascii="Courier New" w:hAnsi="Courier New"/>
          <w:b/>
          <w:color w:val="800000"/>
        </w:rPr>
      </w:pPr>
    </w:p>
    <w:p w14:paraId="3B3495E3" w14:textId="7CE8BF6E" w:rsidR="002F7548" w:rsidRPr="002F7548" w:rsidRDefault="002F7548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 w:rsidRPr="002F7548">
        <w:rPr>
          <w:rFonts w:ascii="Calibri" w:hAnsi="Calibri" w:cs="Calibri"/>
          <w:color w:val="000000"/>
        </w:rPr>
        <w:t>Platform Key (PK)</w:t>
      </w:r>
      <w:r w:rsidRPr="002F7548">
        <w:rPr>
          <w:rFonts w:ascii="Calibri" w:hAnsi="Calibri" w:cs="Calibri"/>
          <w:color w:val="000000"/>
        </w:rPr>
        <w:br/>
        <w:t>The platform key establishes a trust relationship between the platform owner and</w:t>
      </w:r>
      <w:r w:rsidRPr="002F7548">
        <w:rPr>
          <w:rFonts w:ascii="Calibri" w:hAnsi="Calibri" w:cs="Calibri"/>
          <w:color w:val="000000"/>
        </w:rPr>
        <w:br/>
        <w:t>the platform firmware. The platform owner enrolls the public half of the key (PKpub)</w:t>
      </w:r>
      <w:r w:rsidRPr="002F7548">
        <w:rPr>
          <w:rFonts w:ascii="Calibri" w:hAnsi="Calibri" w:cs="Calibri"/>
          <w:color w:val="000000"/>
        </w:rPr>
        <w:br/>
        <w:t>into the platform firmware. The platform owner can later use the private half of the</w:t>
      </w:r>
      <w:r w:rsidRPr="002F7548">
        <w:rPr>
          <w:rFonts w:ascii="Calibri" w:hAnsi="Calibri" w:cs="Calibri"/>
          <w:color w:val="000000"/>
        </w:rPr>
        <w:br/>
        <w:t xml:space="preserve">key (PKpriv) to change platform ownership or to enroll a Key Exchange Key. </w:t>
      </w:r>
      <w:r w:rsidRPr="002F7548">
        <w:rPr>
          <w:rFonts w:ascii="Calibri" w:hAnsi="Calibri" w:cs="Calibri"/>
          <w:color w:val="000000"/>
          <w:highlight w:val="red"/>
        </w:rPr>
        <w:t>For UEFI ,</w:t>
      </w:r>
      <w:r w:rsidRPr="002F7548">
        <w:rPr>
          <w:rFonts w:ascii="Calibri" w:hAnsi="Calibri" w:cs="Calibri"/>
          <w:color w:val="000000"/>
          <w:highlight w:val="red"/>
        </w:rPr>
        <w:br/>
        <w:t>the recommended Platform Key format is RSA-2048.</w:t>
      </w:r>
      <w:r w:rsidRPr="002F7548">
        <w:rPr>
          <w:rFonts w:ascii="Calibri" w:hAnsi="Calibri" w:cs="Calibri"/>
          <w:color w:val="000000"/>
        </w:rPr>
        <w:t xml:space="preserve"> See “Enrolling The Platform</w:t>
      </w:r>
      <w:r w:rsidRPr="002F7548">
        <w:rPr>
          <w:rFonts w:ascii="Calibri" w:hAnsi="Calibri" w:cs="Calibri"/>
          <w:color w:val="000000"/>
        </w:rPr>
        <w:br/>
        <w:t>Key” and “Clearing The Platform Key” for more information.</w:t>
      </w:r>
    </w:p>
    <w:p w14:paraId="10074DDE" w14:textId="77777777" w:rsidR="006717D0" w:rsidRDefault="006717D0" w:rsidP="00156EFB">
      <w:pPr>
        <w:spacing w:before="80" w:after="60" w:line="240" w:lineRule="auto"/>
        <w:rPr>
          <w:rFonts w:ascii="Courier New" w:hAnsi="Courier New"/>
          <w:b/>
          <w:color w:val="800000"/>
        </w:rPr>
      </w:pPr>
    </w:p>
    <w:p w14:paraId="6E4D122E" w14:textId="77777777" w:rsidR="00156EFB" w:rsidRPr="003572B9" w:rsidRDefault="00156EFB" w:rsidP="003572B9">
      <w:pPr>
        <w:pStyle w:val="PlainText"/>
        <w:rPr>
          <w:b/>
          <w:bCs/>
        </w:rPr>
      </w:pPr>
      <w:r w:rsidRPr="003572B9">
        <w:rPr>
          <w:b/>
          <w:bCs/>
        </w:rPr>
        <w:t>32.5.3.3 Authorization Process</w:t>
      </w:r>
    </w:p>
    <w:p w14:paraId="1DBF4F98" w14:textId="77777777" w:rsidR="00156EFB" w:rsidRPr="00BD3BA7" w:rsidRDefault="00156EFB" w:rsidP="00156EFB">
      <w:pPr>
        <w:spacing w:before="80" w:after="60" w:line="240" w:lineRule="auto"/>
        <w:rPr>
          <w:rFonts w:ascii="Courier New" w:hAnsi="Courier New"/>
          <w:b/>
          <w:color w:val="800000"/>
        </w:rPr>
      </w:pPr>
    </w:p>
    <w:p w14:paraId="07058072" w14:textId="4BC47704" w:rsidR="007046DA" w:rsidRDefault="00156EFB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</w:t>
      </w:r>
      <w:r w:rsidRPr="008038E5">
        <w:rPr>
          <w:rFonts w:ascii="Calibri" w:hAnsi="Calibri" w:cs="Calibri"/>
          <w:color w:val="000000"/>
        </w:rPr>
        <w:t>UEFI Image Validation Succeeded</w:t>
      </w:r>
      <w:r w:rsidR="007046DA">
        <w:rPr>
          <w:rFonts w:ascii="Calibri" w:hAnsi="Calibri" w:cs="Calibri"/>
          <w:color w:val="000000"/>
        </w:rPr>
        <w:t xml:space="preserve"> …</w:t>
      </w:r>
      <w:r w:rsidRPr="008038E5">
        <w:rPr>
          <w:rFonts w:ascii="Calibri" w:hAnsi="Calibri" w:cs="Calibri"/>
          <w:color w:val="000000"/>
        </w:rPr>
        <w:t xml:space="preserve"> </w:t>
      </w:r>
    </w:p>
    <w:p w14:paraId="4F5D4ED0" w14:textId="376A6084" w:rsidR="00156EFB" w:rsidRDefault="00156EFB" w:rsidP="00156EFB">
      <w:pPr>
        <w:spacing w:before="80" w:after="60" w:line="240" w:lineRule="auto"/>
      </w:pPr>
      <w:r w:rsidRPr="008038E5">
        <w:rPr>
          <w:rFonts w:ascii="Calibri" w:hAnsi="Calibri" w:cs="Calibri"/>
          <w:color w:val="000000"/>
        </w:rPr>
        <w:t xml:space="preserve">C. Any entry with </w:t>
      </w:r>
      <w:r w:rsidRPr="008038E5">
        <w:rPr>
          <w:rFonts w:ascii="Consolas-Bold" w:hAnsi="Consolas-Bold"/>
          <w:b/>
          <w:bCs/>
          <w:color w:val="800000"/>
        </w:rPr>
        <w:t xml:space="preserve">SignatureListType </w:t>
      </w:r>
      <w:r w:rsidRPr="008038E5">
        <w:rPr>
          <w:rFonts w:ascii="Calibri" w:hAnsi="Calibri" w:cs="Calibri"/>
          <w:color w:val="000000"/>
        </w:rPr>
        <w:t xml:space="preserve">of </w:t>
      </w:r>
      <w:r w:rsidRPr="008038E5">
        <w:rPr>
          <w:rFonts w:ascii="Consolas-Bold" w:hAnsi="Consolas-Bold"/>
          <w:b/>
          <w:bCs/>
          <w:color w:val="800000"/>
        </w:rPr>
        <w:t>EFI_CERT_X509_GUID</w:t>
      </w:r>
      <w:r w:rsidRPr="008038E5">
        <w:rPr>
          <w:rFonts w:ascii="Calibri" w:hAnsi="Calibri" w:cs="Calibri"/>
          <w:color w:val="000000"/>
        </w:rPr>
        <w:t xml:space="preserve">, with </w:t>
      </w:r>
      <w:r w:rsidRPr="008038E5">
        <w:rPr>
          <w:rFonts w:ascii="Consolas-Bold" w:hAnsi="Consolas-Bold"/>
          <w:b/>
          <w:bCs/>
          <w:color w:val="800000"/>
        </w:rPr>
        <w:t>SignatureData</w:t>
      </w:r>
      <w:r w:rsidRPr="008038E5">
        <w:rPr>
          <w:rFonts w:ascii="Consolas-Bold" w:hAnsi="Consolas-Bold"/>
          <w:b/>
          <w:bCs/>
          <w:color w:val="800000"/>
        </w:rPr>
        <w:br/>
      </w:r>
      <w:r w:rsidRPr="008038E5">
        <w:rPr>
          <w:rFonts w:ascii="Calibri" w:hAnsi="Calibri" w:cs="Calibri"/>
          <w:color w:val="000000"/>
        </w:rPr>
        <w:t>which contains a certificate with the same Issuer, Serial Number, and To-Be-Signed hash</w:t>
      </w:r>
      <w:r w:rsidRPr="008038E5">
        <w:rPr>
          <w:rFonts w:ascii="Calibri" w:hAnsi="Calibri" w:cs="Calibri"/>
          <w:color w:val="000000"/>
        </w:rPr>
        <w:br/>
        <w:t>included in anyy certificate in the signing chain of the signature being verified.</w:t>
      </w:r>
      <w:r w:rsidRPr="008038E5">
        <w:rPr>
          <w:rFonts w:ascii="Calibri" w:hAnsi="Calibri" w:cs="Calibri"/>
          <w:color w:val="000000"/>
        </w:rPr>
        <w:br/>
        <w:t>Multiple signatures are allowed to exist in the binary’s certificate table (as per PE/COFF Section</w:t>
      </w:r>
      <w:r w:rsidRPr="008038E5">
        <w:rPr>
          <w:rFonts w:ascii="Calibri" w:hAnsi="Calibri" w:cs="Calibri"/>
          <w:color w:val="000000"/>
        </w:rPr>
        <w:br/>
        <w:t xml:space="preserve">“Attribute Certificate Table”). Only one hash or signature is required to be present in </w:t>
      </w:r>
      <w:r w:rsidRPr="008038E5">
        <w:rPr>
          <w:rFonts w:ascii="Consolas-Italic" w:hAnsi="Consolas-Italic"/>
          <w:i/>
          <w:iCs/>
          <w:color w:val="800000"/>
        </w:rPr>
        <w:t>db</w:t>
      </w:r>
      <w:r w:rsidRPr="008038E5">
        <w:rPr>
          <w:rFonts w:ascii="Consolas-Italic" w:hAnsi="Consolas-Italic"/>
          <w:i/>
          <w:iCs/>
          <w:color w:val="800000"/>
        </w:rPr>
        <w:br/>
      </w:r>
      <w:r w:rsidRPr="008038E5">
        <w:rPr>
          <w:rFonts w:ascii="Calibri" w:hAnsi="Calibri" w:cs="Calibri"/>
          <w:color w:val="000000"/>
        </w:rPr>
        <w:lastRenderedPageBreak/>
        <w:t xml:space="preserve">in order to pass validation, so long as neither the </w:t>
      </w:r>
      <w:r w:rsidRPr="00D06554">
        <w:rPr>
          <w:rFonts w:ascii="Calibri" w:hAnsi="Calibri" w:cs="Calibri"/>
          <w:color w:val="000000"/>
          <w:highlight w:val="red"/>
        </w:rPr>
        <w:t>SHA-256</w:t>
      </w:r>
      <w:r w:rsidRPr="008038E5">
        <w:rPr>
          <w:rFonts w:ascii="Calibri" w:hAnsi="Calibri" w:cs="Calibri"/>
          <w:color w:val="000000"/>
        </w:rPr>
        <w:t xml:space="preserve"> hash of the binary nor any</w:t>
      </w:r>
      <w:r w:rsidRPr="008038E5">
        <w:rPr>
          <w:rFonts w:ascii="Calibri" w:hAnsi="Calibri" w:cs="Calibri"/>
          <w:color w:val="000000"/>
        </w:rPr>
        <w:br/>
        <w:t>present signature is reflected in dbx.</w:t>
      </w:r>
      <w:r w:rsidRPr="008038E5">
        <w:t xml:space="preserve"> </w:t>
      </w:r>
    </w:p>
    <w:p w14:paraId="75AE803E" w14:textId="77777777" w:rsidR="00156EFB" w:rsidRDefault="00156EFB" w:rsidP="00156EFB">
      <w:pPr>
        <w:spacing w:before="80" w:after="60" w:line="240" w:lineRule="auto"/>
        <w:rPr>
          <w:rFonts w:ascii="Consolas-Bold" w:hAnsi="Consolas-Bold" w:hint="eastAsia"/>
          <w:b/>
          <w:bCs/>
          <w:color w:val="800000"/>
          <w:sz w:val="20"/>
          <w:szCs w:val="20"/>
        </w:rPr>
      </w:pPr>
    </w:p>
    <w:p w14:paraId="1EDA0A9A" w14:textId="77777777" w:rsidR="00156EFB" w:rsidRDefault="00156EFB" w:rsidP="00156EFB">
      <w:pPr>
        <w:spacing w:before="80" w:after="60" w:line="240" w:lineRule="auto"/>
        <w:rPr>
          <w:rFonts w:ascii="Verdana" w:hAnsi="Verdana"/>
          <w:sz w:val="18"/>
          <w:szCs w:val="18"/>
        </w:rPr>
      </w:pPr>
    </w:p>
    <w:p w14:paraId="2DD56CCB" w14:textId="77777777" w:rsidR="00156EFB" w:rsidRPr="003572B9" w:rsidRDefault="00156EFB" w:rsidP="003572B9">
      <w:pPr>
        <w:pStyle w:val="PlainText"/>
        <w:rPr>
          <w:b/>
          <w:bCs/>
        </w:rPr>
      </w:pPr>
      <w:r w:rsidRPr="003572B9">
        <w:rPr>
          <w:b/>
          <w:bCs/>
        </w:rPr>
        <w:t>37.4 PKCS7 Verify Protocol</w:t>
      </w:r>
    </w:p>
    <w:p w14:paraId="6FBB8015" w14:textId="77777777" w:rsidR="00156EFB" w:rsidRDefault="00156EFB" w:rsidP="00156EFB">
      <w:pPr>
        <w:rPr>
          <w:lang w:eastAsia="en-US"/>
        </w:rPr>
      </w:pPr>
    </w:p>
    <w:p w14:paraId="072DABC1" w14:textId="77777777" w:rsidR="00156EFB" w:rsidRDefault="00156EFB" w:rsidP="00156EFB">
      <w:pPr>
        <w:rPr>
          <w:rFonts w:ascii="Calibri" w:hAnsi="Calibri" w:cs="Calibri"/>
          <w:color w:val="000000"/>
        </w:rPr>
      </w:pPr>
      <w:r w:rsidRPr="00587BE2">
        <w:rPr>
          <w:rFonts w:ascii="Calibri" w:hAnsi="Calibri" w:cs="Calibri"/>
          <w:color w:val="000000"/>
        </w:rPr>
        <w:t xml:space="preserve">The </w:t>
      </w:r>
      <w:r w:rsidRPr="00587BE2">
        <w:rPr>
          <w:rFonts w:ascii="Consolas-Bold" w:hAnsi="Consolas-Bold"/>
          <w:b/>
          <w:bCs/>
          <w:color w:val="800000"/>
        </w:rPr>
        <w:t xml:space="preserve">EFI_PKCS7_VERIFY_PROTOCOL </w:t>
      </w:r>
      <w:r w:rsidRPr="00587BE2">
        <w:rPr>
          <w:rFonts w:ascii="Calibri" w:hAnsi="Calibri" w:cs="Calibri"/>
          <w:color w:val="000000"/>
        </w:rPr>
        <w:t>is used to verify data signed using PKCS7 structure. PKCS7 is a</w:t>
      </w:r>
      <w:r w:rsidRPr="00587BE2">
        <w:rPr>
          <w:rFonts w:ascii="Calibri" w:hAnsi="Calibri" w:cs="Calibri"/>
          <w:color w:val="000000"/>
        </w:rPr>
        <w:br/>
        <w:t>general-purpose cryptographic standard (see references). The PKCS7 data to be verified must be ASN.1</w:t>
      </w:r>
      <w:r w:rsidRPr="00587BE2">
        <w:rPr>
          <w:rFonts w:ascii="Calibri" w:hAnsi="Calibri" w:cs="Calibri"/>
          <w:color w:val="000000"/>
        </w:rPr>
        <w:br/>
        <w:t xml:space="preserve">(DER) encoded. </w:t>
      </w:r>
      <w:r w:rsidRPr="00E5773F">
        <w:rPr>
          <w:rFonts w:ascii="Calibri" w:hAnsi="Calibri" w:cs="Calibri"/>
          <w:color w:val="000000"/>
          <w:highlight w:val="red"/>
        </w:rPr>
        <w:t>Implementation must support SHA256 as digest algorithm with RSA digest encryption.</w:t>
      </w:r>
      <w:r w:rsidRPr="00E5773F">
        <w:rPr>
          <w:rFonts w:ascii="Calibri" w:hAnsi="Calibri" w:cs="Calibri"/>
          <w:color w:val="000000"/>
          <w:highlight w:val="red"/>
        </w:rPr>
        <w:br/>
        <w:t>Support of other hash algorithms is optional.</w:t>
      </w:r>
      <w:r w:rsidRPr="00587BE2">
        <w:rPr>
          <w:rFonts w:ascii="Calibri" w:hAnsi="Calibri" w:cs="Calibri"/>
          <w:color w:val="000000"/>
        </w:rPr>
        <w:t xml:space="preserve"> See </w:t>
      </w:r>
      <w:r w:rsidRPr="00587BE2">
        <w:rPr>
          <w:rFonts w:ascii="Calibri" w:hAnsi="Calibri" w:cs="Calibri"/>
          <w:color w:val="0000FF"/>
        </w:rPr>
        <w:t>Table 32</w:t>
      </w:r>
      <w:r w:rsidRPr="00587BE2">
        <w:rPr>
          <w:rFonts w:ascii="Calibri" w:hAnsi="Calibri" w:cs="Calibri"/>
          <w:color w:val="000000"/>
        </w:rPr>
        <w:t>.</w:t>
      </w:r>
    </w:p>
    <w:p w14:paraId="7E22C3FB" w14:textId="1CD1AAF9" w:rsidR="00156EFB" w:rsidRDefault="00156EFB" w:rsidP="00156EFB">
      <w:pPr>
        <w:rPr>
          <w:rFonts w:ascii="Calibri-Bold" w:hAnsi="Calibri-Bold" w:hint="eastAsia"/>
          <w:b/>
          <w:bCs/>
          <w:color w:val="000000"/>
        </w:rPr>
      </w:pPr>
      <w:r w:rsidRPr="00587BE2">
        <w:rPr>
          <w:rFonts w:ascii="Calibri-Bold" w:hAnsi="Calibri-Bold"/>
          <w:b/>
          <w:bCs/>
          <w:color w:val="000000"/>
        </w:rPr>
        <w:t>Table 3</w:t>
      </w:r>
      <w:r w:rsidR="00616FA1">
        <w:rPr>
          <w:rFonts w:ascii="Calibri-Bold" w:hAnsi="Calibri-Bold"/>
          <w:b/>
          <w:bCs/>
          <w:color w:val="000000"/>
        </w:rPr>
        <w:t>7-5</w:t>
      </w:r>
      <w:r w:rsidRPr="00587BE2">
        <w:rPr>
          <w:rFonts w:ascii="Calibri-Bold" w:hAnsi="Calibri-Bold"/>
          <w:b/>
          <w:bCs/>
          <w:color w:val="000000"/>
        </w:rPr>
        <w:t>. Details of Supported Signature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156EFB" w14:paraId="09B23AE5" w14:textId="77777777" w:rsidTr="00980FE3">
        <w:tc>
          <w:tcPr>
            <w:tcW w:w="3595" w:type="dxa"/>
          </w:tcPr>
          <w:p w14:paraId="16C56F38" w14:textId="77777777" w:rsidR="00156EFB" w:rsidRPr="00587BE2" w:rsidRDefault="00156EFB" w:rsidP="00980FE3">
            <w:r w:rsidRPr="00587BE2">
              <w:rPr>
                <w:rStyle w:val="fontstyle01"/>
              </w:rPr>
              <w:t>Signature Buffer Format Details</w:t>
            </w:r>
          </w:p>
        </w:tc>
        <w:tc>
          <w:tcPr>
            <w:tcW w:w="5755" w:type="dxa"/>
          </w:tcPr>
          <w:p w14:paraId="2F4874B6" w14:textId="77777777" w:rsidR="00156EFB" w:rsidRDefault="00156EFB" w:rsidP="00980FE3">
            <w:pPr>
              <w:rPr>
                <w:lang w:eastAsia="en-US"/>
              </w:rPr>
            </w:pPr>
          </w:p>
        </w:tc>
      </w:tr>
      <w:tr w:rsidR="00156EFB" w14:paraId="3B9D0EDA" w14:textId="77777777" w:rsidTr="00980FE3">
        <w:tc>
          <w:tcPr>
            <w:tcW w:w="3595" w:type="dxa"/>
          </w:tcPr>
          <w:p w14:paraId="158A0F54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Encoding</w:t>
            </w:r>
          </w:p>
        </w:tc>
        <w:tc>
          <w:tcPr>
            <w:tcW w:w="5755" w:type="dxa"/>
          </w:tcPr>
          <w:p w14:paraId="6C7ABC77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Binary DER</w:t>
            </w:r>
          </w:p>
        </w:tc>
      </w:tr>
      <w:tr w:rsidR="00156EFB" w14:paraId="4133525F" w14:textId="77777777" w:rsidTr="00980FE3">
        <w:tc>
          <w:tcPr>
            <w:tcW w:w="3595" w:type="dxa"/>
          </w:tcPr>
          <w:p w14:paraId="134F9126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ASN.1 root of Embedded Signed Data</w:t>
            </w:r>
          </w:p>
        </w:tc>
        <w:tc>
          <w:tcPr>
            <w:tcW w:w="5755" w:type="dxa"/>
          </w:tcPr>
          <w:p w14:paraId="6E800B03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 xml:space="preserve">ContentInfo with </w:t>
            </w:r>
            <w:r w:rsidRPr="00B706EF">
              <w:rPr>
                <w:rStyle w:val="fontstyle21"/>
              </w:rPr>
              <w:t>SignedData</w:t>
            </w:r>
            <w:r w:rsidRPr="0064009B">
              <w:rPr>
                <w:rStyle w:val="fontstyle21"/>
                <w:b/>
                <w:bCs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</w:rPr>
              <w:t>content type</w:t>
            </w:r>
          </w:p>
        </w:tc>
      </w:tr>
      <w:tr w:rsidR="00156EFB" w14:paraId="76930293" w14:textId="77777777" w:rsidTr="00980FE3">
        <w:tc>
          <w:tcPr>
            <w:tcW w:w="3595" w:type="dxa"/>
          </w:tcPr>
          <w:p w14:paraId="68EBF015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ASN.1 root of Detached Signature</w:t>
            </w:r>
          </w:p>
        </w:tc>
        <w:tc>
          <w:tcPr>
            <w:tcW w:w="5755" w:type="dxa"/>
          </w:tcPr>
          <w:p w14:paraId="3E665336" w14:textId="77777777" w:rsidR="00156EFB" w:rsidRPr="0064009B" w:rsidRDefault="00156EFB" w:rsidP="00980FE3">
            <w:pPr>
              <w:rPr>
                <w:b/>
                <w:bCs/>
              </w:rPr>
            </w:pPr>
            <w:r w:rsidRPr="00B706EF">
              <w:rPr>
                <w:rStyle w:val="fontstyle21"/>
              </w:rPr>
              <w:t>SignedData</w:t>
            </w:r>
            <w:r w:rsidRPr="0064009B">
              <w:rPr>
                <w:rStyle w:val="fontstyle01"/>
                <w:b w:val="0"/>
                <w:bCs w:val="0"/>
              </w:rPr>
              <w:t xml:space="preserve"> </w:t>
            </w:r>
            <w:r w:rsidRPr="00116E6C">
              <w:rPr>
                <w:rStyle w:val="fontstyle01"/>
                <w:b w:val="0"/>
                <w:bCs w:val="0"/>
              </w:rPr>
              <w:t>or</w:t>
            </w:r>
            <w:r w:rsidRPr="00116E6C">
              <w:rPr>
                <w:rStyle w:val="fontstyle01"/>
                <w:b w:val="0"/>
                <w:bCs w:val="0"/>
              </w:rPr>
              <w:br/>
              <w:t xml:space="preserve">ContentInfo with </w:t>
            </w:r>
            <w:r w:rsidRPr="00B706EF">
              <w:rPr>
                <w:rStyle w:val="fontstyle21"/>
              </w:rPr>
              <w:t>SignedData</w:t>
            </w:r>
            <w:r w:rsidRPr="0064009B">
              <w:rPr>
                <w:rStyle w:val="fontstyle01"/>
                <w:b w:val="0"/>
                <w:bCs w:val="0"/>
              </w:rPr>
              <w:t xml:space="preserve"> </w:t>
            </w:r>
            <w:r w:rsidRPr="00116E6C">
              <w:rPr>
                <w:rStyle w:val="fontstyle01"/>
                <w:b w:val="0"/>
                <w:bCs w:val="0"/>
              </w:rPr>
              <w:t>content type</w:t>
            </w:r>
          </w:p>
        </w:tc>
      </w:tr>
      <w:tr w:rsidR="00156EFB" w14:paraId="7391626B" w14:textId="77777777" w:rsidTr="00980FE3">
        <w:tc>
          <w:tcPr>
            <w:tcW w:w="3595" w:type="dxa"/>
          </w:tcPr>
          <w:p w14:paraId="00D6B7F1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Embedded Data Type</w:t>
            </w:r>
          </w:p>
        </w:tc>
        <w:tc>
          <w:tcPr>
            <w:tcW w:w="5755" w:type="dxa"/>
          </w:tcPr>
          <w:p w14:paraId="485B59D0" w14:textId="0889D14D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Typically ‘Data’ (1.2.840.113549.1.7.1) or other defined OID type</w:t>
            </w:r>
            <w:r w:rsidR="005F51D1" w:rsidRPr="0064009B">
              <w:rPr>
                <w:rStyle w:val="fontstyle01"/>
                <w:b w:val="0"/>
                <w:bCs w:val="0"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</w:rPr>
              <w:t>(however caller should not depend upon specialized OID processing</w:t>
            </w:r>
            <w:r w:rsidR="005F51D1" w:rsidRPr="0064009B">
              <w:rPr>
                <w:rStyle w:val="fontstyle01"/>
                <w:b w:val="0"/>
                <w:bCs w:val="0"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</w:rPr>
              <w:t>during PKCS validation.)</w:t>
            </w:r>
          </w:p>
        </w:tc>
      </w:tr>
      <w:tr w:rsidR="00156EFB" w14:paraId="468A0652" w14:textId="77777777" w:rsidTr="00980FE3">
        <w:tc>
          <w:tcPr>
            <w:tcW w:w="3595" w:type="dxa"/>
          </w:tcPr>
          <w:p w14:paraId="2B7990B8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Digest (Hash) Algorithm</w:t>
            </w:r>
            <w:r w:rsidRPr="0064009B">
              <w:rPr>
                <w:rFonts w:ascii="Calibri" w:hAnsi="Calibri" w:cs="Calibri"/>
                <w:b/>
                <w:bCs/>
                <w:color w:val="000000"/>
              </w:rPr>
              <w:br/>
            </w:r>
            <w:r w:rsidRPr="0064009B">
              <w:rPr>
                <w:rStyle w:val="fontstyle01"/>
                <w:b w:val="0"/>
                <w:bCs w:val="0"/>
              </w:rPr>
              <w:t>(</w:t>
            </w:r>
            <w:r w:rsidRPr="00B706EF">
              <w:rPr>
                <w:rStyle w:val="fontstyle21"/>
              </w:rPr>
              <w:t>VerifyBuffer</w:t>
            </w:r>
            <w:r w:rsidRPr="0064009B">
              <w:rPr>
                <w:rStyle w:val="fontstyle21"/>
                <w:b/>
                <w:bCs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</w:rPr>
              <w:t>function)</w:t>
            </w:r>
          </w:p>
        </w:tc>
        <w:tc>
          <w:tcPr>
            <w:tcW w:w="5755" w:type="dxa"/>
          </w:tcPr>
          <w:p w14:paraId="5E7A99DE" w14:textId="4F6E8436" w:rsidR="00156EFB" w:rsidRPr="00C23506" w:rsidRDefault="00156EFB" w:rsidP="00980FE3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64009B">
              <w:rPr>
                <w:rStyle w:val="fontstyle01"/>
                <w:b w:val="0"/>
                <w:bCs w:val="0"/>
                <w:highlight w:val="red"/>
              </w:rPr>
              <w:t>Support of SHA-256 (2.16.840.1.101.3.4.2.1) is required, other</w:t>
            </w:r>
            <w:r w:rsidR="005F51D1" w:rsidRPr="0064009B">
              <w:rPr>
                <w:rStyle w:val="fontstyle01"/>
                <w:b w:val="0"/>
                <w:bCs w:val="0"/>
                <w:highlight w:val="red"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  <w:highlight w:val="red"/>
              </w:rPr>
              <w:t>algorithms are optional</w:t>
            </w:r>
            <w:r w:rsidR="00E51F4D" w:rsidRPr="0064009B">
              <w:rPr>
                <w:rStyle w:val="fontstyle01"/>
                <w:b w:val="0"/>
                <w:bCs w:val="0"/>
              </w:rPr>
              <w:t xml:space="preserve"> </w:t>
            </w:r>
            <w:r w:rsidR="00431D93" w:rsidRPr="0064009B">
              <w:rPr>
                <w:rStyle w:val="fontstyle01"/>
                <w:b w:val="0"/>
                <w:bCs w:val="0"/>
                <w:highlight w:val="yellow"/>
              </w:rPr>
              <w:t xml:space="preserve">See </w:t>
            </w:r>
            <w:r w:rsidR="00431D93" w:rsidRPr="0064009B">
              <w:rPr>
                <w:rFonts w:ascii="Calibri" w:hAnsi="Calibri" w:cs="Calibri"/>
                <w:color w:val="000000"/>
                <w:highlight w:val="yellow"/>
              </w:rPr>
              <w:t>[</w:t>
            </w:r>
            <w:r w:rsidR="00431D93" w:rsidRPr="00C23506">
              <w:rPr>
                <w:rFonts w:ascii="Calibri" w:hAnsi="Calibri" w:cs="Calibri"/>
                <w:color w:val="000000"/>
                <w:highlight w:val="yellow"/>
              </w:rPr>
              <w:t>RFC2315]</w:t>
            </w:r>
            <w:r w:rsidR="00217E9E" w:rsidRPr="00C23506">
              <w:rPr>
                <w:rFonts w:ascii="Calibri" w:hAnsi="Calibri" w:cs="Calibri"/>
                <w:color w:val="000000"/>
                <w:highlight w:val="yellow"/>
              </w:rPr>
              <w:t xml:space="preserve"> and OID definition by </w:t>
            </w:r>
            <w:r w:rsidR="00463100">
              <w:rPr>
                <w:rFonts w:ascii="Calibri" w:hAnsi="Calibri" w:cs="Calibri"/>
                <w:color w:val="000000"/>
                <w:highlight w:val="yellow"/>
              </w:rPr>
              <w:t>d</w:t>
            </w:r>
            <w:r w:rsidR="00463100">
              <w:rPr>
                <w:rFonts w:ascii="Calibri" w:hAnsi="Calibri" w:cs="Calibri"/>
                <w:highlight w:val="yellow"/>
              </w:rPr>
              <w:t>ifferent standard body</w:t>
            </w:r>
            <w:r w:rsidR="004F74A6" w:rsidRPr="00C23506">
              <w:rPr>
                <w:rFonts w:ascii="Calibri" w:hAnsi="Calibri" w:cs="Calibri"/>
                <w:color w:val="000000"/>
                <w:highlight w:val="yellow"/>
              </w:rPr>
              <w:t>.</w:t>
            </w:r>
            <w:r w:rsidR="00DC6913" w:rsidRPr="00C23506">
              <w:rPr>
                <w:rFonts w:ascii="Calibri" w:hAnsi="Calibri" w:cs="Calibri"/>
                <w:color w:val="000000"/>
                <w:highlight w:val="yellow"/>
              </w:rPr>
              <w:t xml:space="preserve"> For example:</w:t>
            </w:r>
          </w:p>
          <w:p w14:paraId="7A1904E4" w14:textId="11A6C758" w:rsidR="00DC6913" w:rsidRDefault="00024FDB" w:rsidP="00980FE3">
            <w:pPr>
              <w:rPr>
                <w:rStyle w:val="fontstyle01"/>
                <w:rFonts w:hint="eastAsia"/>
                <w:b w:val="0"/>
                <w:bCs w:val="0"/>
              </w:rPr>
            </w:pPr>
            <w:r>
              <w:rPr>
                <w:highlight w:val="yellow"/>
              </w:rPr>
              <w:t>SHA-</w:t>
            </w:r>
            <w:r w:rsidR="00C23506" w:rsidRPr="00D32E1F">
              <w:rPr>
                <w:highlight w:val="yellow"/>
              </w:rPr>
              <w:t>256</w:t>
            </w:r>
            <w:r w:rsidR="00C23506" w:rsidRPr="00C23506">
              <w:rPr>
                <w:b/>
                <w:bCs/>
                <w:highlight w:val="yellow"/>
              </w:rPr>
              <w:t xml:space="preserve">: </w:t>
            </w:r>
            <w:r w:rsidR="00C23506" w:rsidRPr="00C23506">
              <w:rPr>
                <w:rStyle w:val="fontstyle01"/>
                <w:b w:val="0"/>
                <w:bCs w:val="0"/>
                <w:highlight w:val="yellow"/>
              </w:rPr>
              <w:t>(2.16.840.1.101.3.4.2.1)</w:t>
            </w:r>
          </w:p>
          <w:p w14:paraId="16AE7580" w14:textId="21D038BB" w:rsidR="00C23506" w:rsidRDefault="00024FDB" w:rsidP="00C23506">
            <w:pPr>
              <w:rPr>
                <w:rStyle w:val="fontstyle01"/>
                <w:rFonts w:hint="eastAsia"/>
                <w:b w:val="0"/>
                <w:bCs w:val="0"/>
              </w:rPr>
            </w:pPr>
            <w:r>
              <w:rPr>
                <w:highlight w:val="yellow"/>
              </w:rPr>
              <w:t>SHA-</w:t>
            </w:r>
            <w:r w:rsidR="00C23506" w:rsidRPr="00D32E1F">
              <w:rPr>
                <w:highlight w:val="yellow"/>
              </w:rPr>
              <w:t>384</w:t>
            </w:r>
            <w:r w:rsidR="00C23506" w:rsidRPr="00C23506">
              <w:rPr>
                <w:b/>
                <w:bCs/>
                <w:highlight w:val="yellow"/>
              </w:rPr>
              <w:t xml:space="preserve">: </w:t>
            </w:r>
            <w:r w:rsidR="00C23506" w:rsidRPr="00C23506">
              <w:rPr>
                <w:rStyle w:val="fontstyle01"/>
                <w:b w:val="0"/>
                <w:bCs w:val="0"/>
                <w:highlight w:val="yellow"/>
              </w:rPr>
              <w:t>(2.16.840.1.101.3.4.2.</w:t>
            </w:r>
            <w:r w:rsidR="00463100">
              <w:rPr>
                <w:rStyle w:val="fontstyle01"/>
                <w:b w:val="0"/>
                <w:bCs w:val="0"/>
                <w:highlight w:val="yellow"/>
              </w:rPr>
              <w:t>2</w:t>
            </w:r>
            <w:r w:rsidR="00C23506" w:rsidRPr="00C23506">
              <w:rPr>
                <w:rStyle w:val="fontstyle01"/>
                <w:b w:val="0"/>
                <w:bCs w:val="0"/>
                <w:highlight w:val="yellow"/>
              </w:rPr>
              <w:t>)</w:t>
            </w:r>
          </w:p>
          <w:p w14:paraId="71B1A168" w14:textId="3F873F55" w:rsidR="005404EA" w:rsidRPr="00463100" w:rsidRDefault="00024FDB" w:rsidP="00463100">
            <w:pPr>
              <w:rPr>
                <w:rFonts w:ascii="Calibri-Bold" w:hAnsi="Calibri-Bold" w:hint="eastAsia"/>
                <w:color w:val="000000"/>
              </w:rPr>
            </w:pPr>
            <w:r>
              <w:rPr>
                <w:highlight w:val="yellow"/>
              </w:rPr>
              <w:t>SHA-</w:t>
            </w:r>
            <w:r w:rsidR="00C23506" w:rsidRPr="00D32E1F">
              <w:rPr>
                <w:highlight w:val="yellow"/>
              </w:rPr>
              <w:t>512</w:t>
            </w:r>
            <w:r w:rsidR="00C23506" w:rsidRPr="00C23506">
              <w:rPr>
                <w:b/>
                <w:bCs/>
                <w:highlight w:val="yellow"/>
              </w:rPr>
              <w:t xml:space="preserve">: </w:t>
            </w:r>
            <w:r w:rsidR="00C23506" w:rsidRPr="00C23506">
              <w:rPr>
                <w:rStyle w:val="fontstyle01"/>
                <w:b w:val="0"/>
                <w:bCs w:val="0"/>
                <w:highlight w:val="yellow"/>
              </w:rPr>
              <w:t>(2.16.840.1.101.3.4.2.</w:t>
            </w:r>
            <w:r w:rsidR="00463100">
              <w:rPr>
                <w:rStyle w:val="fontstyle01"/>
                <w:b w:val="0"/>
                <w:bCs w:val="0"/>
                <w:highlight w:val="yellow"/>
              </w:rPr>
              <w:t>3</w:t>
            </w:r>
            <w:r w:rsidR="00C23506" w:rsidRPr="00C23506">
              <w:rPr>
                <w:rStyle w:val="fontstyle01"/>
                <w:b w:val="0"/>
                <w:bCs w:val="0"/>
                <w:highlight w:val="yellow"/>
              </w:rPr>
              <w:t>)</w:t>
            </w:r>
          </w:p>
        </w:tc>
      </w:tr>
      <w:tr w:rsidR="00156EFB" w14:paraId="3A945C09" w14:textId="77777777" w:rsidTr="00980FE3">
        <w:tc>
          <w:tcPr>
            <w:tcW w:w="3595" w:type="dxa"/>
          </w:tcPr>
          <w:p w14:paraId="3821553A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Digest Encryption</w:t>
            </w:r>
          </w:p>
        </w:tc>
        <w:tc>
          <w:tcPr>
            <w:tcW w:w="5755" w:type="dxa"/>
          </w:tcPr>
          <w:p w14:paraId="67117B72" w14:textId="77777777" w:rsidR="00D32E1F" w:rsidRPr="00C23506" w:rsidRDefault="00156EFB" w:rsidP="00D32E1F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64009B">
              <w:rPr>
                <w:rStyle w:val="fontstyle01"/>
                <w:b w:val="0"/>
                <w:bCs w:val="0"/>
                <w:highlight w:val="red"/>
              </w:rPr>
              <w:t>RSA (1.2.840.113549.1.1.1)</w:t>
            </w:r>
            <w:r w:rsidR="0064009B">
              <w:rPr>
                <w:rStyle w:val="fontstyle01"/>
                <w:b w:val="0"/>
                <w:bCs w:val="0"/>
              </w:rPr>
              <w:t xml:space="preserve"> </w:t>
            </w:r>
            <w:r w:rsidR="0064009B" w:rsidRPr="0064009B">
              <w:rPr>
                <w:rStyle w:val="fontstyle01"/>
                <w:b w:val="0"/>
                <w:bCs w:val="0"/>
                <w:highlight w:val="yellow"/>
              </w:rPr>
              <w:t xml:space="preserve">See </w:t>
            </w:r>
            <w:r w:rsidR="0064009B" w:rsidRPr="0064009B">
              <w:rPr>
                <w:rFonts w:ascii="Calibri" w:hAnsi="Calibri" w:cs="Calibri"/>
                <w:color w:val="000000"/>
                <w:highlight w:val="yellow"/>
              </w:rPr>
              <w:t>[RFC2315]</w:t>
            </w:r>
            <w:r w:rsidR="00D32E1F" w:rsidRPr="00C23506">
              <w:rPr>
                <w:rFonts w:ascii="Calibri" w:hAnsi="Calibri" w:cs="Calibri"/>
                <w:color w:val="000000"/>
                <w:highlight w:val="yellow"/>
              </w:rPr>
              <w:t xml:space="preserve"> and OID definition by </w:t>
            </w:r>
            <w:r w:rsidR="00D32E1F">
              <w:rPr>
                <w:rFonts w:ascii="Calibri" w:hAnsi="Calibri" w:cs="Calibri"/>
                <w:color w:val="000000"/>
                <w:highlight w:val="yellow"/>
              </w:rPr>
              <w:t>d</w:t>
            </w:r>
            <w:r w:rsidR="00D32E1F">
              <w:rPr>
                <w:rFonts w:ascii="Calibri" w:hAnsi="Calibri" w:cs="Calibri"/>
                <w:highlight w:val="yellow"/>
              </w:rPr>
              <w:t>ifferent standard body</w:t>
            </w:r>
            <w:r w:rsidR="00D32E1F" w:rsidRPr="00C23506">
              <w:rPr>
                <w:rFonts w:ascii="Calibri" w:hAnsi="Calibri" w:cs="Calibri"/>
                <w:color w:val="000000"/>
                <w:highlight w:val="yellow"/>
              </w:rPr>
              <w:t>. For example:</w:t>
            </w:r>
          </w:p>
          <w:p w14:paraId="71CF58F3" w14:textId="280059AD" w:rsidR="00156EFB" w:rsidRPr="0064009B" w:rsidRDefault="00024FDB" w:rsidP="00D32E1F">
            <w:pPr>
              <w:rPr>
                <w:b/>
                <w:bCs/>
              </w:rPr>
            </w:pPr>
            <w:r w:rsidRPr="00024FDB">
              <w:rPr>
                <w:rStyle w:val="fontstyle01"/>
                <w:b w:val="0"/>
                <w:bCs w:val="0"/>
                <w:highlight w:val="yellow"/>
              </w:rPr>
              <w:t>RSAES-PKCS1-v1_5</w:t>
            </w:r>
            <w:r w:rsidR="009B23A4">
              <w:rPr>
                <w:rStyle w:val="fontstyle01"/>
                <w:b w:val="0"/>
                <w:bCs w:val="0"/>
                <w:highlight w:val="yellow"/>
              </w:rPr>
              <w:t>:</w:t>
            </w:r>
            <w:r w:rsidR="009B23A4" w:rsidRPr="00D32E1F">
              <w:rPr>
                <w:rStyle w:val="fontstyle01"/>
                <w:b w:val="0"/>
                <w:bCs w:val="0"/>
                <w:highlight w:val="yellow"/>
              </w:rPr>
              <w:t xml:space="preserve"> </w:t>
            </w:r>
            <w:r w:rsidR="00D32E1F" w:rsidRPr="00D32E1F">
              <w:rPr>
                <w:rStyle w:val="fontstyle01"/>
                <w:b w:val="0"/>
                <w:bCs w:val="0"/>
                <w:highlight w:val="yellow"/>
              </w:rPr>
              <w:t>(1.2.840.113549.1.1.1)</w:t>
            </w:r>
          </w:p>
        </w:tc>
      </w:tr>
      <w:tr w:rsidR="00156EFB" w14:paraId="2A07B875" w14:textId="77777777" w:rsidTr="00980FE3">
        <w:tc>
          <w:tcPr>
            <w:tcW w:w="3595" w:type="dxa"/>
          </w:tcPr>
          <w:p w14:paraId="689BA58D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Certificate validity dates</w:t>
            </w:r>
          </w:p>
        </w:tc>
        <w:tc>
          <w:tcPr>
            <w:tcW w:w="5755" w:type="dxa"/>
          </w:tcPr>
          <w:p w14:paraId="362AFBB9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 xml:space="preserve">See </w:t>
            </w:r>
            <w:r w:rsidRPr="00B706EF">
              <w:rPr>
                <w:rStyle w:val="fontstyle21"/>
              </w:rPr>
              <w:t>TimeStampDb</w:t>
            </w:r>
            <w:r w:rsidRPr="0064009B">
              <w:rPr>
                <w:rStyle w:val="fontstyle21"/>
                <w:b/>
                <w:bCs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</w:rPr>
              <w:t>description</w:t>
            </w:r>
          </w:p>
        </w:tc>
      </w:tr>
      <w:tr w:rsidR="00156EFB" w14:paraId="11A94BE2" w14:textId="77777777" w:rsidTr="00980FE3">
        <w:tc>
          <w:tcPr>
            <w:tcW w:w="3595" w:type="dxa"/>
          </w:tcPr>
          <w:p w14:paraId="053C2897" w14:textId="77777777" w:rsidR="00156EFB" w:rsidRPr="0064009B" w:rsidRDefault="00156EFB" w:rsidP="00980FE3">
            <w:pPr>
              <w:rPr>
                <w:rStyle w:val="fontstyle01"/>
                <w:rFonts w:hint="eastAsia"/>
                <w:b w:val="0"/>
                <w:bCs w:val="0"/>
              </w:rPr>
            </w:pPr>
            <w:r w:rsidRPr="0064009B">
              <w:rPr>
                <w:rStyle w:val="fontstyle01"/>
                <w:b w:val="0"/>
                <w:bCs w:val="0"/>
              </w:rPr>
              <w:t>Signature authenticated Attributes</w:t>
            </w:r>
          </w:p>
        </w:tc>
        <w:tc>
          <w:tcPr>
            <w:tcW w:w="5755" w:type="dxa"/>
          </w:tcPr>
          <w:p w14:paraId="6FEDD24A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Ignored by function</w:t>
            </w:r>
          </w:p>
        </w:tc>
      </w:tr>
      <w:tr w:rsidR="00156EFB" w14:paraId="6A1AA7A5" w14:textId="77777777" w:rsidTr="00980FE3">
        <w:tc>
          <w:tcPr>
            <w:tcW w:w="3595" w:type="dxa"/>
          </w:tcPr>
          <w:p w14:paraId="26D0DF44" w14:textId="77777777" w:rsidR="00156EFB" w:rsidRPr="0064009B" w:rsidRDefault="00156EFB" w:rsidP="00980FE3">
            <w:pPr>
              <w:rPr>
                <w:rStyle w:val="fontstyle01"/>
                <w:rFonts w:hint="eastAsia"/>
                <w:b w:val="0"/>
                <w:bCs w:val="0"/>
              </w:rPr>
            </w:pPr>
            <w:r w:rsidRPr="0064009B">
              <w:rPr>
                <w:rStyle w:val="fontstyle01"/>
                <w:b w:val="0"/>
                <w:bCs w:val="0"/>
              </w:rPr>
              <w:t>Timestamping</w:t>
            </w:r>
          </w:p>
        </w:tc>
        <w:tc>
          <w:tcPr>
            <w:tcW w:w="5755" w:type="dxa"/>
          </w:tcPr>
          <w:p w14:paraId="3611F617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 xml:space="preserve">See </w:t>
            </w:r>
            <w:r w:rsidRPr="00B706EF">
              <w:rPr>
                <w:rStyle w:val="fontstyle21"/>
              </w:rPr>
              <w:t>TimeStampDb</w:t>
            </w:r>
            <w:r w:rsidRPr="0064009B">
              <w:rPr>
                <w:rStyle w:val="fontstyle21"/>
                <w:b/>
                <w:bCs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</w:rPr>
              <w:t>description</w:t>
            </w:r>
          </w:p>
        </w:tc>
      </w:tr>
    </w:tbl>
    <w:p w14:paraId="1B9E563C" w14:textId="77777777" w:rsidR="00156EFB" w:rsidRDefault="00156EFB" w:rsidP="00156EFB">
      <w:pPr>
        <w:rPr>
          <w:lang w:eastAsia="en-US"/>
        </w:rPr>
      </w:pPr>
    </w:p>
    <w:p w14:paraId="245F07DA" w14:textId="77777777" w:rsidR="00156EFB" w:rsidRDefault="00156EFB" w:rsidP="00156EFB">
      <w:pPr>
        <w:rPr>
          <w:lang w:eastAsia="en-US"/>
        </w:rPr>
      </w:pPr>
    </w:p>
    <w:p w14:paraId="6CBCF7AE" w14:textId="39BABF78" w:rsidR="00156EFB" w:rsidRPr="00587BE2" w:rsidRDefault="00156EFB" w:rsidP="00156EFB">
      <w:pPr>
        <w:rPr>
          <w:lang w:eastAsia="en-US"/>
        </w:rPr>
      </w:pPr>
      <w:r w:rsidRPr="003F69EC">
        <w:rPr>
          <w:rFonts w:ascii="Calibri-BoldItalic" w:hAnsi="Calibri-BoldItalic"/>
          <w:b/>
          <w:bCs/>
          <w:i/>
          <w:iCs/>
          <w:color w:val="000000"/>
        </w:rPr>
        <w:t>Note:</w:t>
      </w:r>
      <w:r w:rsidR="007C22B2">
        <w:rPr>
          <w:rFonts w:ascii="Calibri-BoldItalic" w:hAnsi="Calibri-BoldItalic"/>
          <w:b/>
          <w:bCs/>
          <w:i/>
          <w:iCs/>
          <w:color w:val="000000"/>
        </w:rPr>
        <w:t xml:space="preserve"> </w:t>
      </w:r>
      <w:r w:rsidRPr="003F69EC">
        <w:rPr>
          <w:rFonts w:ascii="Calibri-Italic" w:hAnsi="Calibri-Italic"/>
          <w:i/>
          <w:iCs/>
          <w:color w:val="000000"/>
        </w:rPr>
        <w:t>Because this function uses hashes and the specification contains a variety of hash choices, you</w:t>
      </w:r>
      <w:r w:rsidRPr="003F69EC">
        <w:rPr>
          <w:rFonts w:ascii="Calibri-Italic" w:hAnsi="Calibri-Italic"/>
          <w:i/>
          <w:iCs/>
          <w:color w:val="000000"/>
        </w:rPr>
        <w:br/>
        <w:t xml:space="preserve">should be aware that the check against the </w:t>
      </w:r>
      <w:r w:rsidRPr="003F69EC">
        <w:rPr>
          <w:rFonts w:ascii="Consolas-Italic" w:hAnsi="Consolas-Italic"/>
          <w:i/>
          <w:iCs/>
          <w:color w:val="800000"/>
        </w:rPr>
        <w:t xml:space="preserve">RevokedDb </w:t>
      </w:r>
      <w:r w:rsidRPr="003F69EC">
        <w:rPr>
          <w:rFonts w:ascii="Calibri-Italic" w:hAnsi="Calibri-Italic"/>
          <w:i/>
          <w:iCs/>
          <w:color w:val="000000"/>
        </w:rPr>
        <w:t>list will improperly succeed if the</w:t>
      </w:r>
      <w:r w:rsidRPr="003F69EC">
        <w:rPr>
          <w:rFonts w:ascii="Calibri-Italic" w:hAnsi="Calibri-Italic"/>
          <w:i/>
          <w:iCs/>
          <w:color w:val="000000"/>
        </w:rPr>
        <w:br/>
        <w:t>signature is revoked using a different hash algorithm. For this reason, you should either cycle</w:t>
      </w:r>
      <w:r w:rsidRPr="003F69EC">
        <w:rPr>
          <w:rFonts w:ascii="Calibri-Italic" w:hAnsi="Calibri-Italic"/>
          <w:i/>
          <w:iCs/>
          <w:color w:val="000000"/>
        </w:rPr>
        <w:br/>
        <w:t>through all UEFI supported hashes to see if one is forbidden, or rely on a single hash choice</w:t>
      </w:r>
    </w:p>
    <w:p w14:paraId="2876C4F9" w14:textId="77777777" w:rsidR="00156EFB" w:rsidRDefault="00156EFB" w:rsidP="00156EFB">
      <w:pPr>
        <w:spacing w:before="80" w:after="60" w:line="240" w:lineRule="auto"/>
        <w:rPr>
          <w:rFonts w:ascii="Calibri-Italic" w:hAnsi="Calibri-Italic" w:hint="eastAsia"/>
          <w:i/>
          <w:iCs/>
          <w:color w:val="000000"/>
        </w:rPr>
      </w:pPr>
      <w:r w:rsidRPr="003F69EC">
        <w:rPr>
          <w:rFonts w:ascii="Calibri-Italic" w:hAnsi="Calibri-Italic"/>
          <w:i/>
          <w:iCs/>
          <w:color w:val="000000"/>
        </w:rPr>
        <w:t xml:space="preserve">only if the UEFI signature authority only signs and revokes with a single hash </w:t>
      </w:r>
      <w:r w:rsidRPr="00A62F4D">
        <w:rPr>
          <w:rFonts w:ascii="Calibri-Italic" w:hAnsi="Calibri-Italic"/>
          <w:i/>
          <w:iCs/>
          <w:color w:val="000000"/>
          <w:highlight w:val="red"/>
        </w:rPr>
        <w:t>(at time of</w:t>
      </w:r>
      <w:r w:rsidRPr="00A62F4D">
        <w:rPr>
          <w:rFonts w:ascii="Calibri-Italic" w:hAnsi="Calibri-Italic"/>
          <w:i/>
          <w:iCs/>
          <w:color w:val="000000"/>
          <w:highlight w:val="red"/>
        </w:rPr>
        <w:br/>
        <w:t>writing, this hash choice is SHA256)</w:t>
      </w:r>
      <w:r w:rsidRPr="003F69EC">
        <w:rPr>
          <w:rFonts w:ascii="Calibri-Italic" w:hAnsi="Calibri-Italic"/>
          <w:i/>
          <w:iCs/>
          <w:color w:val="000000"/>
        </w:rPr>
        <w:t>.</w:t>
      </w:r>
    </w:p>
    <w:p w14:paraId="6F6F5A8C" w14:textId="77777777" w:rsidR="00156EFB" w:rsidRDefault="00156EFB" w:rsidP="00156EFB">
      <w:pPr>
        <w:spacing w:before="80" w:after="60" w:line="240" w:lineRule="auto"/>
        <w:rPr>
          <w:rFonts w:ascii="Calibri-Italic" w:hAnsi="Calibri-Italic" w:hint="eastAsia"/>
          <w:i/>
          <w:iCs/>
          <w:color w:val="000000"/>
        </w:rPr>
      </w:pPr>
    </w:p>
    <w:sectPr w:rsidR="0015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40CB9" w14:textId="77777777" w:rsidR="0047255D" w:rsidRDefault="0047255D" w:rsidP="0047255D">
      <w:pPr>
        <w:spacing w:after="0" w:line="240" w:lineRule="auto"/>
      </w:pPr>
      <w:r>
        <w:separator/>
      </w:r>
    </w:p>
  </w:endnote>
  <w:endnote w:type="continuationSeparator" w:id="0">
    <w:p w14:paraId="206AD4AE" w14:textId="77777777" w:rsidR="0047255D" w:rsidRDefault="0047255D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-Italic">
    <w:altName w:val="Consolas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F35F4" w14:textId="77777777" w:rsidR="0047255D" w:rsidRDefault="0047255D" w:rsidP="0047255D">
      <w:pPr>
        <w:spacing w:after="0" w:line="240" w:lineRule="auto"/>
      </w:pPr>
      <w:r>
        <w:separator/>
      </w:r>
    </w:p>
  </w:footnote>
  <w:footnote w:type="continuationSeparator" w:id="0">
    <w:p w14:paraId="706D71D9" w14:textId="77777777" w:rsidR="0047255D" w:rsidRDefault="0047255D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E5940BF"/>
    <w:multiLevelType w:val="hybridMultilevel"/>
    <w:tmpl w:val="FFA4F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C2562"/>
    <w:multiLevelType w:val="hybridMultilevel"/>
    <w:tmpl w:val="4436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4EE7"/>
    <w:multiLevelType w:val="hybridMultilevel"/>
    <w:tmpl w:val="E1E6BA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43A50"/>
    <w:multiLevelType w:val="hybridMultilevel"/>
    <w:tmpl w:val="26A03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513DD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242F3"/>
    <w:rsid w:val="00024FDB"/>
    <w:rsid w:val="00045BB6"/>
    <w:rsid w:val="00046BB4"/>
    <w:rsid w:val="00067323"/>
    <w:rsid w:val="0007328A"/>
    <w:rsid w:val="00077512"/>
    <w:rsid w:val="0009155C"/>
    <w:rsid w:val="00092398"/>
    <w:rsid w:val="000936A4"/>
    <w:rsid w:val="000A598E"/>
    <w:rsid w:val="000C26E5"/>
    <w:rsid w:val="000C6D3B"/>
    <w:rsid w:val="000F1B10"/>
    <w:rsid w:val="000F2F55"/>
    <w:rsid w:val="0010017F"/>
    <w:rsid w:val="0010185C"/>
    <w:rsid w:val="00116E6C"/>
    <w:rsid w:val="00156EFB"/>
    <w:rsid w:val="001779FE"/>
    <w:rsid w:val="001A4673"/>
    <w:rsid w:val="001B6786"/>
    <w:rsid w:val="001C32BF"/>
    <w:rsid w:val="001D1FE8"/>
    <w:rsid w:val="001E7329"/>
    <w:rsid w:val="001F2C35"/>
    <w:rsid w:val="001F728A"/>
    <w:rsid w:val="00217E9E"/>
    <w:rsid w:val="00223FC7"/>
    <w:rsid w:val="00231D7B"/>
    <w:rsid w:val="0023324B"/>
    <w:rsid w:val="00233A2C"/>
    <w:rsid w:val="0023593E"/>
    <w:rsid w:val="00235ED1"/>
    <w:rsid w:val="0026103A"/>
    <w:rsid w:val="00291F78"/>
    <w:rsid w:val="002A294B"/>
    <w:rsid w:val="002B2FDE"/>
    <w:rsid w:val="002B54CF"/>
    <w:rsid w:val="002E145F"/>
    <w:rsid w:val="002F0F1F"/>
    <w:rsid w:val="002F3266"/>
    <w:rsid w:val="002F32B0"/>
    <w:rsid w:val="002F7548"/>
    <w:rsid w:val="00334D36"/>
    <w:rsid w:val="00334E93"/>
    <w:rsid w:val="003572B9"/>
    <w:rsid w:val="003A1600"/>
    <w:rsid w:val="003A6C1E"/>
    <w:rsid w:val="003C2A0D"/>
    <w:rsid w:val="003D0AC3"/>
    <w:rsid w:val="003D1ED4"/>
    <w:rsid w:val="00407609"/>
    <w:rsid w:val="00412476"/>
    <w:rsid w:val="00421C19"/>
    <w:rsid w:val="00431D93"/>
    <w:rsid w:val="00462B03"/>
    <w:rsid w:val="00463100"/>
    <w:rsid w:val="00466502"/>
    <w:rsid w:val="00466817"/>
    <w:rsid w:val="0047255D"/>
    <w:rsid w:val="00481866"/>
    <w:rsid w:val="00481F85"/>
    <w:rsid w:val="004945A3"/>
    <w:rsid w:val="004A1F2D"/>
    <w:rsid w:val="004B45DD"/>
    <w:rsid w:val="004C0E6B"/>
    <w:rsid w:val="004F74A6"/>
    <w:rsid w:val="00512A0D"/>
    <w:rsid w:val="00516A96"/>
    <w:rsid w:val="005404EA"/>
    <w:rsid w:val="005456C5"/>
    <w:rsid w:val="00564538"/>
    <w:rsid w:val="0058409B"/>
    <w:rsid w:val="00596AFA"/>
    <w:rsid w:val="005B59EB"/>
    <w:rsid w:val="005B5EC7"/>
    <w:rsid w:val="005C5BDF"/>
    <w:rsid w:val="005D2120"/>
    <w:rsid w:val="005D75D7"/>
    <w:rsid w:val="005E6EC2"/>
    <w:rsid w:val="005F51D1"/>
    <w:rsid w:val="00606D9E"/>
    <w:rsid w:val="00607E08"/>
    <w:rsid w:val="00616FA1"/>
    <w:rsid w:val="006247F5"/>
    <w:rsid w:val="00637794"/>
    <w:rsid w:val="0064009B"/>
    <w:rsid w:val="006417D8"/>
    <w:rsid w:val="0064614C"/>
    <w:rsid w:val="00662A58"/>
    <w:rsid w:val="006717D0"/>
    <w:rsid w:val="00682912"/>
    <w:rsid w:val="006D0034"/>
    <w:rsid w:val="006D61AF"/>
    <w:rsid w:val="006E7488"/>
    <w:rsid w:val="006F60DF"/>
    <w:rsid w:val="007046DA"/>
    <w:rsid w:val="0072144E"/>
    <w:rsid w:val="0074693B"/>
    <w:rsid w:val="00765F05"/>
    <w:rsid w:val="00771681"/>
    <w:rsid w:val="00781E5A"/>
    <w:rsid w:val="007855ED"/>
    <w:rsid w:val="00791334"/>
    <w:rsid w:val="007C22B2"/>
    <w:rsid w:val="007E0B23"/>
    <w:rsid w:val="00802803"/>
    <w:rsid w:val="00814F83"/>
    <w:rsid w:val="008337F7"/>
    <w:rsid w:val="00841F39"/>
    <w:rsid w:val="00852F47"/>
    <w:rsid w:val="0086345F"/>
    <w:rsid w:val="0087083D"/>
    <w:rsid w:val="00870FA0"/>
    <w:rsid w:val="00873188"/>
    <w:rsid w:val="00875268"/>
    <w:rsid w:val="00881B99"/>
    <w:rsid w:val="008A2887"/>
    <w:rsid w:val="008B5CDC"/>
    <w:rsid w:val="008F4B08"/>
    <w:rsid w:val="008F5469"/>
    <w:rsid w:val="009019F5"/>
    <w:rsid w:val="009266DE"/>
    <w:rsid w:val="00962CBB"/>
    <w:rsid w:val="00992904"/>
    <w:rsid w:val="009B23A4"/>
    <w:rsid w:val="009D3A24"/>
    <w:rsid w:val="00A00A62"/>
    <w:rsid w:val="00A1421E"/>
    <w:rsid w:val="00A14AFF"/>
    <w:rsid w:val="00A23B49"/>
    <w:rsid w:val="00A25202"/>
    <w:rsid w:val="00A34633"/>
    <w:rsid w:val="00A34723"/>
    <w:rsid w:val="00A3772F"/>
    <w:rsid w:val="00A62F4D"/>
    <w:rsid w:val="00A63132"/>
    <w:rsid w:val="00A72E1B"/>
    <w:rsid w:val="00A8799A"/>
    <w:rsid w:val="00AD0066"/>
    <w:rsid w:val="00AE56F5"/>
    <w:rsid w:val="00AF7B1F"/>
    <w:rsid w:val="00B706EF"/>
    <w:rsid w:val="00B870E0"/>
    <w:rsid w:val="00B958A6"/>
    <w:rsid w:val="00BC2BFD"/>
    <w:rsid w:val="00BE78D9"/>
    <w:rsid w:val="00C02C60"/>
    <w:rsid w:val="00C048C0"/>
    <w:rsid w:val="00C14D2D"/>
    <w:rsid w:val="00C23506"/>
    <w:rsid w:val="00C61888"/>
    <w:rsid w:val="00C62F95"/>
    <w:rsid w:val="00C67CC4"/>
    <w:rsid w:val="00C85C7F"/>
    <w:rsid w:val="00C90371"/>
    <w:rsid w:val="00C94103"/>
    <w:rsid w:val="00CB5084"/>
    <w:rsid w:val="00CE72B7"/>
    <w:rsid w:val="00D029E1"/>
    <w:rsid w:val="00D039A4"/>
    <w:rsid w:val="00D06554"/>
    <w:rsid w:val="00D10220"/>
    <w:rsid w:val="00D275A9"/>
    <w:rsid w:val="00D32E1F"/>
    <w:rsid w:val="00D330BE"/>
    <w:rsid w:val="00D604EC"/>
    <w:rsid w:val="00D77712"/>
    <w:rsid w:val="00DC6913"/>
    <w:rsid w:val="00DC7F3F"/>
    <w:rsid w:val="00E011C4"/>
    <w:rsid w:val="00E0552D"/>
    <w:rsid w:val="00E27A51"/>
    <w:rsid w:val="00E51F4D"/>
    <w:rsid w:val="00E5773F"/>
    <w:rsid w:val="00E671AE"/>
    <w:rsid w:val="00E94B0C"/>
    <w:rsid w:val="00EB335D"/>
    <w:rsid w:val="00EB45CF"/>
    <w:rsid w:val="00F0457A"/>
    <w:rsid w:val="00F161EC"/>
    <w:rsid w:val="00F21DFA"/>
    <w:rsid w:val="00F31043"/>
    <w:rsid w:val="00F50094"/>
    <w:rsid w:val="00F66E4B"/>
    <w:rsid w:val="00F8088B"/>
    <w:rsid w:val="00F919A4"/>
    <w:rsid w:val="00FB0244"/>
    <w:rsid w:val="00FB0C89"/>
    <w:rsid w:val="00FC1BC7"/>
    <w:rsid w:val="00FC1FEA"/>
    <w:rsid w:val="00FC230B"/>
    <w:rsid w:val="00FE5D4A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AE56F5"/>
    <w:rPr>
      <w:b/>
      <w:bCs/>
    </w:rPr>
  </w:style>
  <w:style w:type="character" w:customStyle="1" w:styleId="fontstyle21">
    <w:name w:val="fontstyle21"/>
    <w:basedOn w:val="DefaultParagraphFont"/>
    <w:rsid w:val="00156EFB"/>
    <w:rPr>
      <w:rFonts w:ascii="Consolas-Italic" w:hAnsi="Consolas-Italic" w:hint="default"/>
      <w:b w:val="0"/>
      <w:bCs w:val="0"/>
      <w:i/>
      <w:iCs/>
      <w:color w:val="800000"/>
      <w:sz w:val="22"/>
      <w:szCs w:val="22"/>
    </w:rPr>
  </w:style>
  <w:style w:type="character" w:customStyle="1" w:styleId="fontstyle11">
    <w:name w:val="fontstyle11"/>
    <w:basedOn w:val="DefaultParagraphFont"/>
    <w:rsid w:val="00156EF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8337F7"/>
    <w:rPr>
      <w:rFonts w:ascii="Consolas" w:hAnsi="Consolas" w:hint="default"/>
      <w:b w:val="0"/>
      <w:bCs w:val="0"/>
      <w:i/>
      <w:iCs/>
      <w:color w:val="800000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9B23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6"/>
    <w:rPr>
      <w:rFonts w:ascii="Segoe UI" w:eastAsiaTheme="minorEastAsia" w:hAnsi="Segoe UI" w:cs="Segoe UI"/>
      <w:sz w:val="18"/>
      <w:szCs w:val="1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fi.org/specifications" TargetMode="External"/><Relationship Id="rId13" Type="http://schemas.openxmlformats.org/officeDocument/2006/relationships/hyperlink" Target="https://trustedcomputinggroup.org/resource/tcg-efi-protocol-specificati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12" Type="http://schemas.openxmlformats.org/officeDocument/2006/relationships/hyperlink" Target="https://docs.google.com/document/d/1Se1Dd-raIZhl_xV3MnECeuu_I0nF-keg4kqXyK4k4Wc/edit" TargetMode="External"/><Relationship Id="rId17" Type="http://schemas.openxmlformats.org/officeDocument/2006/relationships/hyperlink" Target="https://csrc.nist.gov/publications/sp8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pcisig.com/specifica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nsa.gov/iaarchive/programs/iad-initiatives/cnsa-suite.cf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mtf.org/sites/default/files/standards/documents/DSP0274_1.1.1.pdf" TargetMode="External"/><Relationship Id="rId10" Type="http://schemas.openxmlformats.org/officeDocument/2006/relationships/hyperlink" Target="https://docs.microsoft.com/en-us/windows-hardware/manufacture/desktop/windows-secure-boot-key-creation-and-management-guidanc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efi.org/specifications" TargetMode="External"/><Relationship Id="rId14" Type="http://schemas.openxmlformats.org/officeDocument/2006/relationships/hyperlink" Target="https://datatracker.ietf.org/doc/rfc84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193</cp:revision>
  <dcterms:created xsi:type="dcterms:W3CDTF">2020-09-30T18:23:00Z</dcterms:created>
  <dcterms:modified xsi:type="dcterms:W3CDTF">2021-06-21T10:00:00Z</dcterms:modified>
</cp:coreProperties>
</file>