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1D2" w14:textId="77777777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  <w:r>
        <w:t xml:space="preserve">  </w:t>
      </w:r>
    </w:p>
    <w:p w14:paraId="1EC49469" w14:textId="25D16946" w:rsidR="0075749E" w:rsidRPr="00AA5084" w:rsidRDefault="00221536" w:rsidP="0075749E">
      <w:pPr>
        <w:pStyle w:val="PlainText"/>
      </w:pPr>
      <w:r>
        <w:t xml:space="preserve">Clarify </w:t>
      </w:r>
      <w:proofErr w:type="spellStart"/>
      <w:r>
        <w:t>Uart</w:t>
      </w:r>
      <w:proofErr w:type="spellEnd"/>
      <w:r>
        <w:t xml:space="preserve">() </w:t>
      </w:r>
      <w:proofErr w:type="spellStart"/>
      <w:r>
        <w:t>DevicePath</w:t>
      </w:r>
      <w:proofErr w:type="spellEnd"/>
      <w:r>
        <w:t xml:space="preserve"> text conversion formats</w:t>
      </w:r>
    </w:p>
    <w:p w14:paraId="767E41EE" w14:textId="77777777" w:rsidR="0075749E" w:rsidRDefault="0075749E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77777777" w:rsidR="0075749E" w:rsidRPr="00010647" w:rsidRDefault="0075749E" w:rsidP="0075749E">
      <w:pPr>
        <w:pStyle w:val="PlainText"/>
      </w:pPr>
      <w:r>
        <w:t>UEFI Specification 2.9</w:t>
      </w:r>
      <w:r w:rsidRPr="00010647">
        <w:t xml:space="preserve"> </w:t>
      </w:r>
      <w:r>
        <w:t>(Future Errata)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87AB205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460C5E68" w14:textId="77777777" w:rsidR="0075749E" w:rsidRDefault="0075749E" w:rsidP="0075749E">
      <w:pPr>
        <w:pStyle w:val="ChapterTitle"/>
        <w:numPr>
          <w:ilvl w:val="0"/>
          <w:numId w:val="43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0629A646" w14:textId="77777777" w:rsidR="0075749E" w:rsidRPr="00010647" w:rsidRDefault="0075749E" w:rsidP="0075749E">
      <w:pPr>
        <w:pStyle w:val="PlainText"/>
        <w:numPr>
          <w:ilvl w:val="0"/>
          <w:numId w:val="43"/>
        </w:numPr>
        <w:spacing w:line="360" w:lineRule="auto"/>
      </w:pPr>
      <w:r w:rsidRPr="00010647">
        <w:t>TianoCore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457BFEAA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40E5A3DD" w14:textId="77777777" w:rsidR="00B27312" w:rsidRPr="00B74123" w:rsidRDefault="00B27312" w:rsidP="00B27312">
      <w:pPr>
        <w:pStyle w:val="PlainText"/>
        <w:rPr>
          <w:rFonts w:cs="Times New Roman"/>
          <w:b/>
          <w:bCs/>
        </w:rPr>
      </w:pPr>
      <w:r w:rsidRPr="00B74123">
        <w:rPr>
          <w:rFonts w:cs="Times New Roman"/>
          <w:b/>
          <w:bCs/>
        </w:rPr>
        <w:t>Problem Statement:</w:t>
      </w:r>
    </w:p>
    <w:p w14:paraId="44CC2289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6655C606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Refer to See UEFI Spec Table 105. The UEFI Spec allows for </w:t>
      </w:r>
      <w:proofErr w:type="spellStart"/>
      <w:r w:rsidRPr="00B27312">
        <w:rPr>
          <w:rFonts w:cs="Times New Roman"/>
        </w:rPr>
        <w:t>Uart</w:t>
      </w:r>
      <w:proofErr w:type="spellEnd"/>
      <w:r w:rsidRPr="00B27312">
        <w:rPr>
          <w:rFonts w:cs="Times New Roman"/>
        </w:rPr>
        <w:t>() device paths text to be encoded with Parity/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 being either Integer values (0-255) or enumerated keywords:</w:t>
      </w:r>
    </w:p>
    <w:p w14:paraId="039AAF5F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 - Parity  : "D"=0, "N"=1, "E"=2, "O"=3, "M"=4, "S"=5</w:t>
      </w:r>
    </w:p>
    <w:p w14:paraId="60468529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 -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>: "D"=0, "1"=1, "1.5"=2, "2"=3</w:t>
      </w:r>
    </w:p>
    <w:p w14:paraId="25A32D59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000F886D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6EF16FF2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The issue is that firmware may encode the </w:t>
      </w:r>
      <w:proofErr w:type="spellStart"/>
      <w:r w:rsidRPr="00B27312">
        <w:rPr>
          <w:rFonts w:cs="Times New Roman"/>
        </w:rPr>
        <w:t>DevicePath</w:t>
      </w:r>
      <w:proofErr w:type="spellEnd"/>
      <w:r w:rsidRPr="00B27312">
        <w:rPr>
          <w:rFonts w:cs="Times New Roman"/>
        </w:rPr>
        <w:t xml:space="preserve"> text with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 / Parity using either their integer values OR the keywords, allowing for four possible combinations:</w:t>
      </w:r>
    </w:p>
    <w:p w14:paraId="3F609984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77EE3524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1. Integer Parity + Integer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, e.g. :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>(115200,8,0,2)"</w:t>
      </w:r>
    </w:p>
    <w:p w14:paraId="08799E44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2. Integer Parity + Keyword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, e.g. :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>(115200,8,0,1.5)"</w:t>
      </w:r>
    </w:p>
    <w:p w14:paraId="3CB957AB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3. Keyword Parity + Integer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, e.g. :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 xml:space="preserve">(115200,8,D,2)"  </w:t>
      </w:r>
    </w:p>
    <w:p w14:paraId="2D65011B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4. Keyword Parity + Keyword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, e.g. :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>(115200,8,D,1.5)"</w:t>
      </w:r>
    </w:p>
    <w:p w14:paraId="655202FF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1649CEAD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This becomes an issue when converting the </w:t>
      </w:r>
      <w:proofErr w:type="spellStart"/>
      <w:r w:rsidRPr="00B27312">
        <w:rPr>
          <w:rFonts w:cs="Times New Roman"/>
        </w:rPr>
        <w:t>DevicePath</w:t>
      </w:r>
      <w:proofErr w:type="spellEnd"/>
      <w:r w:rsidRPr="00B27312">
        <w:rPr>
          <w:rFonts w:cs="Times New Roman"/>
        </w:rPr>
        <w:t xml:space="preserve"> from/to Text/binary, which may be non-deterministic in some cases. Consider for instance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 xml:space="preserve">(115200,8,D,2)". Is the "2" here using the Integer </w:t>
      </w:r>
      <w:proofErr w:type="spellStart"/>
      <w:r w:rsidRPr="00B27312">
        <w:rPr>
          <w:rFonts w:cs="Times New Roman"/>
        </w:rPr>
        <w:t>StopBit</w:t>
      </w:r>
      <w:proofErr w:type="spellEnd"/>
      <w:r w:rsidRPr="00B27312">
        <w:rPr>
          <w:rFonts w:cs="Times New Roman"/>
        </w:rPr>
        <w:t xml:space="preserve"> value 2 (which corresponds keyword "1.5"), or the keyword "2" (which corresponds to integer value 3)?</w:t>
      </w:r>
    </w:p>
    <w:p w14:paraId="62ADC28A" w14:textId="681D5AEB" w:rsidR="00B27312" w:rsidRDefault="00B27312" w:rsidP="00B27312">
      <w:pPr>
        <w:pStyle w:val="PlainText"/>
        <w:rPr>
          <w:rFonts w:cs="Times New Roman"/>
        </w:rPr>
      </w:pPr>
    </w:p>
    <w:p w14:paraId="3F0D0B57" w14:textId="77777777" w:rsidR="00B27312" w:rsidRPr="00B74123" w:rsidRDefault="00B27312" w:rsidP="00B27312">
      <w:pPr>
        <w:pStyle w:val="PlainText"/>
        <w:rPr>
          <w:rFonts w:cs="Times New Roman"/>
          <w:b/>
          <w:bCs/>
        </w:rPr>
      </w:pPr>
      <w:r w:rsidRPr="00B74123">
        <w:rPr>
          <w:rFonts w:cs="Times New Roman"/>
          <w:b/>
          <w:bCs/>
        </w:rPr>
        <w:t>Proposal:</w:t>
      </w:r>
    </w:p>
    <w:p w14:paraId="7278CEF6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1FA8A2B7" w14:textId="02B74C45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One proposal is to restrict implementations to either using integers or keywords for both Parity and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 in the same </w:t>
      </w:r>
      <w:r w:rsidR="00125BBA">
        <w:rPr>
          <w:rFonts w:cs="Times New Roman"/>
        </w:rPr>
        <w:t>firmware implementation.</w:t>
      </w:r>
      <w:r w:rsidRPr="00B27312">
        <w:rPr>
          <w:rFonts w:cs="Times New Roman"/>
        </w:rPr>
        <w:t xml:space="preserve"> This makes combinations (2) and (3) above illegal, </w:t>
      </w:r>
      <w:r w:rsidR="006A0C6E">
        <w:rPr>
          <w:rFonts w:cs="Times New Roman"/>
        </w:rPr>
        <w:t>and allows firmware to implement either (1) or (4) :</w:t>
      </w:r>
    </w:p>
    <w:p w14:paraId="25ED02DA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1093239D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lastRenderedPageBreak/>
        <w:t xml:space="preserve">1. Integer Parity + Integer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, e.g. :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>(115200,8,0,2)"</w:t>
      </w:r>
    </w:p>
    <w:p w14:paraId="77C9FD46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4. Keyword Parity + Keyword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, e.g. :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>(115200,8,D,1.5)"</w:t>
      </w:r>
    </w:p>
    <w:p w14:paraId="1B064BF6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1DBD4C46" w14:textId="2CCCB661" w:rsidR="0075749E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With this restriction, the Parity can be used as a hint to whether the device path is using keywords or integers (since there is no overlap between currently defined Parity integer and keyword values). And based on that hint, the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 can be interpreted using the same format (integer or keyword).</w:t>
      </w:r>
    </w:p>
    <w:p w14:paraId="0EA07D6A" w14:textId="77777777" w:rsidR="00B27312" w:rsidRDefault="00B27312" w:rsidP="00B27312">
      <w:pPr>
        <w:pStyle w:val="PlainText"/>
        <w:rPr>
          <w:rFonts w:cs="Times New Roman"/>
        </w:rPr>
      </w:pPr>
    </w:p>
    <w:p w14:paraId="4DFB07F0" w14:textId="01831B5C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326C5E47" w14:textId="77777777" w:rsidR="0075749E" w:rsidRDefault="0075749E" w:rsidP="0075749E">
      <w:pPr>
        <w:pStyle w:val="PlainText"/>
      </w:pPr>
    </w:p>
    <w:p w14:paraId="20482493" w14:textId="3DB48BB9" w:rsidR="0075749E" w:rsidRDefault="00B27312" w:rsidP="00D30052">
      <w:pPr>
        <w:pStyle w:val="PlainText"/>
      </w:pPr>
      <w:r>
        <w:t xml:space="preserve">Clarifies corner case in the UEFI spec </w:t>
      </w:r>
    </w:p>
    <w:p w14:paraId="5511520F" w14:textId="77777777" w:rsidR="00B27312" w:rsidRPr="00010647" w:rsidRDefault="00B27312" w:rsidP="00D30052">
      <w:pPr>
        <w:pStyle w:val="PlainText"/>
      </w:pPr>
    </w:p>
    <w:p w14:paraId="0AAFEEBA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1A660873" w14:textId="77777777" w:rsidR="0075749E" w:rsidRDefault="0075749E" w:rsidP="0075749E">
      <w:pPr>
        <w:pStyle w:val="PlainText"/>
        <w:rPr>
          <w:sz w:val="20"/>
          <w:szCs w:val="20"/>
        </w:rPr>
      </w:pPr>
      <w:r>
        <w:t xml:space="preserve"> </w:t>
      </w:r>
    </w:p>
    <w:p w14:paraId="00E0CE28" w14:textId="77777777" w:rsidR="000D41E4" w:rsidRPr="000D41E4" w:rsidRDefault="000D41E4" w:rsidP="00A73517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Platform FW:</w:t>
      </w:r>
    </w:p>
    <w:p w14:paraId="4F4C3B92" w14:textId="3A0B2D35" w:rsidR="00125BBA" w:rsidRDefault="00125BBA" w:rsidP="00853A2C">
      <w:pPr>
        <w:pStyle w:val="PlainText"/>
        <w:numPr>
          <w:ilvl w:val="1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="00D837F9">
        <w:rPr>
          <w:sz w:val="20"/>
          <w:szCs w:val="20"/>
        </w:rPr>
        <w:t xml:space="preserve">irmware implementations of </w:t>
      </w:r>
      <w:proofErr w:type="spellStart"/>
      <w:r w:rsidR="00D837F9">
        <w:rPr>
          <w:sz w:val="20"/>
          <w:szCs w:val="20"/>
        </w:rPr>
        <w:t>DevicePathToText</w:t>
      </w:r>
      <w:proofErr w:type="spellEnd"/>
      <w:r w:rsidR="00D837F9">
        <w:rPr>
          <w:sz w:val="20"/>
          <w:szCs w:val="20"/>
        </w:rPr>
        <w:t xml:space="preserve"> /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DevicePathFromText</w:t>
      </w:r>
      <w:proofErr w:type="spellEnd"/>
      <w:r>
        <w:rPr>
          <w:sz w:val="20"/>
          <w:szCs w:val="20"/>
        </w:rPr>
        <w:t xml:space="preserve"> may need to be updated to </w:t>
      </w:r>
      <w:r w:rsidR="006A0C6E">
        <w:rPr>
          <w:sz w:val="20"/>
          <w:szCs w:val="20"/>
        </w:rPr>
        <w:t xml:space="preserve">either use keywords or integers when building/converting </w:t>
      </w:r>
      <w:proofErr w:type="spellStart"/>
      <w:r w:rsidR="006A0C6E">
        <w:rPr>
          <w:sz w:val="20"/>
          <w:szCs w:val="20"/>
        </w:rPr>
        <w:t>Uart</w:t>
      </w:r>
      <w:proofErr w:type="spellEnd"/>
      <w:r w:rsidR="006A0C6E">
        <w:rPr>
          <w:sz w:val="20"/>
          <w:szCs w:val="20"/>
        </w:rPr>
        <w:t>() device path nodes</w:t>
      </w:r>
      <w:r w:rsidR="00044492">
        <w:rPr>
          <w:sz w:val="20"/>
          <w:szCs w:val="20"/>
        </w:rPr>
        <w:t>, but not mix the two.</w:t>
      </w:r>
    </w:p>
    <w:p w14:paraId="1EC5F0CC" w14:textId="3FC0779D" w:rsidR="00125BBA" w:rsidRPr="006A0C6E" w:rsidRDefault="006A0C6E" w:rsidP="006A0C6E">
      <w:pPr>
        <w:pStyle w:val="PlainText"/>
        <w:numPr>
          <w:ilvl w:val="2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 xml:space="preserve">EDK2 </w:t>
      </w:r>
      <w:r w:rsidR="00044492">
        <w:rPr>
          <w:sz w:val="20"/>
          <w:szCs w:val="20"/>
        </w:rPr>
        <w:t xml:space="preserve">may be ok: </w:t>
      </w:r>
      <w:hyperlink r:id="rId12" w:anchor="L1465" w:history="1">
        <w:r w:rsidRPr="003E19FD">
          <w:rPr>
            <w:rStyle w:val="Hyperlink"/>
            <w:sz w:val="20"/>
            <w:szCs w:val="20"/>
          </w:rPr>
          <w:t>https://github.com/tianocore/edk2/blob/master/MdePkg/Library/UefiDevicePathLib/DevicePathToText.c#L1465</w:t>
        </w:r>
      </w:hyperlink>
      <w:r>
        <w:rPr>
          <w:sz w:val="20"/>
          <w:szCs w:val="20"/>
        </w:rPr>
        <w:t xml:space="preserve">  and </w:t>
      </w:r>
      <w:hyperlink r:id="rId13" w:anchor="L1964" w:history="1">
        <w:r w:rsidRPr="003E19FD">
          <w:rPr>
            <w:rStyle w:val="Hyperlink"/>
            <w:sz w:val="20"/>
            <w:szCs w:val="20"/>
          </w:rPr>
          <w:t>https://github.com/tianocore/edk2/blob/master/MdePkg/Library/UefiDevicePathLib/DevicePathFromText.c#L1964</w:t>
        </w:r>
      </w:hyperlink>
      <w:r w:rsidR="00125BBA" w:rsidRPr="006A0C6E">
        <w:rPr>
          <w:sz w:val="20"/>
          <w:szCs w:val="20"/>
        </w:rPr>
        <w:t xml:space="preserve"> </w:t>
      </w:r>
    </w:p>
    <w:p w14:paraId="26B95DC0" w14:textId="57756F93" w:rsidR="003A7178" w:rsidRDefault="00125BBA" w:rsidP="00125BBA">
      <w:pPr>
        <w:pStyle w:val="PlainText"/>
        <w:numPr>
          <w:ilvl w:val="2"/>
          <w:numId w:val="45"/>
        </w:numPr>
        <w:rPr>
          <w:sz w:val="20"/>
          <w:szCs w:val="20"/>
        </w:rPr>
      </w:pPr>
      <w:proofErr w:type="spellStart"/>
      <w:r w:rsidRPr="00D837F9">
        <w:rPr>
          <w:sz w:val="20"/>
          <w:szCs w:val="20"/>
        </w:rPr>
        <w:t>UBoot</w:t>
      </w:r>
      <w:proofErr w:type="spellEnd"/>
      <w:r w:rsidRPr="00D837F9">
        <w:rPr>
          <w:sz w:val="20"/>
          <w:szCs w:val="20"/>
        </w:rPr>
        <w:t xml:space="preserve"> (</w:t>
      </w:r>
      <w:hyperlink r:id="rId14" w:anchor="L121" w:history="1">
        <w:r w:rsidRPr="00D837F9">
          <w:rPr>
            <w:rStyle w:val="Hyperlink"/>
            <w:sz w:val="20"/>
            <w:szCs w:val="20"/>
          </w:rPr>
          <w:t>https://github.com/u-boot/u-boot/blob/master/lib/efi_loader/efi_device_path_to_text.c#L</w:t>
        </w:r>
        <w:r w:rsidRPr="00D837F9">
          <w:rPr>
            <w:rStyle w:val="Hyperlink"/>
            <w:sz w:val="20"/>
            <w:szCs w:val="20"/>
          </w:rPr>
          <w:t>1</w:t>
        </w:r>
        <w:r w:rsidRPr="00D837F9">
          <w:rPr>
            <w:rStyle w:val="Hyperlink"/>
            <w:sz w:val="20"/>
            <w:szCs w:val="20"/>
          </w:rPr>
          <w:t>21</w:t>
        </w:r>
      </w:hyperlink>
      <w:r w:rsidR="00F137B3">
        <w:rPr>
          <w:sz w:val="20"/>
          <w:szCs w:val="20"/>
        </w:rPr>
        <w:t xml:space="preserve">) </w:t>
      </w:r>
      <w:r w:rsidR="00044492">
        <w:rPr>
          <w:sz w:val="20"/>
          <w:szCs w:val="20"/>
        </w:rPr>
        <w:t>may need to be updated</w:t>
      </w:r>
    </w:p>
    <w:p w14:paraId="642AE4FB" w14:textId="77777777" w:rsidR="00125BBA" w:rsidRPr="00D837F9" w:rsidRDefault="00125BBA" w:rsidP="00F137B3">
      <w:pPr>
        <w:pStyle w:val="PlainText"/>
        <w:ind w:left="2160"/>
        <w:rPr>
          <w:sz w:val="20"/>
          <w:szCs w:val="20"/>
        </w:rPr>
      </w:pPr>
    </w:p>
    <w:p w14:paraId="5555FBB0" w14:textId="0A5D7FC9" w:rsidR="000D41E4" w:rsidRPr="000D41E4" w:rsidRDefault="000D41E4" w:rsidP="00A73517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Operating Systems:</w:t>
      </w:r>
    </w:p>
    <w:p w14:paraId="79AF9C42" w14:textId="323DFAEA" w:rsidR="000D41E4" w:rsidRDefault="00F137B3" w:rsidP="000D41E4">
      <w:pPr>
        <w:pStyle w:val="PlainText"/>
        <w:numPr>
          <w:ilvl w:val="1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None</w:t>
      </w:r>
    </w:p>
    <w:p w14:paraId="341912A7" w14:textId="230F50C2" w:rsidR="000D41E4" w:rsidRPr="000D41E4" w:rsidRDefault="000D41E4" w:rsidP="000D41E4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Compliance tests</w:t>
      </w:r>
    </w:p>
    <w:p w14:paraId="1D99DC23" w14:textId="5941D5C8" w:rsidR="000D41E4" w:rsidRDefault="00897A83" w:rsidP="000D41E4">
      <w:pPr>
        <w:pStyle w:val="PlainText"/>
        <w:numPr>
          <w:ilvl w:val="1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SCT test</w:t>
      </w:r>
      <w:r w:rsidR="006C7690">
        <w:rPr>
          <w:sz w:val="20"/>
          <w:szCs w:val="20"/>
        </w:rPr>
        <w:t xml:space="preserve"> code (</w:t>
      </w:r>
      <w:hyperlink r:id="rId15" w:anchor="L2722" w:history="1">
        <w:r w:rsidR="006C7690" w:rsidRPr="003E19FD">
          <w:rPr>
            <w:rStyle w:val="Hyperlink"/>
            <w:sz w:val="20"/>
            <w:szCs w:val="20"/>
          </w:rPr>
          <w:t>https://github.com/tianocore/edk2-test/blob/master/uefi-sct/SctPkg/TestCase/UEFI/EFI/Protocol/DevicePathFromText/BlackBoxTest/DevicePathFromTextBBTestCoverage.c#L2722</w:t>
        </w:r>
      </w:hyperlink>
      <w:r w:rsidR="006C7690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should be updated to </w:t>
      </w:r>
      <w:r w:rsidR="006C7690">
        <w:rPr>
          <w:sz w:val="20"/>
          <w:szCs w:val="20"/>
        </w:rPr>
        <w:t xml:space="preserve">allow firmware implementations to use either keywords or integers (but not mix them) </w:t>
      </w:r>
      <w:r w:rsidR="008C3ED3">
        <w:rPr>
          <w:sz w:val="20"/>
          <w:szCs w:val="20"/>
        </w:rPr>
        <w:t>when testing</w:t>
      </w:r>
      <w:r w:rsidR="006C7690">
        <w:rPr>
          <w:sz w:val="20"/>
          <w:szCs w:val="20"/>
        </w:rPr>
        <w:t xml:space="preserve"> the DP To/From Text conversion.</w:t>
      </w:r>
    </w:p>
    <w:p w14:paraId="4DBECA8B" w14:textId="1FA90AFB" w:rsidR="00221536" w:rsidRDefault="00221536">
      <w:pPr>
        <w:spacing w:before="0" w:after="0" w:line="240" w:lineRule="auto"/>
        <w:ind w:left="0"/>
        <w:rPr>
          <w:rFonts w:ascii="Calibri" w:eastAsiaTheme="minorHAnsi" w:hAnsi="Calibri" w:cstheme="minorBidi"/>
          <w:szCs w:val="21"/>
          <w:lang w:bidi="he-IL"/>
        </w:rPr>
      </w:pPr>
      <w:r>
        <w:br w:type="page"/>
      </w:r>
    </w:p>
    <w:p w14:paraId="3316F788" w14:textId="77777777" w:rsidR="0075749E" w:rsidRPr="00010647" w:rsidRDefault="0075749E" w:rsidP="0075749E">
      <w:pPr>
        <w:pStyle w:val="PlainText"/>
      </w:pP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r w:rsidR="0012250B" w:rsidRPr="0012250B">
        <w:rPr>
          <w:rFonts w:cs="Helvetica"/>
          <w:sz w:val="20"/>
          <w:szCs w:val="20"/>
          <w:highlight w:val="yellow"/>
        </w:rPr>
        <w:t>highlighted</w:t>
      </w:r>
    </w:p>
    <w:p w14:paraId="3533C3E8" w14:textId="4CD3CBCE" w:rsidR="00883318" w:rsidRPr="00883318" w:rsidRDefault="0075749E" w:rsidP="00883318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4ABFACB6" w14:textId="77777777" w:rsidR="00883318" w:rsidRDefault="00883318" w:rsidP="00883318">
      <w:pPr>
        <w:spacing w:before="0" w:after="200" w:line="276" w:lineRule="auto"/>
        <w:ind w:left="0"/>
        <w:rPr>
          <w:rStyle w:val="SC15299037"/>
          <w:sz w:val="23"/>
          <w:szCs w:val="23"/>
        </w:rPr>
      </w:pPr>
    </w:p>
    <w:p w14:paraId="4726EC4D" w14:textId="6F7E4F14" w:rsidR="00221536" w:rsidRDefault="00883318" w:rsidP="00883318">
      <w:pPr>
        <w:spacing w:before="0" w:after="200" w:line="276" w:lineRule="auto"/>
        <w:ind w:left="0"/>
        <w:rPr>
          <w:rStyle w:val="SC15299037"/>
          <w:sz w:val="23"/>
          <w:szCs w:val="23"/>
        </w:rPr>
      </w:pPr>
      <w:r>
        <w:rPr>
          <w:rStyle w:val="SC15299037"/>
          <w:sz w:val="23"/>
          <w:szCs w:val="23"/>
        </w:rPr>
        <w:t>10.6.1.6 Text Device Node Reference</w:t>
      </w:r>
    </w:p>
    <w:p w14:paraId="5BACAC66" w14:textId="6ECDA104" w:rsidR="00883318" w:rsidRDefault="00883318" w:rsidP="00883318">
      <w:pPr>
        <w:spacing w:before="0" w:after="200" w:line="276" w:lineRule="auto"/>
        <w:ind w:left="0"/>
        <w:rPr>
          <w:rFonts w:cs="Helvetica"/>
          <w:bCs/>
          <w:sz w:val="20"/>
          <w:szCs w:val="20"/>
        </w:rPr>
      </w:pPr>
      <w:r>
        <w:rPr>
          <w:rStyle w:val="SC15299037"/>
          <w:sz w:val="23"/>
          <w:szCs w:val="23"/>
        </w:rPr>
        <w:t>…</w:t>
      </w:r>
    </w:p>
    <w:p w14:paraId="2FE2311D" w14:textId="171E5D84" w:rsidR="00001511" w:rsidRDefault="00883318" w:rsidP="00883318">
      <w:pPr>
        <w:pStyle w:val="SP15114869"/>
        <w:spacing w:before="260" w:after="120"/>
        <w:rPr>
          <w:rStyle w:val="SC15299016"/>
        </w:rPr>
      </w:pPr>
      <w:r>
        <w:rPr>
          <w:rStyle w:val="SC15299016"/>
        </w:rPr>
        <w:t>Table 10-62 Device Node Table</w:t>
      </w:r>
    </w:p>
    <w:p w14:paraId="02F647BB" w14:textId="2B4078CB" w:rsidR="00883318" w:rsidRPr="00883318" w:rsidRDefault="00883318" w:rsidP="00883318">
      <w:pPr>
        <w:pStyle w:val="Default"/>
        <w:rPr>
          <w:lang w:val="en-US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5740"/>
      </w:tblGrid>
      <w:tr w:rsidR="00883318" w14:paraId="4A0BF226" w14:textId="77777777" w:rsidTr="00883318">
        <w:trPr>
          <w:trHeight w:val="70"/>
        </w:trPr>
        <w:tc>
          <w:tcPr>
            <w:tcW w:w="3080" w:type="dxa"/>
          </w:tcPr>
          <w:p w14:paraId="0E275F3F" w14:textId="5434E093" w:rsidR="00883318" w:rsidRDefault="00883318">
            <w:pPr>
              <w:pStyle w:val="SP15114785"/>
              <w:rPr>
                <w:rStyle w:val="SC15299039"/>
              </w:rPr>
            </w:pPr>
            <w:r>
              <w:rPr>
                <w:rStyle w:val="SC15299039"/>
              </w:rPr>
              <w:t>…</w:t>
            </w:r>
          </w:p>
        </w:tc>
        <w:tc>
          <w:tcPr>
            <w:tcW w:w="5740" w:type="dxa"/>
          </w:tcPr>
          <w:p w14:paraId="177DA412" w14:textId="77777777" w:rsidR="00883318" w:rsidRDefault="00883318">
            <w:pPr>
              <w:pStyle w:val="SP15114785"/>
              <w:rPr>
                <w:rStyle w:val="SC15299039"/>
                <w:b/>
                <w:bCs/>
              </w:rPr>
            </w:pPr>
          </w:p>
        </w:tc>
      </w:tr>
      <w:tr w:rsidR="00001511" w14:paraId="70ACA502" w14:textId="77777777" w:rsidTr="00001511">
        <w:trPr>
          <w:trHeight w:val="920"/>
        </w:trPr>
        <w:tc>
          <w:tcPr>
            <w:tcW w:w="3080" w:type="dxa"/>
          </w:tcPr>
          <w:p w14:paraId="1382E71A" w14:textId="77777777" w:rsidR="00001511" w:rsidRDefault="00001511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</w:rPr>
              <w:t>Type: 3 (Messaging Device Path)</w:t>
            </w:r>
          </w:p>
          <w:p w14:paraId="1FE88173" w14:textId="77777777" w:rsidR="00001511" w:rsidRDefault="00001511">
            <w:pPr>
              <w:pStyle w:val="SP1511478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C15299039"/>
              </w:rPr>
              <w:t>SubType</w:t>
            </w:r>
            <w:proofErr w:type="spellEnd"/>
            <w:r>
              <w:rPr>
                <w:rStyle w:val="SC15299039"/>
              </w:rPr>
              <w:t>: 14 (UART)</w:t>
            </w:r>
          </w:p>
        </w:tc>
        <w:tc>
          <w:tcPr>
            <w:tcW w:w="5740" w:type="dxa"/>
          </w:tcPr>
          <w:p w14:paraId="35BAEAAD" w14:textId="77777777" w:rsidR="00001511" w:rsidRDefault="00001511">
            <w:pPr>
              <w:pStyle w:val="SP15114785"/>
              <w:rPr>
                <w:color w:val="000000"/>
              </w:rPr>
            </w:pPr>
            <w:proofErr w:type="spellStart"/>
            <w:r>
              <w:rPr>
                <w:rStyle w:val="SC15299039"/>
                <w:b/>
                <w:bCs/>
              </w:rPr>
              <w:t>Uart</w:t>
            </w:r>
            <w:proofErr w:type="spellEnd"/>
            <w:r>
              <w:rPr>
                <w:rStyle w:val="SC15299039"/>
              </w:rPr>
              <w:t>(</w:t>
            </w:r>
            <w:r>
              <w:rPr>
                <w:rStyle w:val="SC15299039"/>
                <w:i/>
                <w:iCs/>
              </w:rPr>
              <w:t>Baud</w:t>
            </w:r>
            <w:r>
              <w:rPr>
                <w:rStyle w:val="SC15299039"/>
              </w:rPr>
              <w:t xml:space="preserve">, </w:t>
            </w:r>
            <w:proofErr w:type="spellStart"/>
            <w:r>
              <w:rPr>
                <w:rStyle w:val="SC15299039"/>
                <w:i/>
                <w:iCs/>
              </w:rPr>
              <w:t>DataBits</w:t>
            </w:r>
            <w:proofErr w:type="spellEnd"/>
            <w:r>
              <w:rPr>
                <w:rStyle w:val="SC15299039"/>
              </w:rPr>
              <w:t xml:space="preserve">, </w:t>
            </w:r>
            <w:r>
              <w:rPr>
                <w:rStyle w:val="SC15299039"/>
                <w:i/>
                <w:iCs/>
              </w:rPr>
              <w:t>Parity</w:t>
            </w:r>
            <w:r>
              <w:rPr>
                <w:rStyle w:val="SC15299039"/>
              </w:rPr>
              <w:t xml:space="preserve">, </w:t>
            </w:r>
            <w:proofErr w:type="spellStart"/>
            <w:r>
              <w:rPr>
                <w:rStyle w:val="SC15299039"/>
                <w:i/>
                <w:iCs/>
              </w:rPr>
              <w:t>StopBits</w:t>
            </w:r>
            <w:proofErr w:type="spellEnd"/>
            <w:r>
              <w:rPr>
                <w:rStyle w:val="SC15299039"/>
              </w:rPr>
              <w:t>)</w:t>
            </w:r>
          </w:p>
          <w:p w14:paraId="5EC9B6C7" w14:textId="77777777" w:rsidR="00001511" w:rsidRDefault="00001511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The </w:t>
            </w:r>
            <w:r>
              <w:rPr>
                <w:rStyle w:val="SC15299039"/>
                <w:i/>
                <w:iCs/>
              </w:rPr>
              <w:t xml:space="preserve">Baud </w:t>
            </w:r>
            <w:r>
              <w:rPr>
                <w:rStyle w:val="SC15299039"/>
              </w:rPr>
              <w:t>is a 64-bit integer and is optional. The default value is 115200.</w:t>
            </w:r>
          </w:p>
          <w:p w14:paraId="7B75D884" w14:textId="77777777" w:rsidR="00001511" w:rsidRDefault="00001511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The </w:t>
            </w:r>
            <w:proofErr w:type="spellStart"/>
            <w:r>
              <w:rPr>
                <w:rStyle w:val="SC15299039"/>
                <w:i/>
                <w:iCs/>
              </w:rPr>
              <w:t>DataBits</w:t>
            </w:r>
            <w:proofErr w:type="spellEnd"/>
            <w:r>
              <w:rPr>
                <w:rStyle w:val="SC15299039"/>
                <w:i/>
                <w:iCs/>
              </w:rPr>
              <w:t xml:space="preserve"> </w:t>
            </w:r>
            <w:r>
              <w:rPr>
                <w:rStyle w:val="SC15299039"/>
              </w:rPr>
              <w:t>is an integer from 0 to 255 and is optional. The default value is 8.</w:t>
            </w:r>
          </w:p>
          <w:p w14:paraId="73003331" w14:textId="77777777" w:rsidR="00001511" w:rsidRDefault="00001511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The </w:t>
            </w:r>
            <w:r>
              <w:rPr>
                <w:rStyle w:val="SC15299039"/>
                <w:i/>
                <w:iCs/>
              </w:rPr>
              <w:t xml:space="preserve">Parity </w:t>
            </w:r>
            <w:r>
              <w:rPr>
                <w:rStyle w:val="SC15299039"/>
              </w:rPr>
              <w:t xml:space="preserve">is either an integer from 0-255 or else a keyword and should be </w:t>
            </w:r>
            <w:r>
              <w:rPr>
                <w:rStyle w:val="SC15299039"/>
                <w:b/>
                <w:bCs/>
              </w:rPr>
              <w:t xml:space="preserve">D </w:t>
            </w:r>
            <w:r>
              <w:rPr>
                <w:rStyle w:val="SC15299039"/>
              </w:rPr>
              <w:t xml:space="preserve">(0), </w:t>
            </w:r>
            <w:r>
              <w:rPr>
                <w:rStyle w:val="SC15299039"/>
                <w:b/>
                <w:bCs/>
              </w:rPr>
              <w:t xml:space="preserve">N </w:t>
            </w:r>
            <w:r>
              <w:rPr>
                <w:rStyle w:val="SC15299039"/>
              </w:rPr>
              <w:t xml:space="preserve">(1), </w:t>
            </w:r>
            <w:r>
              <w:rPr>
                <w:rStyle w:val="SC15299039"/>
                <w:b/>
                <w:bCs/>
              </w:rPr>
              <w:t xml:space="preserve">E </w:t>
            </w:r>
            <w:r>
              <w:rPr>
                <w:rStyle w:val="SC15299039"/>
              </w:rPr>
              <w:t xml:space="preserve">(2), </w:t>
            </w:r>
            <w:r>
              <w:rPr>
                <w:rStyle w:val="SC15299039"/>
                <w:b/>
                <w:bCs/>
              </w:rPr>
              <w:t xml:space="preserve">O </w:t>
            </w:r>
            <w:r>
              <w:rPr>
                <w:rStyle w:val="SC15299039"/>
              </w:rPr>
              <w:t xml:space="preserve">(3), </w:t>
            </w:r>
            <w:r>
              <w:rPr>
                <w:rStyle w:val="SC15299039"/>
                <w:b/>
                <w:bCs/>
              </w:rPr>
              <w:t xml:space="preserve">M </w:t>
            </w:r>
            <w:r>
              <w:rPr>
                <w:rStyle w:val="SC15299039"/>
              </w:rPr>
              <w:t xml:space="preserve">(4) or </w:t>
            </w:r>
            <w:r>
              <w:rPr>
                <w:rStyle w:val="SC15299039"/>
                <w:b/>
                <w:bCs/>
              </w:rPr>
              <w:t xml:space="preserve">S </w:t>
            </w:r>
            <w:r>
              <w:rPr>
                <w:rStyle w:val="SC15299039"/>
              </w:rPr>
              <w:t>(5). It is optional. The default value is 0.</w:t>
            </w:r>
          </w:p>
          <w:p w14:paraId="00FB40AF" w14:textId="77777777" w:rsidR="00001511" w:rsidRDefault="00001511">
            <w:pPr>
              <w:pStyle w:val="SP15114785"/>
              <w:rPr>
                <w:rStyle w:val="SC15299039"/>
              </w:rPr>
            </w:pPr>
            <w:r>
              <w:rPr>
                <w:rStyle w:val="SC15299039"/>
              </w:rPr>
              <w:t xml:space="preserve">The </w:t>
            </w:r>
            <w:proofErr w:type="spellStart"/>
            <w:r>
              <w:rPr>
                <w:rStyle w:val="SC15299039"/>
                <w:i/>
                <w:iCs/>
              </w:rPr>
              <w:t>StopBits</w:t>
            </w:r>
            <w:proofErr w:type="spellEnd"/>
            <w:r>
              <w:rPr>
                <w:rStyle w:val="SC15299039"/>
                <w:i/>
                <w:iCs/>
              </w:rPr>
              <w:t xml:space="preserve"> </w:t>
            </w:r>
            <w:r>
              <w:rPr>
                <w:rStyle w:val="SC15299039"/>
              </w:rPr>
              <w:t xml:space="preserve">is a either an integer from 0-255 or else a keyword and should be </w:t>
            </w:r>
            <w:r>
              <w:rPr>
                <w:rStyle w:val="SC15299039"/>
                <w:b/>
                <w:bCs/>
              </w:rPr>
              <w:t xml:space="preserve">D </w:t>
            </w:r>
            <w:r>
              <w:rPr>
                <w:rStyle w:val="SC15299039"/>
              </w:rPr>
              <w:t xml:space="preserve">(0), </w:t>
            </w:r>
            <w:r>
              <w:rPr>
                <w:rStyle w:val="SC15299039"/>
                <w:b/>
                <w:bCs/>
              </w:rPr>
              <w:t xml:space="preserve">1 </w:t>
            </w:r>
            <w:r>
              <w:rPr>
                <w:rStyle w:val="SC15299039"/>
              </w:rPr>
              <w:t xml:space="preserve">(1), </w:t>
            </w:r>
            <w:r>
              <w:rPr>
                <w:rStyle w:val="SC15299039"/>
                <w:b/>
                <w:bCs/>
              </w:rPr>
              <w:t xml:space="preserve">1.5 </w:t>
            </w:r>
            <w:r>
              <w:rPr>
                <w:rStyle w:val="SC15299039"/>
              </w:rPr>
              <w:t xml:space="preserve">(2), </w:t>
            </w:r>
            <w:r>
              <w:rPr>
                <w:rStyle w:val="SC15299039"/>
                <w:b/>
                <w:bCs/>
              </w:rPr>
              <w:t xml:space="preserve">2 </w:t>
            </w:r>
            <w:r>
              <w:rPr>
                <w:rStyle w:val="SC15299039"/>
              </w:rPr>
              <w:t>(3). It is optional. The default value is 0.</w:t>
            </w:r>
          </w:p>
          <w:p w14:paraId="69B8C6B9" w14:textId="4F3E8AA9" w:rsidR="00462520" w:rsidRPr="00462520" w:rsidRDefault="00B95345" w:rsidP="00462520">
            <w:pPr>
              <w:pStyle w:val="Default"/>
              <w:rPr>
                <w:lang w:val="en-US"/>
              </w:rPr>
            </w:pPr>
            <w:r w:rsidRPr="00E507E3">
              <w:rPr>
                <w:rStyle w:val="SC15299039"/>
                <w:rFonts w:ascii="Calibri" w:hAnsi="Calibri" w:cs="Calibri"/>
                <w:i/>
                <w:iCs/>
                <w:highlight w:val="yellow"/>
              </w:rPr>
              <w:t>Parity</w:t>
            </w:r>
            <w:r w:rsidRPr="00B95345">
              <w:rPr>
                <w:rStyle w:val="SC15299039"/>
                <w:rFonts w:ascii="Calibri" w:hAnsi="Calibri" w:cs="Calibri"/>
                <w:highlight w:val="yellow"/>
              </w:rPr>
              <w:t xml:space="preserve"> and </w:t>
            </w:r>
            <w:proofErr w:type="spellStart"/>
            <w:r w:rsidRPr="00E507E3">
              <w:rPr>
                <w:rStyle w:val="SC15299039"/>
                <w:rFonts w:ascii="Calibri" w:hAnsi="Calibri" w:cs="Calibri"/>
                <w:i/>
                <w:iCs/>
                <w:highlight w:val="yellow"/>
              </w:rPr>
              <w:t>StopBits</w:t>
            </w:r>
            <w:proofErr w:type="spellEnd"/>
            <w:r w:rsidRPr="00962B31">
              <w:rPr>
                <w:rStyle w:val="SC15299039"/>
                <w:rFonts w:ascii="Calibri" w:hAnsi="Calibri" w:cs="Calibri"/>
                <w:highlight w:val="yellow"/>
              </w:rPr>
              <w:t xml:space="preserve"> can either </w:t>
            </w:r>
            <w:r w:rsidR="002D3B86">
              <w:rPr>
                <w:rStyle w:val="SC15299039"/>
                <w:rFonts w:ascii="Calibri" w:hAnsi="Calibri" w:cs="Calibri"/>
                <w:highlight w:val="yellow"/>
              </w:rPr>
              <w:t xml:space="preserve">be </w:t>
            </w:r>
            <w:r w:rsidRPr="00962B31">
              <w:rPr>
                <w:rStyle w:val="SC15299039"/>
                <w:rFonts w:ascii="Calibri" w:hAnsi="Calibri" w:cs="Calibri"/>
                <w:highlight w:val="yellow"/>
              </w:rPr>
              <w:t>integers or keywords</w:t>
            </w:r>
            <w:r w:rsidR="00962B31" w:rsidRPr="00962B31">
              <w:rPr>
                <w:rStyle w:val="SC15299039"/>
                <w:rFonts w:ascii="Calibri" w:hAnsi="Calibri" w:cs="Calibri"/>
                <w:highlight w:val="yellow"/>
              </w:rPr>
              <w:t>. Mixing formats is prohibited.</w:t>
            </w:r>
          </w:p>
        </w:tc>
      </w:tr>
      <w:tr w:rsidR="00883318" w14:paraId="76D3E987" w14:textId="77777777" w:rsidTr="00883318">
        <w:trPr>
          <w:trHeight w:val="70"/>
        </w:trPr>
        <w:tc>
          <w:tcPr>
            <w:tcW w:w="3080" w:type="dxa"/>
          </w:tcPr>
          <w:p w14:paraId="0ABB5864" w14:textId="6B9FE588" w:rsidR="00883318" w:rsidRDefault="00883318">
            <w:pPr>
              <w:pStyle w:val="SP15114785"/>
              <w:rPr>
                <w:rStyle w:val="SC15299039"/>
              </w:rPr>
            </w:pPr>
            <w:r>
              <w:rPr>
                <w:rStyle w:val="SC15299039"/>
              </w:rPr>
              <w:t>…</w:t>
            </w:r>
          </w:p>
        </w:tc>
        <w:tc>
          <w:tcPr>
            <w:tcW w:w="5740" w:type="dxa"/>
          </w:tcPr>
          <w:p w14:paraId="503AB238" w14:textId="77777777" w:rsidR="00883318" w:rsidRDefault="00883318">
            <w:pPr>
              <w:pStyle w:val="SP15114785"/>
              <w:rPr>
                <w:rStyle w:val="SC15299039"/>
                <w:b/>
                <w:bCs/>
              </w:rPr>
            </w:pPr>
          </w:p>
        </w:tc>
      </w:tr>
    </w:tbl>
    <w:p w14:paraId="3F34C3DB" w14:textId="77777777" w:rsidR="00221536" w:rsidRPr="00221536" w:rsidRDefault="00221536" w:rsidP="00221536">
      <w:pPr>
        <w:spacing w:before="0" w:after="200" w:line="276" w:lineRule="auto"/>
        <w:rPr>
          <w:rFonts w:cs="Helvetica"/>
          <w:bCs/>
          <w:sz w:val="20"/>
          <w:szCs w:val="20"/>
        </w:rPr>
      </w:pPr>
    </w:p>
    <w:sectPr w:rsidR="00221536" w:rsidRPr="00221536" w:rsidSect="004A1724">
      <w:headerReference w:type="default" r:id="rId16"/>
      <w:type w:val="oddPage"/>
      <w:pgSz w:w="12240" w:h="15840" w:code="1"/>
      <w:pgMar w:top="1440" w:right="1440" w:bottom="180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EDE20" w14:textId="77777777" w:rsidR="005455AC" w:rsidRDefault="005455AC">
      <w:r>
        <w:separator/>
      </w:r>
    </w:p>
  </w:endnote>
  <w:endnote w:type="continuationSeparator" w:id="0">
    <w:p w14:paraId="4628412C" w14:textId="77777777" w:rsidR="005455AC" w:rsidRDefault="0054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A776B" w14:textId="77777777" w:rsidR="005455AC" w:rsidRDefault="005455AC">
      <w:r>
        <w:separator/>
      </w:r>
    </w:p>
  </w:footnote>
  <w:footnote w:type="continuationSeparator" w:id="0">
    <w:p w14:paraId="1947E216" w14:textId="77777777" w:rsidR="005455AC" w:rsidRDefault="00545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3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7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9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3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4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6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8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19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3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4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6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E31A2"/>
    <w:multiLevelType w:val="hybridMultilevel"/>
    <w:tmpl w:val="8D66E968"/>
    <w:lvl w:ilvl="0" w:tplc="E4C624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2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4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33"/>
  </w:num>
  <w:num w:numId="5">
    <w:abstractNumId w:val="14"/>
  </w:num>
  <w:num w:numId="6">
    <w:abstractNumId w:val="34"/>
  </w:num>
  <w:num w:numId="7">
    <w:abstractNumId w:val="28"/>
  </w:num>
  <w:num w:numId="8">
    <w:abstractNumId w:val="18"/>
  </w:num>
  <w:num w:numId="9">
    <w:abstractNumId w:val="31"/>
  </w:num>
  <w:num w:numId="10">
    <w:abstractNumId w:val="19"/>
  </w:num>
  <w:num w:numId="11">
    <w:abstractNumId w:val="3"/>
  </w:num>
  <w:num w:numId="12">
    <w:abstractNumId w:val="13"/>
  </w:num>
  <w:num w:numId="13">
    <w:abstractNumId w:val="8"/>
  </w:num>
  <w:num w:numId="14">
    <w:abstractNumId w:val="17"/>
  </w:num>
  <w:num w:numId="15">
    <w:abstractNumId w:val="22"/>
  </w:num>
  <w:num w:numId="16">
    <w:abstractNumId w:val="16"/>
  </w:num>
  <w:num w:numId="17">
    <w:abstractNumId w:val="37"/>
  </w:num>
  <w:num w:numId="18">
    <w:abstractNumId w:val="12"/>
  </w:num>
  <w:num w:numId="19">
    <w:abstractNumId w:val="43"/>
  </w:num>
  <w:num w:numId="20">
    <w:abstractNumId w:val="5"/>
  </w:num>
  <w:num w:numId="21">
    <w:abstractNumId w:val="15"/>
  </w:num>
  <w:num w:numId="22">
    <w:abstractNumId w:val="41"/>
  </w:num>
  <w:num w:numId="23">
    <w:abstractNumId w:val="35"/>
  </w:num>
  <w:num w:numId="24">
    <w:abstractNumId w:val="32"/>
  </w:num>
  <w:num w:numId="25">
    <w:abstractNumId w:val="1"/>
  </w:num>
  <w:num w:numId="26">
    <w:abstractNumId w:val="11"/>
  </w:num>
  <w:num w:numId="27">
    <w:abstractNumId w:val="25"/>
  </w:num>
  <w:num w:numId="28">
    <w:abstractNumId w:val="10"/>
  </w:num>
  <w:num w:numId="29">
    <w:abstractNumId w:val="23"/>
  </w:num>
  <w:num w:numId="30">
    <w:abstractNumId w:val="21"/>
  </w:num>
  <w:num w:numId="31">
    <w:abstractNumId w:val="40"/>
  </w:num>
  <w:num w:numId="32">
    <w:abstractNumId w:val="36"/>
  </w:num>
  <w:num w:numId="33">
    <w:abstractNumId w:val="9"/>
  </w:num>
  <w:num w:numId="34">
    <w:abstractNumId w:val="30"/>
  </w:num>
  <w:num w:numId="35">
    <w:abstractNumId w:val="44"/>
  </w:num>
  <w:num w:numId="36">
    <w:abstractNumId w:val="42"/>
  </w:num>
  <w:num w:numId="37">
    <w:abstractNumId w:val="20"/>
  </w:num>
  <w:num w:numId="38">
    <w:abstractNumId w:val="26"/>
  </w:num>
  <w:num w:numId="39">
    <w:abstractNumId w:val="29"/>
  </w:num>
  <w:num w:numId="40">
    <w:abstractNumId w:val="4"/>
  </w:num>
  <w:num w:numId="41">
    <w:abstractNumId w:val="24"/>
  </w:num>
  <w:num w:numId="42">
    <w:abstractNumId w:val="7"/>
  </w:num>
  <w:num w:numId="43">
    <w:abstractNumId w:val="27"/>
  </w:num>
  <w:num w:numId="44">
    <w:abstractNumId w:val="38"/>
  </w:num>
  <w:num w:numId="45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1511"/>
    <w:rsid w:val="00002EEB"/>
    <w:rsid w:val="00003F9C"/>
    <w:rsid w:val="00012799"/>
    <w:rsid w:val="00016834"/>
    <w:rsid w:val="00022702"/>
    <w:rsid w:val="000247AD"/>
    <w:rsid w:val="000247E8"/>
    <w:rsid w:val="00025802"/>
    <w:rsid w:val="00025F42"/>
    <w:rsid w:val="00033795"/>
    <w:rsid w:val="00041782"/>
    <w:rsid w:val="0004240D"/>
    <w:rsid w:val="00042C2B"/>
    <w:rsid w:val="00043C8F"/>
    <w:rsid w:val="00044492"/>
    <w:rsid w:val="000465BA"/>
    <w:rsid w:val="000479AA"/>
    <w:rsid w:val="000509BE"/>
    <w:rsid w:val="00052B3C"/>
    <w:rsid w:val="0005332B"/>
    <w:rsid w:val="00055DC9"/>
    <w:rsid w:val="00056568"/>
    <w:rsid w:val="00056A4F"/>
    <w:rsid w:val="00060E79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6C2C"/>
    <w:rsid w:val="0007761D"/>
    <w:rsid w:val="00081CA6"/>
    <w:rsid w:val="00083EE9"/>
    <w:rsid w:val="0008531E"/>
    <w:rsid w:val="00093B44"/>
    <w:rsid w:val="00093CD2"/>
    <w:rsid w:val="000942BD"/>
    <w:rsid w:val="000A33E0"/>
    <w:rsid w:val="000A3C26"/>
    <w:rsid w:val="000A4262"/>
    <w:rsid w:val="000A51F5"/>
    <w:rsid w:val="000B020C"/>
    <w:rsid w:val="000B3612"/>
    <w:rsid w:val="000C01D5"/>
    <w:rsid w:val="000C1B5A"/>
    <w:rsid w:val="000C6CB0"/>
    <w:rsid w:val="000C7553"/>
    <w:rsid w:val="000D07CE"/>
    <w:rsid w:val="000D41E4"/>
    <w:rsid w:val="000D4294"/>
    <w:rsid w:val="000D4C61"/>
    <w:rsid w:val="000D5FCE"/>
    <w:rsid w:val="000E19AC"/>
    <w:rsid w:val="000E2699"/>
    <w:rsid w:val="000E2A69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E6"/>
    <w:rsid w:val="001044C1"/>
    <w:rsid w:val="001055B6"/>
    <w:rsid w:val="001155DC"/>
    <w:rsid w:val="00116BD0"/>
    <w:rsid w:val="00117FC8"/>
    <w:rsid w:val="0012250B"/>
    <w:rsid w:val="0012271D"/>
    <w:rsid w:val="00123BD4"/>
    <w:rsid w:val="00125772"/>
    <w:rsid w:val="00125BBA"/>
    <w:rsid w:val="00130724"/>
    <w:rsid w:val="001318EF"/>
    <w:rsid w:val="00131EE2"/>
    <w:rsid w:val="001344E9"/>
    <w:rsid w:val="001348D4"/>
    <w:rsid w:val="00137ABF"/>
    <w:rsid w:val="00137F98"/>
    <w:rsid w:val="001420A0"/>
    <w:rsid w:val="001444E6"/>
    <w:rsid w:val="00145010"/>
    <w:rsid w:val="0014501E"/>
    <w:rsid w:val="0015022E"/>
    <w:rsid w:val="00150B05"/>
    <w:rsid w:val="001539D4"/>
    <w:rsid w:val="00154D7E"/>
    <w:rsid w:val="001558D6"/>
    <w:rsid w:val="00157A94"/>
    <w:rsid w:val="001606F2"/>
    <w:rsid w:val="0016257E"/>
    <w:rsid w:val="0016285D"/>
    <w:rsid w:val="00163B4F"/>
    <w:rsid w:val="00165EF8"/>
    <w:rsid w:val="00165F04"/>
    <w:rsid w:val="00170478"/>
    <w:rsid w:val="001704D4"/>
    <w:rsid w:val="00170734"/>
    <w:rsid w:val="00170785"/>
    <w:rsid w:val="00170FD5"/>
    <w:rsid w:val="0017181B"/>
    <w:rsid w:val="00173C3A"/>
    <w:rsid w:val="001742DA"/>
    <w:rsid w:val="0017650A"/>
    <w:rsid w:val="00181348"/>
    <w:rsid w:val="00182430"/>
    <w:rsid w:val="00186235"/>
    <w:rsid w:val="00186E27"/>
    <w:rsid w:val="001908FC"/>
    <w:rsid w:val="001940A5"/>
    <w:rsid w:val="001945B0"/>
    <w:rsid w:val="00196EF3"/>
    <w:rsid w:val="001972CA"/>
    <w:rsid w:val="001A0980"/>
    <w:rsid w:val="001A15DF"/>
    <w:rsid w:val="001A2378"/>
    <w:rsid w:val="001A2EE2"/>
    <w:rsid w:val="001A3904"/>
    <w:rsid w:val="001A69AF"/>
    <w:rsid w:val="001A7E89"/>
    <w:rsid w:val="001B205F"/>
    <w:rsid w:val="001B2D42"/>
    <w:rsid w:val="001B5397"/>
    <w:rsid w:val="001C2D87"/>
    <w:rsid w:val="001C3E3E"/>
    <w:rsid w:val="001C4B53"/>
    <w:rsid w:val="001C569E"/>
    <w:rsid w:val="001C5C33"/>
    <w:rsid w:val="001D0574"/>
    <w:rsid w:val="001D2D11"/>
    <w:rsid w:val="001D4968"/>
    <w:rsid w:val="001D57B8"/>
    <w:rsid w:val="001E0C44"/>
    <w:rsid w:val="001E2AF8"/>
    <w:rsid w:val="001E360B"/>
    <w:rsid w:val="001F0BDD"/>
    <w:rsid w:val="001F2251"/>
    <w:rsid w:val="001F2ADC"/>
    <w:rsid w:val="001F5D61"/>
    <w:rsid w:val="001F6A47"/>
    <w:rsid w:val="001F7414"/>
    <w:rsid w:val="001F7867"/>
    <w:rsid w:val="00200919"/>
    <w:rsid w:val="00202832"/>
    <w:rsid w:val="00203396"/>
    <w:rsid w:val="00203531"/>
    <w:rsid w:val="00205C65"/>
    <w:rsid w:val="0021058F"/>
    <w:rsid w:val="00211A36"/>
    <w:rsid w:val="00213962"/>
    <w:rsid w:val="002159B3"/>
    <w:rsid w:val="00216259"/>
    <w:rsid w:val="002201FE"/>
    <w:rsid w:val="00220672"/>
    <w:rsid w:val="00221536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9C9"/>
    <w:rsid w:val="00243E11"/>
    <w:rsid w:val="00244CE8"/>
    <w:rsid w:val="00245028"/>
    <w:rsid w:val="002455AB"/>
    <w:rsid w:val="0024792A"/>
    <w:rsid w:val="0025265D"/>
    <w:rsid w:val="0025387D"/>
    <w:rsid w:val="002576C7"/>
    <w:rsid w:val="00260550"/>
    <w:rsid w:val="00262427"/>
    <w:rsid w:val="0026300C"/>
    <w:rsid w:val="00265BF9"/>
    <w:rsid w:val="00266983"/>
    <w:rsid w:val="00267118"/>
    <w:rsid w:val="002673EF"/>
    <w:rsid w:val="0027566D"/>
    <w:rsid w:val="002762DF"/>
    <w:rsid w:val="002778CF"/>
    <w:rsid w:val="002839EC"/>
    <w:rsid w:val="00283BBB"/>
    <w:rsid w:val="00286E5F"/>
    <w:rsid w:val="00290336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5DD8"/>
    <w:rsid w:val="002A7008"/>
    <w:rsid w:val="002B0FA5"/>
    <w:rsid w:val="002B2899"/>
    <w:rsid w:val="002B4580"/>
    <w:rsid w:val="002B5AA8"/>
    <w:rsid w:val="002C1566"/>
    <w:rsid w:val="002C2A43"/>
    <w:rsid w:val="002C73CB"/>
    <w:rsid w:val="002C7FBC"/>
    <w:rsid w:val="002D0740"/>
    <w:rsid w:val="002D1A55"/>
    <w:rsid w:val="002D3B86"/>
    <w:rsid w:val="002D47E3"/>
    <w:rsid w:val="002D4F40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42FD"/>
    <w:rsid w:val="0031499A"/>
    <w:rsid w:val="003152E7"/>
    <w:rsid w:val="003223A1"/>
    <w:rsid w:val="00322D16"/>
    <w:rsid w:val="0032385F"/>
    <w:rsid w:val="00326695"/>
    <w:rsid w:val="003269EC"/>
    <w:rsid w:val="00326DBC"/>
    <w:rsid w:val="00327A9E"/>
    <w:rsid w:val="0033155C"/>
    <w:rsid w:val="0033221F"/>
    <w:rsid w:val="00335179"/>
    <w:rsid w:val="0033532E"/>
    <w:rsid w:val="00336CDB"/>
    <w:rsid w:val="003403A4"/>
    <w:rsid w:val="0034445B"/>
    <w:rsid w:val="0035007F"/>
    <w:rsid w:val="00350EB3"/>
    <w:rsid w:val="00353F89"/>
    <w:rsid w:val="00360C27"/>
    <w:rsid w:val="00361D52"/>
    <w:rsid w:val="003633D5"/>
    <w:rsid w:val="00365533"/>
    <w:rsid w:val="00365995"/>
    <w:rsid w:val="00370287"/>
    <w:rsid w:val="00374D47"/>
    <w:rsid w:val="00376622"/>
    <w:rsid w:val="0038102C"/>
    <w:rsid w:val="00391510"/>
    <w:rsid w:val="003934DA"/>
    <w:rsid w:val="00396467"/>
    <w:rsid w:val="003A1A8F"/>
    <w:rsid w:val="003A66CD"/>
    <w:rsid w:val="003A692D"/>
    <w:rsid w:val="003A7178"/>
    <w:rsid w:val="003B02DD"/>
    <w:rsid w:val="003B1E8A"/>
    <w:rsid w:val="003B3E06"/>
    <w:rsid w:val="003B47BF"/>
    <w:rsid w:val="003B6009"/>
    <w:rsid w:val="003B6BDF"/>
    <w:rsid w:val="003C516E"/>
    <w:rsid w:val="003C7D70"/>
    <w:rsid w:val="003D0774"/>
    <w:rsid w:val="003D2380"/>
    <w:rsid w:val="003D4833"/>
    <w:rsid w:val="003D560B"/>
    <w:rsid w:val="003D5C23"/>
    <w:rsid w:val="003E068F"/>
    <w:rsid w:val="003E2E8C"/>
    <w:rsid w:val="003F4C48"/>
    <w:rsid w:val="003F5641"/>
    <w:rsid w:val="004009B2"/>
    <w:rsid w:val="00401A55"/>
    <w:rsid w:val="00402EDD"/>
    <w:rsid w:val="00402F4C"/>
    <w:rsid w:val="00402F56"/>
    <w:rsid w:val="00405057"/>
    <w:rsid w:val="004066FF"/>
    <w:rsid w:val="00406DA6"/>
    <w:rsid w:val="00406EEB"/>
    <w:rsid w:val="00411B81"/>
    <w:rsid w:val="004121C4"/>
    <w:rsid w:val="00413369"/>
    <w:rsid w:val="0041369B"/>
    <w:rsid w:val="0041589A"/>
    <w:rsid w:val="00417D11"/>
    <w:rsid w:val="00421363"/>
    <w:rsid w:val="004260B5"/>
    <w:rsid w:val="00426BA6"/>
    <w:rsid w:val="00427C3D"/>
    <w:rsid w:val="00430CFE"/>
    <w:rsid w:val="00431C66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A3D"/>
    <w:rsid w:val="004521A1"/>
    <w:rsid w:val="004529D5"/>
    <w:rsid w:val="004531DA"/>
    <w:rsid w:val="00454044"/>
    <w:rsid w:val="004544CC"/>
    <w:rsid w:val="00456C1E"/>
    <w:rsid w:val="00456C99"/>
    <w:rsid w:val="00462520"/>
    <w:rsid w:val="00463304"/>
    <w:rsid w:val="00465D66"/>
    <w:rsid w:val="004672C8"/>
    <w:rsid w:val="00472D9B"/>
    <w:rsid w:val="0047442B"/>
    <w:rsid w:val="0047479A"/>
    <w:rsid w:val="00475ACE"/>
    <w:rsid w:val="004800BF"/>
    <w:rsid w:val="00480C0B"/>
    <w:rsid w:val="0048479F"/>
    <w:rsid w:val="00486A16"/>
    <w:rsid w:val="004900A2"/>
    <w:rsid w:val="004905F4"/>
    <w:rsid w:val="0049252A"/>
    <w:rsid w:val="00492829"/>
    <w:rsid w:val="00493027"/>
    <w:rsid w:val="004A1724"/>
    <w:rsid w:val="004A263E"/>
    <w:rsid w:val="004B1E58"/>
    <w:rsid w:val="004B20F5"/>
    <w:rsid w:val="004B213F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3E43"/>
    <w:rsid w:val="004E5AB0"/>
    <w:rsid w:val="004E5EE5"/>
    <w:rsid w:val="004F3696"/>
    <w:rsid w:val="004F3DF9"/>
    <w:rsid w:val="004F476D"/>
    <w:rsid w:val="004F6599"/>
    <w:rsid w:val="004F7B65"/>
    <w:rsid w:val="00502166"/>
    <w:rsid w:val="0050372C"/>
    <w:rsid w:val="00503F67"/>
    <w:rsid w:val="00505650"/>
    <w:rsid w:val="00505E24"/>
    <w:rsid w:val="00511793"/>
    <w:rsid w:val="0051477F"/>
    <w:rsid w:val="005147ED"/>
    <w:rsid w:val="00515F40"/>
    <w:rsid w:val="00516047"/>
    <w:rsid w:val="00516A4D"/>
    <w:rsid w:val="00520B30"/>
    <w:rsid w:val="00525957"/>
    <w:rsid w:val="00525CA1"/>
    <w:rsid w:val="00525DC4"/>
    <w:rsid w:val="0052723A"/>
    <w:rsid w:val="00527E2E"/>
    <w:rsid w:val="005301F5"/>
    <w:rsid w:val="00533DE0"/>
    <w:rsid w:val="0053460A"/>
    <w:rsid w:val="00537F54"/>
    <w:rsid w:val="005427B9"/>
    <w:rsid w:val="0054310A"/>
    <w:rsid w:val="00543EEB"/>
    <w:rsid w:val="00544E37"/>
    <w:rsid w:val="005455AC"/>
    <w:rsid w:val="00550DEE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70568"/>
    <w:rsid w:val="00572C91"/>
    <w:rsid w:val="00574175"/>
    <w:rsid w:val="00574C96"/>
    <w:rsid w:val="00582E40"/>
    <w:rsid w:val="00585654"/>
    <w:rsid w:val="00586A06"/>
    <w:rsid w:val="00587145"/>
    <w:rsid w:val="00587A2A"/>
    <w:rsid w:val="00591EC4"/>
    <w:rsid w:val="0059425C"/>
    <w:rsid w:val="00594FF1"/>
    <w:rsid w:val="005954BF"/>
    <w:rsid w:val="00596D8A"/>
    <w:rsid w:val="00596EE8"/>
    <w:rsid w:val="005A0778"/>
    <w:rsid w:val="005A5656"/>
    <w:rsid w:val="005B283F"/>
    <w:rsid w:val="005B320C"/>
    <w:rsid w:val="005C0C7B"/>
    <w:rsid w:val="005C1289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57A2"/>
    <w:rsid w:val="005D7059"/>
    <w:rsid w:val="005E0783"/>
    <w:rsid w:val="005E5E9C"/>
    <w:rsid w:val="005E69A7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74F5"/>
    <w:rsid w:val="00611282"/>
    <w:rsid w:val="0061245B"/>
    <w:rsid w:val="00613F48"/>
    <w:rsid w:val="0061433F"/>
    <w:rsid w:val="00616286"/>
    <w:rsid w:val="006175D5"/>
    <w:rsid w:val="00620571"/>
    <w:rsid w:val="006221F6"/>
    <w:rsid w:val="00625437"/>
    <w:rsid w:val="0062589A"/>
    <w:rsid w:val="00625DD9"/>
    <w:rsid w:val="006273DA"/>
    <w:rsid w:val="00627E8A"/>
    <w:rsid w:val="006300F3"/>
    <w:rsid w:val="006337F7"/>
    <w:rsid w:val="00633A44"/>
    <w:rsid w:val="006365A4"/>
    <w:rsid w:val="00636CB4"/>
    <w:rsid w:val="00637FD9"/>
    <w:rsid w:val="00641AB9"/>
    <w:rsid w:val="00641F8C"/>
    <w:rsid w:val="00643934"/>
    <w:rsid w:val="00644815"/>
    <w:rsid w:val="00645AD8"/>
    <w:rsid w:val="00654047"/>
    <w:rsid w:val="006543FD"/>
    <w:rsid w:val="00656237"/>
    <w:rsid w:val="006626F6"/>
    <w:rsid w:val="00662870"/>
    <w:rsid w:val="006638E2"/>
    <w:rsid w:val="00663D28"/>
    <w:rsid w:val="00664690"/>
    <w:rsid w:val="0067077F"/>
    <w:rsid w:val="006721EA"/>
    <w:rsid w:val="00673D32"/>
    <w:rsid w:val="006741D0"/>
    <w:rsid w:val="00675CB6"/>
    <w:rsid w:val="006769EA"/>
    <w:rsid w:val="00681632"/>
    <w:rsid w:val="0068167F"/>
    <w:rsid w:val="00683EDF"/>
    <w:rsid w:val="00685181"/>
    <w:rsid w:val="006915A2"/>
    <w:rsid w:val="0069356C"/>
    <w:rsid w:val="00693753"/>
    <w:rsid w:val="00694E55"/>
    <w:rsid w:val="0069528B"/>
    <w:rsid w:val="006957A1"/>
    <w:rsid w:val="0069673B"/>
    <w:rsid w:val="00697D24"/>
    <w:rsid w:val="006A02BF"/>
    <w:rsid w:val="006A0C6E"/>
    <w:rsid w:val="006A4CC3"/>
    <w:rsid w:val="006B379C"/>
    <w:rsid w:val="006B429E"/>
    <w:rsid w:val="006B6E4C"/>
    <w:rsid w:val="006B6F91"/>
    <w:rsid w:val="006B737A"/>
    <w:rsid w:val="006C4687"/>
    <w:rsid w:val="006C55F3"/>
    <w:rsid w:val="006C6226"/>
    <w:rsid w:val="006C7690"/>
    <w:rsid w:val="006C7949"/>
    <w:rsid w:val="006C7E50"/>
    <w:rsid w:val="006D7653"/>
    <w:rsid w:val="006D79B3"/>
    <w:rsid w:val="006E0BFF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7555"/>
    <w:rsid w:val="00710C80"/>
    <w:rsid w:val="00711842"/>
    <w:rsid w:val="00720AFF"/>
    <w:rsid w:val="00722F82"/>
    <w:rsid w:val="00725714"/>
    <w:rsid w:val="00725F00"/>
    <w:rsid w:val="00725F28"/>
    <w:rsid w:val="00733B16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4DC5"/>
    <w:rsid w:val="0077026D"/>
    <w:rsid w:val="007716E1"/>
    <w:rsid w:val="00771B5B"/>
    <w:rsid w:val="00774512"/>
    <w:rsid w:val="00776500"/>
    <w:rsid w:val="007812D4"/>
    <w:rsid w:val="00781917"/>
    <w:rsid w:val="00784974"/>
    <w:rsid w:val="0078793A"/>
    <w:rsid w:val="00791532"/>
    <w:rsid w:val="00791D75"/>
    <w:rsid w:val="00793764"/>
    <w:rsid w:val="00795AEA"/>
    <w:rsid w:val="007A0C97"/>
    <w:rsid w:val="007A59F9"/>
    <w:rsid w:val="007A6483"/>
    <w:rsid w:val="007A6794"/>
    <w:rsid w:val="007A7A07"/>
    <w:rsid w:val="007B00FD"/>
    <w:rsid w:val="007B0DCD"/>
    <w:rsid w:val="007B24F0"/>
    <w:rsid w:val="007B59A2"/>
    <w:rsid w:val="007B71D7"/>
    <w:rsid w:val="007C1C90"/>
    <w:rsid w:val="007C4E86"/>
    <w:rsid w:val="007C5403"/>
    <w:rsid w:val="007C58C8"/>
    <w:rsid w:val="007C705C"/>
    <w:rsid w:val="007C7D28"/>
    <w:rsid w:val="007C7F16"/>
    <w:rsid w:val="007D16F1"/>
    <w:rsid w:val="007D6CB2"/>
    <w:rsid w:val="007E0368"/>
    <w:rsid w:val="007E28A4"/>
    <w:rsid w:val="007E66D7"/>
    <w:rsid w:val="007E729B"/>
    <w:rsid w:val="007F2295"/>
    <w:rsid w:val="007F2420"/>
    <w:rsid w:val="007F24F0"/>
    <w:rsid w:val="007F3356"/>
    <w:rsid w:val="007F3419"/>
    <w:rsid w:val="007F3FB3"/>
    <w:rsid w:val="007F5AD5"/>
    <w:rsid w:val="007F648A"/>
    <w:rsid w:val="007F6A0F"/>
    <w:rsid w:val="007F6D69"/>
    <w:rsid w:val="007F740E"/>
    <w:rsid w:val="0080073E"/>
    <w:rsid w:val="00801614"/>
    <w:rsid w:val="00801F5B"/>
    <w:rsid w:val="00805B1A"/>
    <w:rsid w:val="00806A15"/>
    <w:rsid w:val="00810884"/>
    <w:rsid w:val="00813E7A"/>
    <w:rsid w:val="00814D31"/>
    <w:rsid w:val="00816009"/>
    <w:rsid w:val="0081600F"/>
    <w:rsid w:val="008222AE"/>
    <w:rsid w:val="00824008"/>
    <w:rsid w:val="00824837"/>
    <w:rsid w:val="008267F2"/>
    <w:rsid w:val="00830306"/>
    <w:rsid w:val="00830EC6"/>
    <w:rsid w:val="00831353"/>
    <w:rsid w:val="00835544"/>
    <w:rsid w:val="00837EF7"/>
    <w:rsid w:val="00840F76"/>
    <w:rsid w:val="008438D0"/>
    <w:rsid w:val="0084392D"/>
    <w:rsid w:val="008466EA"/>
    <w:rsid w:val="00846FBC"/>
    <w:rsid w:val="0085006D"/>
    <w:rsid w:val="00853083"/>
    <w:rsid w:val="008531A4"/>
    <w:rsid w:val="0085581F"/>
    <w:rsid w:val="00857169"/>
    <w:rsid w:val="008601CD"/>
    <w:rsid w:val="00862684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3318"/>
    <w:rsid w:val="008833A3"/>
    <w:rsid w:val="00884525"/>
    <w:rsid w:val="00884F70"/>
    <w:rsid w:val="008865B8"/>
    <w:rsid w:val="008870A5"/>
    <w:rsid w:val="00887D29"/>
    <w:rsid w:val="00891F1E"/>
    <w:rsid w:val="00892E85"/>
    <w:rsid w:val="00893915"/>
    <w:rsid w:val="00896A97"/>
    <w:rsid w:val="0089745B"/>
    <w:rsid w:val="008976A6"/>
    <w:rsid w:val="00897A83"/>
    <w:rsid w:val="008A0C65"/>
    <w:rsid w:val="008A1FAF"/>
    <w:rsid w:val="008A29D5"/>
    <w:rsid w:val="008A4B0F"/>
    <w:rsid w:val="008A4C65"/>
    <w:rsid w:val="008A5A9A"/>
    <w:rsid w:val="008A76BA"/>
    <w:rsid w:val="008A7869"/>
    <w:rsid w:val="008B05B1"/>
    <w:rsid w:val="008B426E"/>
    <w:rsid w:val="008B6829"/>
    <w:rsid w:val="008B6CD0"/>
    <w:rsid w:val="008C0E34"/>
    <w:rsid w:val="008C1907"/>
    <w:rsid w:val="008C1ABA"/>
    <w:rsid w:val="008C3AA7"/>
    <w:rsid w:val="008C3BA9"/>
    <w:rsid w:val="008C3ED3"/>
    <w:rsid w:val="008C4832"/>
    <w:rsid w:val="008C5114"/>
    <w:rsid w:val="008C539E"/>
    <w:rsid w:val="008C7BA3"/>
    <w:rsid w:val="008D63A5"/>
    <w:rsid w:val="008E1434"/>
    <w:rsid w:val="008E15C5"/>
    <w:rsid w:val="008E3C02"/>
    <w:rsid w:val="008E435F"/>
    <w:rsid w:val="008E6517"/>
    <w:rsid w:val="008F2C50"/>
    <w:rsid w:val="008F3C7D"/>
    <w:rsid w:val="008F3E88"/>
    <w:rsid w:val="008F4292"/>
    <w:rsid w:val="008F56BA"/>
    <w:rsid w:val="00906ED2"/>
    <w:rsid w:val="00907677"/>
    <w:rsid w:val="00907BC3"/>
    <w:rsid w:val="00914B1E"/>
    <w:rsid w:val="00915705"/>
    <w:rsid w:val="0092545C"/>
    <w:rsid w:val="009262D4"/>
    <w:rsid w:val="00931435"/>
    <w:rsid w:val="00935ED2"/>
    <w:rsid w:val="009408D0"/>
    <w:rsid w:val="00941E04"/>
    <w:rsid w:val="009437BE"/>
    <w:rsid w:val="0094385A"/>
    <w:rsid w:val="00945502"/>
    <w:rsid w:val="009467ED"/>
    <w:rsid w:val="00951EC2"/>
    <w:rsid w:val="00952AC9"/>
    <w:rsid w:val="00953358"/>
    <w:rsid w:val="00953BB2"/>
    <w:rsid w:val="009542EB"/>
    <w:rsid w:val="00956E1E"/>
    <w:rsid w:val="00961A78"/>
    <w:rsid w:val="00962B31"/>
    <w:rsid w:val="00964DE7"/>
    <w:rsid w:val="00965227"/>
    <w:rsid w:val="00965E05"/>
    <w:rsid w:val="009679B5"/>
    <w:rsid w:val="0097261E"/>
    <w:rsid w:val="00972B4E"/>
    <w:rsid w:val="00974800"/>
    <w:rsid w:val="00975F96"/>
    <w:rsid w:val="00977C54"/>
    <w:rsid w:val="00977E69"/>
    <w:rsid w:val="00982C9B"/>
    <w:rsid w:val="00982D8D"/>
    <w:rsid w:val="0098396A"/>
    <w:rsid w:val="00983C85"/>
    <w:rsid w:val="009844F1"/>
    <w:rsid w:val="00984B96"/>
    <w:rsid w:val="00986485"/>
    <w:rsid w:val="00986C0F"/>
    <w:rsid w:val="00987FF9"/>
    <w:rsid w:val="00995B51"/>
    <w:rsid w:val="009A0D9C"/>
    <w:rsid w:val="009A106A"/>
    <w:rsid w:val="009A37F4"/>
    <w:rsid w:val="009A4E34"/>
    <w:rsid w:val="009A5E75"/>
    <w:rsid w:val="009A71F9"/>
    <w:rsid w:val="009A77B9"/>
    <w:rsid w:val="009B0017"/>
    <w:rsid w:val="009B2B58"/>
    <w:rsid w:val="009B2C60"/>
    <w:rsid w:val="009B48DC"/>
    <w:rsid w:val="009B5CCA"/>
    <w:rsid w:val="009C3378"/>
    <w:rsid w:val="009C4DCB"/>
    <w:rsid w:val="009D2EC6"/>
    <w:rsid w:val="009D3ABE"/>
    <w:rsid w:val="009E05BC"/>
    <w:rsid w:val="009E1038"/>
    <w:rsid w:val="009E2755"/>
    <w:rsid w:val="009E591A"/>
    <w:rsid w:val="009E65A5"/>
    <w:rsid w:val="009E68A7"/>
    <w:rsid w:val="009E7566"/>
    <w:rsid w:val="009F1839"/>
    <w:rsid w:val="009F234A"/>
    <w:rsid w:val="009F2DCF"/>
    <w:rsid w:val="009F372F"/>
    <w:rsid w:val="009F53FC"/>
    <w:rsid w:val="009F63C4"/>
    <w:rsid w:val="009F6523"/>
    <w:rsid w:val="009F7393"/>
    <w:rsid w:val="00A04293"/>
    <w:rsid w:val="00A108DA"/>
    <w:rsid w:val="00A12368"/>
    <w:rsid w:val="00A1337E"/>
    <w:rsid w:val="00A15FCE"/>
    <w:rsid w:val="00A168B8"/>
    <w:rsid w:val="00A21EF4"/>
    <w:rsid w:val="00A2224A"/>
    <w:rsid w:val="00A31073"/>
    <w:rsid w:val="00A32AD6"/>
    <w:rsid w:val="00A338A7"/>
    <w:rsid w:val="00A3412C"/>
    <w:rsid w:val="00A35A0D"/>
    <w:rsid w:val="00A36B97"/>
    <w:rsid w:val="00A43147"/>
    <w:rsid w:val="00A433E8"/>
    <w:rsid w:val="00A45A28"/>
    <w:rsid w:val="00A45A5C"/>
    <w:rsid w:val="00A45B21"/>
    <w:rsid w:val="00A47207"/>
    <w:rsid w:val="00A473AD"/>
    <w:rsid w:val="00A474A8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7"/>
    <w:rsid w:val="00A73984"/>
    <w:rsid w:val="00A75A03"/>
    <w:rsid w:val="00A77538"/>
    <w:rsid w:val="00A82704"/>
    <w:rsid w:val="00A8474A"/>
    <w:rsid w:val="00A87E89"/>
    <w:rsid w:val="00A94313"/>
    <w:rsid w:val="00A952D6"/>
    <w:rsid w:val="00AA0C60"/>
    <w:rsid w:val="00AA2C8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5446"/>
    <w:rsid w:val="00AC5E31"/>
    <w:rsid w:val="00AC73E0"/>
    <w:rsid w:val="00AD0F48"/>
    <w:rsid w:val="00AD160E"/>
    <w:rsid w:val="00AD3DE8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58B0"/>
    <w:rsid w:val="00B008AE"/>
    <w:rsid w:val="00B00A61"/>
    <w:rsid w:val="00B015EC"/>
    <w:rsid w:val="00B01FED"/>
    <w:rsid w:val="00B0308B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2244D"/>
    <w:rsid w:val="00B238A8"/>
    <w:rsid w:val="00B26C9D"/>
    <w:rsid w:val="00B27312"/>
    <w:rsid w:val="00B30678"/>
    <w:rsid w:val="00B3068D"/>
    <w:rsid w:val="00B339F1"/>
    <w:rsid w:val="00B33DAC"/>
    <w:rsid w:val="00B34E31"/>
    <w:rsid w:val="00B35034"/>
    <w:rsid w:val="00B35918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624A3"/>
    <w:rsid w:val="00B64B44"/>
    <w:rsid w:val="00B65538"/>
    <w:rsid w:val="00B65CBA"/>
    <w:rsid w:val="00B66C38"/>
    <w:rsid w:val="00B70176"/>
    <w:rsid w:val="00B70684"/>
    <w:rsid w:val="00B70B2E"/>
    <w:rsid w:val="00B74123"/>
    <w:rsid w:val="00B744F2"/>
    <w:rsid w:val="00B76781"/>
    <w:rsid w:val="00B77699"/>
    <w:rsid w:val="00B803D3"/>
    <w:rsid w:val="00B80CF1"/>
    <w:rsid w:val="00B81357"/>
    <w:rsid w:val="00B81BD5"/>
    <w:rsid w:val="00B9046F"/>
    <w:rsid w:val="00B939C6"/>
    <w:rsid w:val="00B94228"/>
    <w:rsid w:val="00B94336"/>
    <w:rsid w:val="00B949CB"/>
    <w:rsid w:val="00B94B70"/>
    <w:rsid w:val="00B95345"/>
    <w:rsid w:val="00B9678F"/>
    <w:rsid w:val="00B96C9B"/>
    <w:rsid w:val="00B96F8A"/>
    <w:rsid w:val="00B97532"/>
    <w:rsid w:val="00BA0D6A"/>
    <w:rsid w:val="00BA2D49"/>
    <w:rsid w:val="00BA5AD6"/>
    <w:rsid w:val="00BA7635"/>
    <w:rsid w:val="00BB13F5"/>
    <w:rsid w:val="00BB441A"/>
    <w:rsid w:val="00BB534F"/>
    <w:rsid w:val="00BC0902"/>
    <w:rsid w:val="00BC315A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2C4D"/>
    <w:rsid w:val="00BE5465"/>
    <w:rsid w:val="00BE685C"/>
    <w:rsid w:val="00BF139D"/>
    <w:rsid w:val="00BF2ECD"/>
    <w:rsid w:val="00BF40C4"/>
    <w:rsid w:val="00BF4510"/>
    <w:rsid w:val="00C02D77"/>
    <w:rsid w:val="00C0616F"/>
    <w:rsid w:val="00C106D1"/>
    <w:rsid w:val="00C1095C"/>
    <w:rsid w:val="00C11C40"/>
    <w:rsid w:val="00C142B6"/>
    <w:rsid w:val="00C144DC"/>
    <w:rsid w:val="00C168E1"/>
    <w:rsid w:val="00C176D7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86D"/>
    <w:rsid w:val="00C36F4F"/>
    <w:rsid w:val="00C40558"/>
    <w:rsid w:val="00C42041"/>
    <w:rsid w:val="00C42A07"/>
    <w:rsid w:val="00C44CD5"/>
    <w:rsid w:val="00C45490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4060"/>
    <w:rsid w:val="00C640FF"/>
    <w:rsid w:val="00C65C46"/>
    <w:rsid w:val="00C67795"/>
    <w:rsid w:val="00C7031A"/>
    <w:rsid w:val="00C82226"/>
    <w:rsid w:val="00C82CF2"/>
    <w:rsid w:val="00C8597A"/>
    <w:rsid w:val="00C85CE7"/>
    <w:rsid w:val="00C96CDF"/>
    <w:rsid w:val="00CA3224"/>
    <w:rsid w:val="00CA3BE2"/>
    <w:rsid w:val="00CB0CDC"/>
    <w:rsid w:val="00CB162E"/>
    <w:rsid w:val="00CB1B05"/>
    <w:rsid w:val="00CB22BE"/>
    <w:rsid w:val="00CB66E8"/>
    <w:rsid w:val="00CB6E9E"/>
    <w:rsid w:val="00CB74F1"/>
    <w:rsid w:val="00CC333C"/>
    <w:rsid w:val="00CC3508"/>
    <w:rsid w:val="00CC375A"/>
    <w:rsid w:val="00CC430D"/>
    <w:rsid w:val="00CD0F36"/>
    <w:rsid w:val="00CD166D"/>
    <w:rsid w:val="00CD1D01"/>
    <w:rsid w:val="00CD4423"/>
    <w:rsid w:val="00CD4725"/>
    <w:rsid w:val="00CD5333"/>
    <w:rsid w:val="00CD5E78"/>
    <w:rsid w:val="00CD5EC4"/>
    <w:rsid w:val="00CD7B36"/>
    <w:rsid w:val="00CE07C9"/>
    <w:rsid w:val="00CE1216"/>
    <w:rsid w:val="00CE157F"/>
    <w:rsid w:val="00CE18D1"/>
    <w:rsid w:val="00CE39FF"/>
    <w:rsid w:val="00CF3A45"/>
    <w:rsid w:val="00CF7AD2"/>
    <w:rsid w:val="00D01514"/>
    <w:rsid w:val="00D03972"/>
    <w:rsid w:val="00D05188"/>
    <w:rsid w:val="00D05EF1"/>
    <w:rsid w:val="00D107DE"/>
    <w:rsid w:val="00D10848"/>
    <w:rsid w:val="00D12EF0"/>
    <w:rsid w:val="00D21BF5"/>
    <w:rsid w:val="00D23ACF"/>
    <w:rsid w:val="00D30052"/>
    <w:rsid w:val="00D31A28"/>
    <w:rsid w:val="00D31E46"/>
    <w:rsid w:val="00D355DC"/>
    <w:rsid w:val="00D402E7"/>
    <w:rsid w:val="00D4114E"/>
    <w:rsid w:val="00D44606"/>
    <w:rsid w:val="00D45B70"/>
    <w:rsid w:val="00D4671E"/>
    <w:rsid w:val="00D477BD"/>
    <w:rsid w:val="00D47C22"/>
    <w:rsid w:val="00D47DF1"/>
    <w:rsid w:val="00D47F3C"/>
    <w:rsid w:val="00D50F92"/>
    <w:rsid w:val="00D535F7"/>
    <w:rsid w:val="00D543E5"/>
    <w:rsid w:val="00D545FF"/>
    <w:rsid w:val="00D60C2D"/>
    <w:rsid w:val="00D66828"/>
    <w:rsid w:val="00D6702A"/>
    <w:rsid w:val="00D70ED4"/>
    <w:rsid w:val="00D70F85"/>
    <w:rsid w:val="00D71A2D"/>
    <w:rsid w:val="00D7608E"/>
    <w:rsid w:val="00D7666B"/>
    <w:rsid w:val="00D77F40"/>
    <w:rsid w:val="00D81535"/>
    <w:rsid w:val="00D82943"/>
    <w:rsid w:val="00D82C4E"/>
    <w:rsid w:val="00D8379C"/>
    <w:rsid w:val="00D837F9"/>
    <w:rsid w:val="00D85768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B37"/>
    <w:rsid w:val="00DA4588"/>
    <w:rsid w:val="00DA5C46"/>
    <w:rsid w:val="00DA7968"/>
    <w:rsid w:val="00DB5014"/>
    <w:rsid w:val="00DB739F"/>
    <w:rsid w:val="00DC20AA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63A5"/>
    <w:rsid w:val="00DE0890"/>
    <w:rsid w:val="00DE123D"/>
    <w:rsid w:val="00DE27CD"/>
    <w:rsid w:val="00DE3108"/>
    <w:rsid w:val="00DE3A2E"/>
    <w:rsid w:val="00DE5101"/>
    <w:rsid w:val="00DE6608"/>
    <w:rsid w:val="00DF0219"/>
    <w:rsid w:val="00DF0D10"/>
    <w:rsid w:val="00DF4F6E"/>
    <w:rsid w:val="00DF65EA"/>
    <w:rsid w:val="00DF79CF"/>
    <w:rsid w:val="00E005FE"/>
    <w:rsid w:val="00E00A7F"/>
    <w:rsid w:val="00E06532"/>
    <w:rsid w:val="00E06BC9"/>
    <w:rsid w:val="00E103A2"/>
    <w:rsid w:val="00E11833"/>
    <w:rsid w:val="00E14AA6"/>
    <w:rsid w:val="00E16F62"/>
    <w:rsid w:val="00E229E0"/>
    <w:rsid w:val="00E244D3"/>
    <w:rsid w:val="00E24686"/>
    <w:rsid w:val="00E27D9B"/>
    <w:rsid w:val="00E34144"/>
    <w:rsid w:val="00E34924"/>
    <w:rsid w:val="00E4066D"/>
    <w:rsid w:val="00E40A3F"/>
    <w:rsid w:val="00E41CE2"/>
    <w:rsid w:val="00E46E7D"/>
    <w:rsid w:val="00E507E3"/>
    <w:rsid w:val="00E518FD"/>
    <w:rsid w:val="00E53B0D"/>
    <w:rsid w:val="00E55780"/>
    <w:rsid w:val="00E646D4"/>
    <w:rsid w:val="00E64980"/>
    <w:rsid w:val="00E6727A"/>
    <w:rsid w:val="00E7043A"/>
    <w:rsid w:val="00E7471A"/>
    <w:rsid w:val="00E7707B"/>
    <w:rsid w:val="00E83081"/>
    <w:rsid w:val="00E8532C"/>
    <w:rsid w:val="00E864B3"/>
    <w:rsid w:val="00E874D5"/>
    <w:rsid w:val="00E87AC4"/>
    <w:rsid w:val="00E90E76"/>
    <w:rsid w:val="00E97916"/>
    <w:rsid w:val="00EA4E27"/>
    <w:rsid w:val="00EA7711"/>
    <w:rsid w:val="00EB1406"/>
    <w:rsid w:val="00EB1444"/>
    <w:rsid w:val="00EB153F"/>
    <w:rsid w:val="00EB38A9"/>
    <w:rsid w:val="00EB6B67"/>
    <w:rsid w:val="00EB6D9E"/>
    <w:rsid w:val="00EB722C"/>
    <w:rsid w:val="00EB75F6"/>
    <w:rsid w:val="00EC2E25"/>
    <w:rsid w:val="00ED1871"/>
    <w:rsid w:val="00ED320C"/>
    <w:rsid w:val="00ED35F2"/>
    <w:rsid w:val="00ED41F1"/>
    <w:rsid w:val="00ED4FEF"/>
    <w:rsid w:val="00ED7109"/>
    <w:rsid w:val="00EE1BB0"/>
    <w:rsid w:val="00EE44D4"/>
    <w:rsid w:val="00EF1141"/>
    <w:rsid w:val="00EF15CA"/>
    <w:rsid w:val="00EF19DA"/>
    <w:rsid w:val="00EF42E4"/>
    <w:rsid w:val="00EF5F94"/>
    <w:rsid w:val="00EF6B77"/>
    <w:rsid w:val="00EF795F"/>
    <w:rsid w:val="00EF7EC6"/>
    <w:rsid w:val="00F03F07"/>
    <w:rsid w:val="00F0540C"/>
    <w:rsid w:val="00F0736B"/>
    <w:rsid w:val="00F07A28"/>
    <w:rsid w:val="00F10217"/>
    <w:rsid w:val="00F10E86"/>
    <w:rsid w:val="00F137B3"/>
    <w:rsid w:val="00F15414"/>
    <w:rsid w:val="00F219B8"/>
    <w:rsid w:val="00F2680C"/>
    <w:rsid w:val="00F26B13"/>
    <w:rsid w:val="00F27493"/>
    <w:rsid w:val="00F2751C"/>
    <w:rsid w:val="00F31D41"/>
    <w:rsid w:val="00F32421"/>
    <w:rsid w:val="00F32522"/>
    <w:rsid w:val="00F32AEE"/>
    <w:rsid w:val="00F3386D"/>
    <w:rsid w:val="00F36CE9"/>
    <w:rsid w:val="00F372C5"/>
    <w:rsid w:val="00F37541"/>
    <w:rsid w:val="00F376D6"/>
    <w:rsid w:val="00F40572"/>
    <w:rsid w:val="00F41BEB"/>
    <w:rsid w:val="00F424DD"/>
    <w:rsid w:val="00F4332D"/>
    <w:rsid w:val="00F44737"/>
    <w:rsid w:val="00F468AC"/>
    <w:rsid w:val="00F478CA"/>
    <w:rsid w:val="00F507B1"/>
    <w:rsid w:val="00F50954"/>
    <w:rsid w:val="00F51FF1"/>
    <w:rsid w:val="00F54371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1408"/>
    <w:rsid w:val="00F74D89"/>
    <w:rsid w:val="00F759CF"/>
    <w:rsid w:val="00F76CE3"/>
    <w:rsid w:val="00F81081"/>
    <w:rsid w:val="00F817E2"/>
    <w:rsid w:val="00F81ECB"/>
    <w:rsid w:val="00F83340"/>
    <w:rsid w:val="00F8360E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B1721"/>
    <w:rsid w:val="00FB3817"/>
    <w:rsid w:val="00FB4AE2"/>
    <w:rsid w:val="00FB71D8"/>
    <w:rsid w:val="00FB7887"/>
    <w:rsid w:val="00FC1CEC"/>
    <w:rsid w:val="00FC3A43"/>
    <w:rsid w:val="00FC54C1"/>
    <w:rsid w:val="00FD20B5"/>
    <w:rsid w:val="00FD3ED4"/>
    <w:rsid w:val="00FD4B30"/>
    <w:rsid w:val="00FE1408"/>
    <w:rsid w:val="00FE214C"/>
    <w:rsid w:val="00FE2497"/>
    <w:rsid w:val="00FE488E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paragraph" w:customStyle="1" w:styleId="SP15114785">
    <w:name w:val="SP.15.114785"/>
    <w:basedOn w:val="Default"/>
    <w:next w:val="Default"/>
    <w:uiPriority w:val="99"/>
    <w:rsid w:val="00001511"/>
    <w:rPr>
      <w:rFonts w:ascii="Calibri" w:hAnsi="Calibri" w:cs="Calibri"/>
      <w:color w:val="auto"/>
      <w:lang w:val="en-US"/>
    </w:rPr>
  </w:style>
  <w:style w:type="paragraph" w:customStyle="1" w:styleId="SP15114871">
    <w:name w:val="SP.15.114871"/>
    <w:basedOn w:val="Default"/>
    <w:next w:val="Default"/>
    <w:uiPriority w:val="99"/>
    <w:rsid w:val="00001511"/>
    <w:rPr>
      <w:rFonts w:ascii="Calibri" w:hAnsi="Calibri" w:cs="Calibri"/>
      <w:color w:val="auto"/>
      <w:lang w:val="en-US"/>
    </w:rPr>
  </w:style>
  <w:style w:type="paragraph" w:customStyle="1" w:styleId="SP15114869">
    <w:name w:val="SP.15.114869"/>
    <w:basedOn w:val="Default"/>
    <w:next w:val="Default"/>
    <w:uiPriority w:val="99"/>
    <w:rsid w:val="00001511"/>
    <w:rPr>
      <w:rFonts w:ascii="Calibri" w:hAnsi="Calibri" w:cs="Calibri"/>
      <w:color w:val="auto"/>
      <w:lang w:val="en-US"/>
    </w:rPr>
  </w:style>
  <w:style w:type="character" w:customStyle="1" w:styleId="SC15299039">
    <w:name w:val="SC.15.299039"/>
    <w:uiPriority w:val="99"/>
    <w:rsid w:val="00001511"/>
    <w:rPr>
      <w:color w:val="000000"/>
      <w:sz w:val="18"/>
      <w:szCs w:val="18"/>
    </w:rPr>
  </w:style>
  <w:style w:type="character" w:customStyle="1" w:styleId="SC15299016">
    <w:name w:val="SC.15.299016"/>
    <w:uiPriority w:val="99"/>
    <w:rsid w:val="00883318"/>
    <w:rPr>
      <w:b/>
      <w:bCs/>
      <w:color w:val="000000"/>
      <w:sz w:val="22"/>
      <w:szCs w:val="22"/>
    </w:rPr>
  </w:style>
  <w:style w:type="character" w:customStyle="1" w:styleId="SC15299037">
    <w:name w:val="SC.15.299037"/>
    <w:uiPriority w:val="99"/>
    <w:rsid w:val="00883318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ianocore/edk2/blob/master/MdePkg/Library/UefiDevicePathLib/DevicePathFromText.c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ianocore/edk2/blob/master/MdePkg/Library/UefiDevicePathLib/DevicePathToText.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tianocore/edk2-test/blob/master/uefi-sct/SctPkg/TestCase/UEFI/EFI/Protocol/DevicePathFromText/BlackBoxTest/DevicePathFromTextBBTestCoverage.c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-boot/u-boot/blob/master/lib/efi_loader/efi_device_path_to_text.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UEFI_template.dot</Template>
  <TotalTime>2330</TotalTime>
  <Pages>3</Pages>
  <Words>551</Words>
  <Characters>3955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Samer El-Haj-Mahmoud</dc:creator>
  <cp:keywords>CTPClassification=CTP_NT</cp:keywords>
  <cp:lastModifiedBy>Samer El-Haj-Mahmoud</cp:lastModifiedBy>
  <cp:revision>117</cp:revision>
  <cp:lastPrinted>2016-10-22T17:22:00Z</cp:lastPrinted>
  <dcterms:created xsi:type="dcterms:W3CDTF">2020-07-21T16:05:00Z</dcterms:created>
  <dcterms:modified xsi:type="dcterms:W3CDTF">2021-10-13T22:21:00Z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