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24208" w14:textId="08AEBD9E" w:rsidR="0007328A" w:rsidRDefault="0007328A" w:rsidP="0007328A">
      <w:pPr>
        <w:pStyle w:val="PlainText"/>
      </w:pPr>
      <w:r w:rsidRPr="0047255D">
        <w:rPr>
          <w:b/>
          <w:bCs/>
        </w:rPr>
        <w:t># Title</w:t>
      </w:r>
      <w:r>
        <w:t>:</w:t>
      </w:r>
      <w:r w:rsidR="00F8088B">
        <w:t xml:space="preserve"> </w:t>
      </w:r>
      <w:r w:rsidR="00512A0D">
        <w:t>UEFI Crypto Agile</w:t>
      </w:r>
      <w:r w:rsidR="002A294B">
        <w:t xml:space="preserve"> – </w:t>
      </w:r>
      <w:r w:rsidR="005472D7" w:rsidRPr="005472D7">
        <w:t>support crypto OS indicator variable</w:t>
      </w:r>
    </w:p>
    <w:p w14:paraId="62DBFF7A" w14:textId="77777777" w:rsidR="0007328A" w:rsidRDefault="0007328A" w:rsidP="0007328A">
      <w:pPr>
        <w:pStyle w:val="PlainText"/>
      </w:pPr>
    </w:p>
    <w:p w14:paraId="2CE4CB9B" w14:textId="41445482" w:rsidR="0007328A" w:rsidRDefault="0007328A" w:rsidP="0007328A">
      <w:pPr>
        <w:pStyle w:val="PlainText"/>
      </w:pPr>
      <w:r w:rsidRPr="0047255D">
        <w:rPr>
          <w:b/>
          <w:bCs/>
        </w:rPr>
        <w:t># Status</w:t>
      </w:r>
      <w:r>
        <w:t xml:space="preserve">: </w:t>
      </w:r>
      <w:r w:rsidR="00C94103">
        <w:t>Submitted to industry standard forum</w:t>
      </w:r>
    </w:p>
    <w:p w14:paraId="72498CC3" w14:textId="77777777" w:rsidR="0007328A" w:rsidRDefault="0007328A" w:rsidP="0007328A">
      <w:pPr>
        <w:pStyle w:val="PlainText"/>
      </w:pPr>
    </w:p>
    <w:p w14:paraId="0AA9FFC4" w14:textId="0F433756" w:rsidR="0007328A" w:rsidRDefault="0007328A" w:rsidP="0007328A">
      <w:pPr>
        <w:pStyle w:val="PlainText"/>
      </w:pPr>
      <w:r w:rsidRPr="0047255D">
        <w:rPr>
          <w:b/>
          <w:bCs/>
        </w:rPr>
        <w:t># Document</w:t>
      </w:r>
      <w:r>
        <w:t xml:space="preserve">: </w:t>
      </w:r>
      <w:r w:rsidR="00BC2BFD">
        <w:t xml:space="preserve">UEFI </w:t>
      </w:r>
      <w:r w:rsidR="00512A0D">
        <w:t>S</w:t>
      </w:r>
      <w:r w:rsidR="00BC2BFD">
        <w:t xml:space="preserve">pecification Version </w:t>
      </w:r>
      <w:r w:rsidR="00512A0D">
        <w:t>2</w:t>
      </w:r>
      <w:r w:rsidR="00BC2BFD">
        <w:t>.</w:t>
      </w:r>
      <w:r w:rsidR="00512A0D">
        <w:t>9</w:t>
      </w:r>
    </w:p>
    <w:p w14:paraId="36C5BD79" w14:textId="77777777" w:rsidR="0007328A" w:rsidRDefault="0007328A" w:rsidP="0007328A">
      <w:pPr>
        <w:pStyle w:val="PlainText"/>
      </w:pPr>
    </w:p>
    <w:p w14:paraId="3A9CD095" w14:textId="533E1657" w:rsidR="0007328A" w:rsidRDefault="0007328A" w:rsidP="0007328A">
      <w:pPr>
        <w:pStyle w:val="PlainText"/>
      </w:pPr>
      <w:r w:rsidRPr="0047255D">
        <w:rPr>
          <w:b/>
          <w:bCs/>
        </w:rPr>
        <w:t># License</w:t>
      </w:r>
      <w:r w:rsidR="00F8088B">
        <w:t xml:space="preserve">: </w:t>
      </w:r>
      <w:r>
        <w:t>SPDX-License-Identifier: CC-BY-4.0</w:t>
      </w:r>
    </w:p>
    <w:p w14:paraId="2CFAAE4F" w14:textId="77777777" w:rsidR="0007328A" w:rsidRDefault="0007328A" w:rsidP="0007328A">
      <w:pPr>
        <w:pStyle w:val="PlainText"/>
      </w:pPr>
    </w:p>
    <w:p w14:paraId="27FDDFCC" w14:textId="77777777" w:rsidR="0007328A" w:rsidRDefault="0007328A" w:rsidP="0007328A">
      <w:pPr>
        <w:pStyle w:val="PlainText"/>
      </w:pPr>
      <w:r w:rsidRPr="0047255D">
        <w:rPr>
          <w:b/>
          <w:bCs/>
        </w:rPr>
        <w:t># Submitter</w:t>
      </w:r>
      <w:r>
        <w:t>: [TianoCore Community](</w:t>
      </w:r>
      <w:hyperlink r:id="rId7" w:history="1">
        <w:r>
          <w:rPr>
            <w:rStyle w:val="Hyperlink"/>
          </w:rPr>
          <w:t>https://www.tianocore.org</w:t>
        </w:r>
      </w:hyperlink>
      <w:r>
        <w:t>)</w:t>
      </w:r>
    </w:p>
    <w:p w14:paraId="517F5971" w14:textId="77777777" w:rsidR="0007328A" w:rsidRDefault="0007328A" w:rsidP="0007328A">
      <w:pPr>
        <w:pStyle w:val="PlainText"/>
      </w:pPr>
    </w:p>
    <w:p w14:paraId="1D973711" w14:textId="77777777" w:rsidR="0007328A" w:rsidRPr="0047255D" w:rsidRDefault="0007328A" w:rsidP="0007328A">
      <w:pPr>
        <w:pStyle w:val="PlainText"/>
        <w:rPr>
          <w:b/>
          <w:bCs/>
        </w:rPr>
      </w:pPr>
      <w:r w:rsidRPr="0047255D">
        <w:rPr>
          <w:b/>
          <w:bCs/>
        </w:rPr>
        <w:t># Summary of the change</w:t>
      </w:r>
    </w:p>
    <w:p w14:paraId="4D285A0C" w14:textId="77777777" w:rsidR="0007328A" w:rsidRDefault="0007328A" w:rsidP="0007328A">
      <w:pPr>
        <w:pStyle w:val="PlainText"/>
      </w:pPr>
    </w:p>
    <w:p w14:paraId="5831192B" w14:textId="77777777" w:rsidR="00E671AE" w:rsidRPr="007A540E" w:rsidRDefault="00E671AE" w:rsidP="00E671AE">
      <w:pPr>
        <w:spacing w:line="360" w:lineRule="auto"/>
        <w:rPr>
          <w:b/>
          <w:bCs/>
        </w:rPr>
      </w:pPr>
      <w:r w:rsidRPr="007A540E">
        <w:rPr>
          <w:b/>
          <w:bCs/>
        </w:rPr>
        <w:t>[Back</w:t>
      </w:r>
      <w:r w:rsidRPr="007A540E">
        <w:rPr>
          <w:rFonts w:hint="eastAsia"/>
          <w:b/>
          <w:bCs/>
        </w:rPr>
        <w:t>g</w:t>
      </w:r>
      <w:r w:rsidRPr="007A540E">
        <w:rPr>
          <w:b/>
          <w:bCs/>
        </w:rPr>
        <w:t>round]</w:t>
      </w:r>
    </w:p>
    <w:p w14:paraId="6E271CE2" w14:textId="6994A5FD" w:rsidR="00BE6A12" w:rsidRDefault="00BE6A12" w:rsidP="00E671AE">
      <w:r>
        <w:t>This is phase II proposal for UEFI crypto agile - support compatibility.</w:t>
      </w:r>
    </w:p>
    <w:p w14:paraId="5D9D2F5F" w14:textId="7ECB36CE" w:rsidR="00BE6A12" w:rsidRDefault="00BE6A12" w:rsidP="00E671AE">
      <w:r>
        <w:t>We need consider:</w:t>
      </w:r>
    </w:p>
    <w:p w14:paraId="7D4C9A5F" w14:textId="45BB62E2" w:rsidR="00BE6A12" w:rsidRDefault="00BE6A12" w:rsidP="00BE6A12">
      <w:pPr>
        <w:pStyle w:val="ListParagraph"/>
        <w:numPr>
          <w:ilvl w:val="0"/>
          <w:numId w:val="14"/>
        </w:numPr>
        <w:ind w:firstLineChars="0"/>
      </w:pPr>
      <w:r>
        <w:t>New OS + Old BIOS</w:t>
      </w:r>
    </w:p>
    <w:p w14:paraId="40CD5BC2" w14:textId="264F8F0C" w:rsidR="00BE6A12" w:rsidRDefault="00BE6A12" w:rsidP="00BE6A12">
      <w:pPr>
        <w:pStyle w:val="ListParagraph"/>
        <w:numPr>
          <w:ilvl w:val="0"/>
          <w:numId w:val="14"/>
        </w:numPr>
        <w:ind w:firstLineChars="0"/>
      </w:pPr>
      <w:r>
        <w:t>New BIOS + Old OS</w:t>
      </w:r>
    </w:p>
    <w:p w14:paraId="07CBE503" w14:textId="77777777" w:rsidR="00BE6A12" w:rsidRDefault="00BE6A12" w:rsidP="00E671AE"/>
    <w:p w14:paraId="6F0607AF" w14:textId="77777777" w:rsidR="00E671AE" w:rsidRPr="007A540E" w:rsidRDefault="00E671AE" w:rsidP="00E671AE">
      <w:pPr>
        <w:rPr>
          <w:b/>
        </w:rPr>
      </w:pPr>
      <w:r w:rsidRPr="007A540E">
        <w:rPr>
          <w:b/>
        </w:rPr>
        <w:t>[</w:t>
      </w:r>
      <w:r w:rsidRPr="007A540E">
        <w:rPr>
          <w:rFonts w:hint="eastAsia"/>
          <w:b/>
        </w:rPr>
        <w:t>Propo</w:t>
      </w:r>
      <w:r w:rsidRPr="007A540E">
        <w:rPr>
          <w:b/>
        </w:rPr>
        <w:t>sal]</w:t>
      </w:r>
    </w:p>
    <w:p w14:paraId="32610BCF" w14:textId="1541EA29" w:rsidR="00D275A9" w:rsidRDefault="00BE6A12" w:rsidP="00D275A9">
      <w:pPr>
        <w:pStyle w:val="PlainText"/>
      </w:pPr>
      <w:r>
        <w:t>Basic idea</w:t>
      </w:r>
      <w:r w:rsidR="00F04B86">
        <w:t>:</w:t>
      </w:r>
    </w:p>
    <w:p w14:paraId="3406A9F2" w14:textId="7EC2E6F3" w:rsidR="00BE6A12" w:rsidRDefault="00BE6A12" w:rsidP="00BE6A12">
      <w:pPr>
        <w:pStyle w:val="PlainText"/>
        <w:numPr>
          <w:ilvl w:val="0"/>
          <w:numId w:val="13"/>
        </w:numPr>
      </w:pPr>
      <w:r>
        <w:t>BIOS SHALL enable and only enable SHA256/RSA2048, to support old OS.</w:t>
      </w:r>
    </w:p>
    <w:p w14:paraId="7391F8E2" w14:textId="6169BABA" w:rsidR="00BE6A12" w:rsidRDefault="00BE6A12" w:rsidP="00BE6A12">
      <w:pPr>
        <w:pStyle w:val="PlainText"/>
        <w:numPr>
          <w:ilvl w:val="0"/>
          <w:numId w:val="13"/>
        </w:numPr>
      </w:pPr>
      <w:r>
        <w:t>BIOS SHALL report the activated algo + supported algo to OS.</w:t>
      </w:r>
    </w:p>
    <w:p w14:paraId="302D66AF" w14:textId="5CBB50A8" w:rsidR="00BE6A12" w:rsidRDefault="00BE6A12" w:rsidP="00BE6A12">
      <w:pPr>
        <w:pStyle w:val="PlainText"/>
        <w:numPr>
          <w:ilvl w:val="0"/>
          <w:numId w:val="13"/>
        </w:numPr>
      </w:pPr>
      <w:r>
        <w:t>BIOS SHALL support get the preferred algo from OS. The new algo takes effect in next boot.</w:t>
      </w:r>
    </w:p>
    <w:p w14:paraId="544897D1" w14:textId="2749A3D3" w:rsidR="0023593E" w:rsidRDefault="0023593E" w:rsidP="0007328A">
      <w:pPr>
        <w:pStyle w:val="PlainText"/>
      </w:pPr>
    </w:p>
    <w:p w14:paraId="4F1E96C4" w14:textId="72C40A69" w:rsidR="00BE6A12" w:rsidRDefault="00BE6A12" w:rsidP="0007328A">
      <w:pPr>
        <w:pStyle w:val="PlainText"/>
      </w:pPr>
      <w:r>
        <w:t>This idea is similar to TCG Physical Presence Interface specification, which is used to set TPM PCR banks (algorithms).</w:t>
      </w:r>
    </w:p>
    <w:p w14:paraId="2090352F" w14:textId="77777777" w:rsidR="0007328A" w:rsidRDefault="0007328A" w:rsidP="0007328A">
      <w:pPr>
        <w:pStyle w:val="PlainText"/>
      </w:pPr>
    </w:p>
    <w:p w14:paraId="57551DD2" w14:textId="77777777" w:rsidR="0007328A" w:rsidRPr="0047255D" w:rsidRDefault="0007328A" w:rsidP="0007328A">
      <w:pPr>
        <w:pStyle w:val="PlainText"/>
        <w:rPr>
          <w:b/>
          <w:bCs/>
        </w:rPr>
      </w:pPr>
      <w:r w:rsidRPr="0047255D">
        <w:rPr>
          <w:b/>
          <w:bCs/>
        </w:rPr>
        <w:t># Benefits of the change</w:t>
      </w:r>
    </w:p>
    <w:p w14:paraId="7765E1A5" w14:textId="77777777" w:rsidR="0007328A" w:rsidRDefault="0007328A" w:rsidP="0007328A">
      <w:pPr>
        <w:pStyle w:val="PlainText"/>
      </w:pPr>
    </w:p>
    <w:p w14:paraId="425F7F09" w14:textId="6847A97B" w:rsidR="00F161EC" w:rsidRDefault="00BE6A12" w:rsidP="00F0457A">
      <w:pPr>
        <w:pStyle w:val="ListParagraph"/>
        <w:numPr>
          <w:ilvl w:val="0"/>
          <w:numId w:val="10"/>
        </w:numPr>
        <w:ind w:firstLineChars="0"/>
      </w:pPr>
      <w:r>
        <w:t>New BIOS can work with old OS, which is still using SHA256/RSA2048 algorithm.</w:t>
      </w:r>
    </w:p>
    <w:p w14:paraId="203DC62D" w14:textId="6CA8EAEE" w:rsidR="00BE6A12" w:rsidRDefault="00BE6A12" w:rsidP="00F0457A">
      <w:pPr>
        <w:pStyle w:val="ListParagraph"/>
        <w:numPr>
          <w:ilvl w:val="0"/>
          <w:numId w:val="10"/>
        </w:numPr>
        <w:ind w:firstLineChars="0"/>
      </w:pPr>
      <w:r>
        <w:t>New OS can take one more step to activate new algorithm such as SHA384/RSA3072.</w:t>
      </w:r>
    </w:p>
    <w:p w14:paraId="6421F358" w14:textId="77777777" w:rsidR="0007328A" w:rsidRDefault="0007328A" w:rsidP="0007328A">
      <w:pPr>
        <w:pStyle w:val="PlainText"/>
      </w:pPr>
    </w:p>
    <w:p w14:paraId="05816CC3" w14:textId="77777777" w:rsidR="0007328A" w:rsidRPr="0047255D" w:rsidRDefault="0007328A" w:rsidP="0007328A">
      <w:pPr>
        <w:pStyle w:val="PlainText"/>
        <w:rPr>
          <w:b/>
          <w:bCs/>
        </w:rPr>
      </w:pPr>
      <w:r w:rsidRPr="0047255D">
        <w:rPr>
          <w:b/>
          <w:bCs/>
        </w:rPr>
        <w:t># Impact of the change</w:t>
      </w:r>
    </w:p>
    <w:p w14:paraId="513616A2" w14:textId="77777777" w:rsidR="0007328A" w:rsidRDefault="0007328A" w:rsidP="0007328A">
      <w:pPr>
        <w:pStyle w:val="PlainText"/>
      </w:pPr>
    </w:p>
    <w:p w14:paraId="0FDA1FFC" w14:textId="3184FF47" w:rsidR="001F2C35" w:rsidRDefault="001F2C35" w:rsidP="0007328A">
      <w:pPr>
        <w:pStyle w:val="PlainText"/>
      </w:pPr>
    </w:p>
    <w:p w14:paraId="03A3A10B" w14:textId="77777777" w:rsidR="009266DE" w:rsidRDefault="009266DE" w:rsidP="009266DE">
      <w:pPr>
        <w:pStyle w:val="PlainText"/>
      </w:pPr>
    </w:p>
    <w:p w14:paraId="3765C803" w14:textId="77777777" w:rsidR="009266DE" w:rsidRPr="009266DE" w:rsidRDefault="009266DE" w:rsidP="009266DE">
      <w:pPr>
        <w:pStyle w:val="PlainText"/>
        <w:rPr>
          <w:b/>
          <w:bCs/>
        </w:rPr>
      </w:pPr>
      <w:r w:rsidRPr="009266DE">
        <w:rPr>
          <w:b/>
          <w:bCs/>
        </w:rPr>
        <w:t>Reference:</w:t>
      </w:r>
    </w:p>
    <w:p w14:paraId="56B6EA96" w14:textId="77777777" w:rsidR="009266DE" w:rsidRDefault="009266DE" w:rsidP="009266DE">
      <w:pPr>
        <w:pStyle w:val="ListParagraph"/>
        <w:numPr>
          <w:ilvl w:val="0"/>
          <w:numId w:val="8"/>
        </w:numPr>
        <w:spacing w:line="360" w:lineRule="auto"/>
        <w:ind w:firstLineChars="0"/>
      </w:pPr>
      <w:r>
        <w:t xml:space="preserve">UEFI Specification 2.9 - </w:t>
      </w:r>
      <w:hyperlink r:id="rId8" w:history="1">
        <w:r w:rsidRPr="00562A9A">
          <w:rPr>
            <w:rStyle w:val="Hyperlink"/>
          </w:rPr>
          <w:t>https://uefi.org/specifications</w:t>
        </w:r>
      </w:hyperlink>
      <w:r>
        <w:t xml:space="preserve"> </w:t>
      </w:r>
    </w:p>
    <w:p w14:paraId="425271FB" w14:textId="369C6A6F" w:rsidR="009266DE" w:rsidRDefault="00A74CA6" w:rsidP="009266DE">
      <w:pPr>
        <w:pStyle w:val="ListParagraph"/>
        <w:numPr>
          <w:ilvl w:val="0"/>
          <w:numId w:val="8"/>
        </w:numPr>
        <w:spacing w:line="360" w:lineRule="auto"/>
        <w:ind w:firstLineChars="0"/>
      </w:pPr>
      <w:r>
        <w:t xml:space="preserve">TCG Physical Presence Interface </w:t>
      </w:r>
      <w:r w:rsidR="009266DE">
        <w:t>1.</w:t>
      </w:r>
      <w:r>
        <w:t>3</w:t>
      </w:r>
      <w:r w:rsidR="009266DE">
        <w:t xml:space="preserve"> - </w:t>
      </w:r>
      <w:hyperlink r:id="rId9" w:history="1">
        <w:r w:rsidRPr="00207637">
          <w:rPr>
            <w:rStyle w:val="Hyperlink"/>
          </w:rPr>
          <w:t>https://trustedcomputinggroup.org/resource/tcg-physical-presence-interface-specification/</w:t>
        </w:r>
      </w:hyperlink>
      <w:r w:rsidR="009266DE">
        <w:t xml:space="preserve"> </w:t>
      </w:r>
    </w:p>
    <w:p w14:paraId="29AC0249" w14:textId="39D92B99" w:rsidR="002C4260" w:rsidRDefault="002C4260" w:rsidP="002C4260">
      <w:pPr>
        <w:pStyle w:val="ListParagraph"/>
        <w:numPr>
          <w:ilvl w:val="0"/>
          <w:numId w:val="8"/>
        </w:numPr>
        <w:spacing w:line="360" w:lineRule="auto"/>
        <w:ind w:firstLineChars="0"/>
      </w:pPr>
      <w:r w:rsidRPr="00A63132">
        <w:lastRenderedPageBreak/>
        <w:t>Commercial National Security Algorithm Suite (CNSA Suite Guide)</w:t>
      </w:r>
      <w:r>
        <w:t xml:space="preserve"> - </w:t>
      </w:r>
      <w:hyperlink r:id="rId10" w:history="1">
        <w:r w:rsidRPr="00A63132">
          <w:rPr>
            <w:rStyle w:val="Hyperlink"/>
          </w:rPr>
          <w:t>https://apps.nsa.gov/iaarchive/programs/iad-initiatives/cnsa-suite.cfm</w:t>
        </w:r>
      </w:hyperlink>
    </w:p>
    <w:p w14:paraId="68B76AF1" w14:textId="77777777" w:rsidR="0023593E" w:rsidRDefault="0023593E" w:rsidP="0007328A">
      <w:pPr>
        <w:pStyle w:val="PlainText"/>
      </w:pPr>
    </w:p>
    <w:p w14:paraId="15A36347" w14:textId="77777777" w:rsidR="0007328A" w:rsidRDefault="0007328A" w:rsidP="0007328A">
      <w:pPr>
        <w:pStyle w:val="PlainText"/>
      </w:pPr>
    </w:p>
    <w:p w14:paraId="38245D55" w14:textId="77777777" w:rsidR="0007328A" w:rsidRPr="00231D7B" w:rsidRDefault="0007328A" w:rsidP="0007328A">
      <w:pPr>
        <w:pStyle w:val="PlainText"/>
        <w:rPr>
          <w:b/>
          <w:bCs/>
        </w:rPr>
      </w:pPr>
      <w:r w:rsidRPr="00231D7B">
        <w:rPr>
          <w:b/>
          <w:bCs/>
        </w:rPr>
        <w:t># Detailed description of the change [normative updates]</w:t>
      </w:r>
    </w:p>
    <w:p w14:paraId="661D44BE" w14:textId="530EC7B7" w:rsidR="0007328A" w:rsidRDefault="0007328A" w:rsidP="0007328A">
      <w:pPr>
        <w:pStyle w:val="PlainText"/>
      </w:pPr>
    </w:p>
    <w:p w14:paraId="7910931D" w14:textId="41814E3D" w:rsidR="006E7488" w:rsidRDefault="006E7488" w:rsidP="0007328A">
      <w:pPr>
        <w:pStyle w:val="PlainText"/>
      </w:pPr>
    </w:p>
    <w:p w14:paraId="18A351D4" w14:textId="3168D9C1" w:rsidR="002F32B0" w:rsidRDefault="002F32B0" w:rsidP="0007328A">
      <w:pPr>
        <w:pStyle w:val="PlainText"/>
      </w:pPr>
      <w:r w:rsidRPr="002F32B0">
        <w:rPr>
          <w:highlight w:val="yellow"/>
        </w:rPr>
        <w:t>ADD</w:t>
      </w:r>
      <w:r>
        <w:t xml:space="preserve"> means ADD, </w:t>
      </w:r>
      <w:r w:rsidRPr="00637794">
        <w:rPr>
          <w:highlight w:val="red"/>
        </w:rPr>
        <w:t>DELETE</w:t>
      </w:r>
      <w:r w:rsidRPr="00637794">
        <w:t xml:space="preserve"> </w:t>
      </w:r>
      <w:r>
        <w:t>means DELETE</w:t>
      </w:r>
    </w:p>
    <w:p w14:paraId="7BE81DC7" w14:textId="4C16B7A9" w:rsidR="006E7488" w:rsidRDefault="006E7488" w:rsidP="0007328A">
      <w:pPr>
        <w:pStyle w:val="PlainText"/>
      </w:pPr>
    </w:p>
    <w:p w14:paraId="1E90A444" w14:textId="32C601AF" w:rsidR="00C0776C" w:rsidRDefault="00C0776C" w:rsidP="0007328A">
      <w:pPr>
        <w:pStyle w:val="PlainText"/>
      </w:pPr>
      <w:r w:rsidRPr="00C0776C">
        <w:rPr>
          <w:rFonts w:eastAsiaTheme="minorEastAsia" w:cs="Calibri"/>
          <w:b/>
          <w:bCs/>
          <w:color w:val="000000"/>
          <w:sz w:val="28"/>
          <w:szCs w:val="28"/>
          <w:lang w:eastAsia="zh-CN" w:bidi="ar-SA"/>
        </w:rPr>
        <w:t>3.3 Globally Defined Variables</w:t>
      </w:r>
    </w:p>
    <w:p w14:paraId="4D60375D" w14:textId="7F38CE96" w:rsidR="00AE2DDF" w:rsidRDefault="00AE2DDF" w:rsidP="0007328A">
      <w:pPr>
        <w:pStyle w:val="PlainText"/>
      </w:pPr>
    </w:p>
    <w:p w14:paraId="415A4E99" w14:textId="0DEAF64B" w:rsidR="00AE2DDF" w:rsidRDefault="00AE2DDF" w:rsidP="0007328A">
      <w:pPr>
        <w:pStyle w:val="PlainText"/>
      </w:pPr>
      <w:r>
        <w:t>Table 3-1 Global Variable</w:t>
      </w:r>
    </w:p>
    <w:p w14:paraId="22FA0789" w14:textId="3A7B003D" w:rsidR="00156EFB" w:rsidRDefault="00156EFB" w:rsidP="00156EFB">
      <w:pPr>
        <w:spacing w:before="80" w:after="60" w:line="240" w:lineRule="auto"/>
        <w:rPr>
          <w:rFonts w:ascii="Courier New" w:hAnsi="Courier New"/>
          <w:b/>
          <w:color w:val="800000"/>
        </w:rPr>
      </w:pPr>
    </w:p>
    <w:tbl>
      <w:tblPr>
        <w:tblStyle w:val="TableGrid"/>
        <w:tblW w:w="0" w:type="auto"/>
        <w:tblLook w:val="04A0" w:firstRow="1" w:lastRow="0" w:firstColumn="1" w:lastColumn="0" w:noHBand="0" w:noVBand="1"/>
      </w:tblPr>
      <w:tblGrid>
        <w:gridCol w:w="3361"/>
        <w:gridCol w:w="1149"/>
        <w:gridCol w:w="4840"/>
      </w:tblGrid>
      <w:tr w:rsidR="00AE2DDF" w14:paraId="21393CEC" w14:textId="77777777" w:rsidTr="00AE2DDF">
        <w:tc>
          <w:tcPr>
            <w:tcW w:w="2732" w:type="dxa"/>
          </w:tcPr>
          <w:p w14:paraId="25D5485F" w14:textId="437D6276" w:rsidR="00AE2DDF" w:rsidRPr="00AE2DDF" w:rsidRDefault="00AE2DDF" w:rsidP="00AE2DDF">
            <w:pPr>
              <w:pStyle w:val="PlainText"/>
              <w:rPr>
                <w:b/>
                <w:bCs/>
              </w:rPr>
            </w:pPr>
            <w:r w:rsidRPr="00AE2DDF">
              <w:rPr>
                <w:b/>
                <w:bCs/>
              </w:rPr>
              <w:t>Variable Name</w:t>
            </w:r>
          </w:p>
        </w:tc>
        <w:tc>
          <w:tcPr>
            <w:tcW w:w="1165" w:type="dxa"/>
          </w:tcPr>
          <w:p w14:paraId="024628DA" w14:textId="68911B87" w:rsidR="00AE2DDF" w:rsidRPr="00AE2DDF" w:rsidRDefault="00AE2DDF" w:rsidP="00AE2DDF">
            <w:pPr>
              <w:pStyle w:val="PlainText"/>
              <w:rPr>
                <w:b/>
                <w:bCs/>
              </w:rPr>
            </w:pPr>
            <w:r w:rsidRPr="00AE2DDF">
              <w:rPr>
                <w:b/>
                <w:bCs/>
              </w:rPr>
              <w:t>Attribute</w:t>
            </w:r>
          </w:p>
        </w:tc>
        <w:tc>
          <w:tcPr>
            <w:tcW w:w="5453" w:type="dxa"/>
          </w:tcPr>
          <w:p w14:paraId="5899D97C" w14:textId="64EF5CD9" w:rsidR="00AE2DDF" w:rsidRPr="00AE2DDF" w:rsidRDefault="00AE2DDF" w:rsidP="00AE2DDF">
            <w:pPr>
              <w:pStyle w:val="PlainText"/>
              <w:rPr>
                <w:b/>
                <w:bCs/>
              </w:rPr>
            </w:pPr>
            <w:r w:rsidRPr="00AE2DDF">
              <w:rPr>
                <w:b/>
                <w:bCs/>
              </w:rPr>
              <w:t>Description</w:t>
            </w:r>
          </w:p>
        </w:tc>
      </w:tr>
      <w:tr w:rsidR="00AE2DDF" w14:paraId="0C5B00F5" w14:textId="77777777" w:rsidTr="00AE2DDF">
        <w:tc>
          <w:tcPr>
            <w:tcW w:w="2732" w:type="dxa"/>
          </w:tcPr>
          <w:p w14:paraId="2BE2F02B" w14:textId="7282DBA4" w:rsidR="00AE2DDF" w:rsidRPr="00AE2DDF" w:rsidRDefault="00AE2DDF" w:rsidP="00AE2DDF">
            <w:pPr>
              <w:pStyle w:val="PlainText"/>
            </w:pPr>
            <w:r w:rsidRPr="00AE2DDF">
              <w:t>...</w:t>
            </w:r>
            <w:r w:rsidR="00C0776C">
              <w:t>...</w:t>
            </w:r>
          </w:p>
        </w:tc>
        <w:tc>
          <w:tcPr>
            <w:tcW w:w="1165" w:type="dxa"/>
          </w:tcPr>
          <w:p w14:paraId="3C247192" w14:textId="77777777" w:rsidR="00AE2DDF" w:rsidRPr="00AE2DDF" w:rsidRDefault="00AE2DDF" w:rsidP="00AE2DDF">
            <w:pPr>
              <w:pStyle w:val="PlainText"/>
            </w:pPr>
          </w:p>
        </w:tc>
        <w:tc>
          <w:tcPr>
            <w:tcW w:w="5453" w:type="dxa"/>
          </w:tcPr>
          <w:p w14:paraId="5D25C09C" w14:textId="77777777" w:rsidR="00AE2DDF" w:rsidRPr="00AE2DDF" w:rsidRDefault="00AE2DDF" w:rsidP="00AE2DDF">
            <w:pPr>
              <w:pStyle w:val="PlainText"/>
            </w:pPr>
          </w:p>
        </w:tc>
      </w:tr>
      <w:tr w:rsidR="00AE2DDF" w14:paraId="654DE261" w14:textId="77777777" w:rsidTr="00AE2DDF">
        <w:tc>
          <w:tcPr>
            <w:tcW w:w="2732" w:type="dxa"/>
          </w:tcPr>
          <w:p w14:paraId="1A407A24" w14:textId="2722F454" w:rsidR="00AE2DDF" w:rsidRPr="00AE2DDF" w:rsidRDefault="00AE2DDF" w:rsidP="00C0776C">
            <w:pPr>
              <w:spacing w:before="80" w:after="60"/>
              <w:rPr>
                <w:rFonts w:ascii="Calibri" w:hAnsi="Calibri"/>
              </w:rPr>
            </w:pPr>
            <w:r w:rsidRPr="00C0776C">
              <w:rPr>
                <w:rFonts w:ascii="Consolas" w:hAnsi="Consolas"/>
                <w:i/>
                <w:iCs/>
                <w:color w:val="800000"/>
              </w:rPr>
              <w:t>OsIndications</w:t>
            </w:r>
          </w:p>
        </w:tc>
        <w:tc>
          <w:tcPr>
            <w:tcW w:w="1165" w:type="dxa"/>
          </w:tcPr>
          <w:p w14:paraId="369A8754" w14:textId="13EB910F" w:rsidR="00AE2DDF" w:rsidRPr="00AE2DDF" w:rsidRDefault="00AE2DDF" w:rsidP="00AE2DDF">
            <w:pPr>
              <w:pStyle w:val="PlainText"/>
            </w:pPr>
            <w:r>
              <w:t>NV, BS, RT</w:t>
            </w:r>
          </w:p>
        </w:tc>
        <w:tc>
          <w:tcPr>
            <w:tcW w:w="5453" w:type="dxa"/>
          </w:tcPr>
          <w:p w14:paraId="61466998" w14:textId="430C2817" w:rsidR="00AE2DDF" w:rsidRPr="00AE2DDF" w:rsidRDefault="00AE2DDF" w:rsidP="00AE2DDF">
            <w:pPr>
              <w:pStyle w:val="PlainText"/>
            </w:pPr>
            <w:r>
              <w:t>Allows the OS to request the firmware to enable certain features and to take certain action.</w:t>
            </w:r>
          </w:p>
        </w:tc>
      </w:tr>
      <w:tr w:rsidR="00AE2DDF" w14:paraId="1A63EB4C" w14:textId="77777777" w:rsidTr="00AE2DDF">
        <w:tc>
          <w:tcPr>
            <w:tcW w:w="2732" w:type="dxa"/>
          </w:tcPr>
          <w:p w14:paraId="77F28E3C" w14:textId="27752484" w:rsidR="00AE2DDF" w:rsidRPr="00AE2DDF" w:rsidRDefault="00AE2DDF" w:rsidP="00C0776C">
            <w:pPr>
              <w:spacing w:before="80" w:after="60"/>
              <w:rPr>
                <w:rFonts w:ascii="Calibri" w:hAnsi="Calibri"/>
              </w:rPr>
            </w:pPr>
            <w:r w:rsidRPr="00C0776C">
              <w:rPr>
                <w:rFonts w:ascii="Consolas" w:hAnsi="Consolas"/>
                <w:i/>
                <w:iCs/>
                <w:color w:val="800000"/>
              </w:rPr>
              <w:t>OsIndicationsSupported</w:t>
            </w:r>
          </w:p>
        </w:tc>
        <w:tc>
          <w:tcPr>
            <w:tcW w:w="1165" w:type="dxa"/>
          </w:tcPr>
          <w:p w14:paraId="2F477C53" w14:textId="184DF83E" w:rsidR="00AE2DDF" w:rsidRPr="00AE2DDF" w:rsidRDefault="00AE2DDF" w:rsidP="00AE2DDF">
            <w:pPr>
              <w:pStyle w:val="PlainText"/>
            </w:pPr>
            <w:r>
              <w:t>BS, RT</w:t>
            </w:r>
          </w:p>
        </w:tc>
        <w:tc>
          <w:tcPr>
            <w:tcW w:w="5453" w:type="dxa"/>
          </w:tcPr>
          <w:p w14:paraId="64793E9D" w14:textId="34534449" w:rsidR="00AE2DDF" w:rsidRPr="00AE2DDF" w:rsidRDefault="00AE2DDF" w:rsidP="00AE2DDF">
            <w:pPr>
              <w:pStyle w:val="PlainText"/>
            </w:pPr>
            <w:r>
              <w:t>Allows the firmware to indicate supported features and actions to OS.</w:t>
            </w:r>
          </w:p>
        </w:tc>
      </w:tr>
      <w:tr w:rsidR="00AE2DDF" w14:paraId="293206D5" w14:textId="77777777" w:rsidTr="00AE2DDF">
        <w:tc>
          <w:tcPr>
            <w:tcW w:w="2732" w:type="dxa"/>
          </w:tcPr>
          <w:p w14:paraId="673DF51C" w14:textId="081BB95D" w:rsidR="00AE2DDF" w:rsidRPr="00C0776C" w:rsidRDefault="00AE2DDF" w:rsidP="00C0776C">
            <w:pPr>
              <w:spacing w:before="80" w:after="60"/>
              <w:rPr>
                <w:highlight w:val="yellow"/>
              </w:rPr>
            </w:pPr>
            <w:r w:rsidRPr="00C0776C">
              <w:rPr>
                <w:rFonts w:ascii="Consolas" w:hAnsi="Consolas"/>
                <w:i/>
                <w:iCs/>
                <w:color w:val="800000"/>
                <w:highlight w:val="yellow"/>
              </w:rPr>
              <w:t>CryptoIndications</w:t>
            </w:r>
          </w:p>
        </w:tc>
        <w:tc>
          <w:tcPr>
            <w:tcW w:w="1165" w:type="dxa"/>
          </w:tcPr>
          <w:p w14:paraId="4EF11840" w14:textId="28C1B5E5" w:rsidR="00AE2DDF" w:rsidRPr="00AE2DDF" w:rsidRDefault="00AE2DDF" w:rsidP="00AE2DDF">
            <w:pPr>
              <w:pStyle w:val="PlainText"/>
              <w:rPr>
                <w:highlight w:val="yellow"/>
              </w:rPr>
            </w:pPr>
            <w:r w:rsidRPr="00AE2DDF">
              <w:rPr>
                <w:highlight w:val="yellow"/>
              </w:rPr>
              <w:t>NV, BS, RT</w:t>
            </w:r>
          </w:p>
        </w:tc>
        <w:tc>
          <w:tcPr>
            <w:tcW w:w="5453" w:type="dxa"/>
          </w:tcPr>
          <w:p w14:paraId="123C2A5E" w14:textId="5E71C7D5" w:rsidR="00AE2DDF" w:rsidRPr="00AE2DDF" w:rsidRDefault="00AE2DDF" w:rsidP="00C0776C">
            <w:pPr>
              <w:spacing w:before="80" w:after="60"/>
              <w:rPr>
                <w:highlight w:val="yellow"/>
              </w:rPr>
            </w:pPr>
            <w:r w:rsidRPr="00AE2DDF">
              <w:rPr>
                <w:highlight w:val="yellow"/>
              </w:rPr>
              <w:t xml:space="preserve">Allows the OS to request the </w:t>
            </w:r>
            <w:r>
              <w:rPr>
                <w:highlight w:val="yellow"/>
              </w:rPr>
              <w:t>crypto algorithm to BIOS</w:t>
            </w:r>
            <w:r w:rsidRPr="00AE2DDF">
              <w:rPr>
                <w:highlight w:val="yellow"/>
              </w:rPr>
              <w:t>.</w:t>
            </w:r>
            <w:r>
              <w:rPr>
                <w:highlight w:val="yellow"/>
              </w:rPr>
              <w:t xml:space="preserve"> </w:t>
            </w:r>
          </w:p>
        </w:tc>
      </w:tr>
      <w:tr w:rsidR="00AE2DDF" w14:paraId="7A0D4F63" w14:textId="77777777" w:rsidTr="00AE2DDF">
        <w:tc>
          <w:tcPr>
            <w:tcW w:w="2732" w:type="dxa"/>
          </w:tcPr>
          <w:p w14:paraId="26D93F6D" w14:textId="358E188A" w:rsidR="00AE2DDF" w:rsidRPr="00C0776C" w:rsidRDefault="00AE2DDF" w:rsidP="00C0776C">
            <w:pPr>
              <w:spacing w:before="80" w:after="60"/>
              <w:rPr>
                <w:highlight w:val="yellow"/>
              </w:rPr>
            </w:pPr>
            <w:r w:rsidRPr="00C0776C">
              <w:rPr>
                <w:rFonts w:ascii="Consolas" w:hAnsi="Consolas"/>
                <w:i/>
                <w:iCs/>
                <w:color w:val="800000"/>
                <w:highlight w:val="yellow"/>
              </w:rPr>
              <w:t>CryptoIndicationsSupported</w:t>
            </w:r>
          </w:p>
        </w:tc>
        <w:tc>
          <w:tcPr>
            <w:tcW w:w="1165" w:type="dxa"/>
          </w:tcPr>
          <w:p w14:paraId="7762FD87" w14:textId="2A6BDD6C" w:rsidR="00AE2DDF" w:rsidRPr="00AE2DDF" w:rsidRDefault="00AE2DDF" w:rsidP="00AE2DDF">
            <w:pPr>
              <w:pStyle w:val="PlainText"/>
              <w:rPr>
                <w:highlight w:val="yellow"/>
              </w:rPr>
            </w:pPr>
            <w:r w:rsidRPr="00AE2DDF">
              <w:rPr>
                <w:highlight w:val="yellow"/>
              </w:rPr>
              <w:t>BS, RT</w:t>
            </w:r>
          </w:p>
        </w:tc>
        <w:tc>
          <w:tcPr>
            <w:tcW w:w="5453" w:type="dxa"/>
          </w:tcPr>
          <w:p w14:paraId="2BA52871" w14:textId="603CC251" w:rsidR="00AE2DDF" w:rsidRPr="00AE2DDF" w:rsidRDefault="00AE2DDF" w:rsidP="00AE2DDF">
            <w:pPr>
              <w:pStyle w:val="PlainText"/>
              <w:rPr>
                <w:highlight w:val="yellow"/>
              </w:rPr>
            </w:pPr>
            <w:r w:rsidRPr="00AE2DDF">
              <w:rPr>
                <w:highlight w:val="yellow"/>
              </w:rPr>
              <w:t xml:space="preserve">Allows the firmware to indicate supported </w:t>
            </w:r>
            <w:r>
              <w:rPr>
                <w:highlight w:val="yellow"/>
              </w:rPr>
              <w:t xml:space="preserve">crypto algorithm </w:t>
            </w:r>
            <w:r w:rsidRPr="00AE2DDF">
              <w:rPr>
                <w:highlight w:val="yellow"/>
              </w:rPr>
              <w:t>to OS.</w:t>
            </w:r>
          </w:p>
        </w:tc>
      </w:tr>
      <w:tr w:rsidR="00AE2DDF" w14:paraId="049B51B3" w14:textId="77777777" w:rsidTr="00AE2DDF">
        <w:tc>
          <w:tcPr>
            <w:tcW w:w="2732" w:type="dxa"/>
          </w:tcPr>
          <w:p w14:paraId="0B8278DB" w14:textId="617C4A47" w:rsidR="00AE2DDF" w:rsidRPr="00C0776C" w:rsidRDefault="00AE2DDF" w:rsidP="00C0776C">
            <w:pPr>
              <w:spacing w:before="80" w:after="60"/>
              <w:rPr>
                <w:highlight w:val="yellow"/>
              </w:rPr>
            </w:pPr>
            <w:r w:rsidRPr="00C0776C">
              <w:rPr>
                <w:rFonts w:ascii="Consolas" w:hAnsi="Consolas"/>
                <w:i/>
                <w:iCs/>
                <w:color w:val="800000"/>
                <w:highlight w:val="yellow"/>
              </w:rPr>
              <w:t>CryptoIndicationsActivated</w:t>
            </w:r>
          </w:p>
        </w:tc>
        <w:tc>
          <w:tcPr>
            <w:tcW w:w="1165" w:type="dxa"/>
          </w:tcPr>
          <w:p w14:paraId="2763256E" w14:textId="2315EAE2" w:rsidR="00AE2DDF" w:rsidRPr="00AE2DDF" w:rsidRDefault="00AE2DDF" w:rsidP="00AE2DDF">
            <w:pPr>
              <w:pStyle w:val="PlainText"/>
              <w:rPr>
                <w:highlight w:val="yellow"/>
              </w:rPr>
            </w:pPr>
            <w:r w:rsidRPr="00AE2DDF">
              <w:rPr>
                <w:highlight w:val="yellow"/>
              </w:rPr>
              <w:t>BS, RT</w:t>
            </w:r>
          </w:p>
        </w:tc>
        <w:tc>
          <w:tcPr>
            <w:tcW w:w="5453" w:type="dxa"/>
          </w:tcPr>
          <w:p w14:paraId="219FA576" w14:textId="43C76F19" w:rsidR="00AE2DDF" w:rsidRPr="00AE2DDF" w:rsidRDefault="00AE2DDF" w:rsidP="00C0776C">
            <w:pPr>
              <w:spacing w:before="80" w:after="60"/>
              <w:rPr>
                <w:highlight w:val="yellow"/>
              </w:rPr>
            </w:pPr>
            <w:r w:rsidRPr="00AE2DDF">
              <w:rPr>
                <w:highlight w:val="yellow"/>
              </w:rPr>
              <w:t xml:space="preserve">Allows the firmware to indicate </w:t>
            </w:r>
            <w:r>
              <w:rPr>
                <w:highlight w:val="yellow"/>
              </w:rPr>
              <w:t>activated crypto algorithm to OS</w:t>
            </w:r>
            <w:r w:rsidRPr="00AE2DDF">
              <w:rPr>
                <w:highlight w:val="yellow"/>
              </w:rPr>
              <w:t>.</w:t>
            </w:r>
            <w:r>
              <w:rPr>
                <w:highlight w:val="yellow"/>
              </w:rPr>
              <w:t xml:space="preserve"> </w:t>
            </w:r>
          </w:p>
        </w:tc>
      </w:tr>
      <w:tr w:rsidR="00AE2DDF" w14:paraId="541CEAB4" w14:textId="77777777" w:rsidTr="00AE2DDF">
        <w:tc>
          <w:tcPr>
            <w:tcW w:w="2732" w:type="dxa"/>
          </w:tcPr>
          <w:p w14:paraId="5FED3DB5" w14:textId="33767E49" w:rsidR="00AE2DDF" w:rsidRDefault="00C0776C" w:rsidP="00AE2DDF">
            <w:pPr>
              <w:pStyle w:val="PlainText"/>
            </w:pPr>
            <w:r>
              <w:t>……</w:t>
            </w:r>
          </w:p>
        </w:tc>
        <w:tc>
          <w:tcPr>
            <w:tcW w:w="1165" w:type="dxa"/>
          </w:tcPr>
          <w:p w14:paraId="2B65291D" w14:textId="77777777" w:rsidR="00AE2DDF" w:rsidRPr="00AE2DDF" w:rsidRDefault="00AE2DDF" w:rsidP="00AE2DDF">
            <w:pPr>
              <w:pStyle w:val="PlainText"/>
            </w:pPr>
          </w:p>
        </w:tc>
        <w:tc>
          <w:tcPr>
            <w:tcW w:w="5453" w:type="dxa"/>
          </w:tcPr>
          <w:p w14:paraId="62E707A3" w14:textId="77777777" w:rsidR="00AE2DDF" w:rsidRPr="00AE2DDF" w:rsidRDefault="00AE2DDF" w:rsidP="00AE2DDF">
            <w:pPr>
              <w:pStyle w:val="PlainText"/>
            </w:pPr>
          </w:p>
        </w:tc>
      </w:tr>
    </w:tbl>
    <w:p w14:paraId="1BC509FE" w14:textId="33532EF4" w:rsidR="00AE2DDF" w:rsidRDefault="00AE2DDF" w:rsidP="00156EFB">
      <w:pPr>
        <w:spacing w:before="80" w:after="60" w:line="240" w:lineRule="auto"/>
        <w:rPr>
          <w:rFonts w:ascii="Courier New" w:hAnsi="Courier New"/>
          <w:b/>
          <w:color w:val="800000"/>
        </w:rPr>
      </w:pPr>
    </w:p>
    <w:p w14:paraId="193D1731" w14:textId="5BDEFDF9" w:rsidR="00C0776C" w:rsidRPr="00C0776C" w:rsidRDefault="00C0776C" w:rsidP="00C0776C">
      <w:pPr>
        <w:pStyle w:val="PlainText"/>
      </w:pPr>
      <w:r w:rsidRPr="00C0776C">
        <w:t>…</w:t>
      </w:r>
    </w:p>
    <w:p w14:paraId="5E80B534" w14:textId="77777777" w:rsidR="00C0776C" w:rsidRDefault="00C0776C" w:rsidP="00156EFB">
      <w:pPr>
        <w:spacing w:before="80" w:after="60" w:line="240" w:lineRule="auto"/>
        <w:rPr>
          <w:rFonts w:ascii="Calibri" w:hAnsi="Calibri" w:cs="Calibri"/>
          <w:color w:val="000000"/>
        </w:rPr>
      </w:pPr>
      <w:r w:rsidRPr="00C0776C">
        <w:rPr>
          <w:rFonts w:ascii="Calibri" w:hAnsi="Calibri" w:cs="Calibri"/>
          <w:color w:val="000000"/>
        </w:rPr>
        <w:t xml:space="preserve">The </w:t>
      </w:r>
      <w:r w:rsidRPr="00C0776C">
        <w:rPr>
          <w:rFonts w:ascii="Consolas" w:hAnsi="Consolas"/>
          <w:i/>
          <w:iCs/>
          <w:color w:val="800000"/>
        </w:rPr>
        <w:t xml:space="preserve">OsIndicationsSupported </w:t>
      </w:r>
      <w:r w:rsidRPr="00C0776C">
        <w:rPr>
          <w:rFonts w:ascii="Calibri" w:hAnsi="Calibri" w:cs="Calibri"/>
          <w:color w:val="000000"/>
        </w:rPr>
        <w:t>variable indicates which of the OS indication features and actions that</w:t>
      </w:r>
      <w:r>
        <w:rPr>
          <w:rFonts w:ascii="Calibri" w:hAnsi="Calibri" w:cs="Calibri"/>
          <w:color w:val="000000"/>
        </w:rPr>
        <w:t xml:space="preserve"> </w:t>
      </w:r>
      <w:r w:rsidRPr="00C0776C">
        <w:rPr>
          <w:rFonts w:ascii="Calibri" w:hAnsi="Calibri" w:cs="Calibri"/>
          <w:color w:val="000000"/>
        </w:rPr>
        <w:t>the firmware supports. This variable is recreated by firmware every boot, and cannot be modified by the</w:t>
      </w:r>
      <w:r>
        <w:rPr>
          <w:rFonts w:ascii="Calibri" w:hAnsi="Calibri" w:cs="Calibri"/>
          <w:color w:val="000000"/>
        </w:rPr>
        <w:t xml:space="preserve"> </w:t>
      </w:r>
      <w:r w:rsidRPr="00C0776C">
        <w:rPr>
          <w:rFonts w:ascii="Calibri" w:hAnsi="Calibri" w:cs="Calibri"/>
          <w:color w:val="000000"/>
        </w:rPr>
        <w:t xml:space="preserve">OS (see </w:t>
      </w:r>
      <w:r w:rsidRPr="00C0776C">
        <w:rPr>
          <w:rFonts w:ascii="Consolas" w:hAnsi="Consolas"/>
          <w:b/>
          <w:bCs/>
          <w:color w:val="800000"/>
        </w:rPr>
        <w:t>SetVariable()</w:t>
      </w:r>
      <w:r w:rsidRPr="00C0776C">
        <w:rPr>
          <w:rFonts w:ascii="Calibri" w:hAnsi="Calibri" w:cs="Calibri"/>
          <w:color w:val="000000"/>
        </w:rPr>
        <w:t xml:space="preserve">Attributes usage rules once </w:t>
      </w:r>
      <w:r w:rsidRPr="00C0776C">
        <w:rPr>
          <w:rFonts w:ascii="Consolas" w:hAnsi="Consolas"/>
          <w:b/>
          <w:bCs/>
          <w:color w:val="800000"/>
        </w:rPr>
        <w:t xml:space="preserve">ExitBootServices() </w:t>
      </w:r>
      <w:r w:rsidRPr="00C0776C">
        <w:rPr>
          <w:rFonts w:ascii="Calibri" w:hAnsi="Calibri" w:cs="Calibri"/>
          <w:color w:val="000000"/>
        </w:rPr>
        <w:t>is performed).</w:t>
      </w:r>
    </w:p>
    <w:p w14:paraId="39D17410" w14:textId="77777777" w:rsidR="00C0776C" w:rsidRDefault="00C0776C" w:rsidP="00C0776C">
      <w:pPr>
        <w:spacing w:before="80" w:after="60" w:line="240" w:lineRule="auto"/>
        <w:rPr>
          <w:rFonts w:ascii="Courier New" w:hAnsi="Courier New"/>
          <w:b/>
          <w:color w:val="800000"/>
        </w:rPr>
      </w:pPr>
      <w:r w:rsidRPr="00C0776C">
        <w:rPr>
          <w:rFonts w:ascii="Calibri" w:hAnsi="Calibri" w:cs="Calibri"/>
          <w:color w:val="000000"/>
        </w:rPr>
        <w:br/>
        <w:t xml:space="preserve">The </w:t>
      </w:r>
      <w:r w:rsidRPr="00C0776C">
        <w:rPr>
          <w:rFonts w:ascii="Consolas" w:hAnsi="Consolas"/>
          <w:i/>
          <w:iCs/>
          <w:color w:val="800000"/>
        </w:rPr>
        <w:t xml:space="preserve">OsIndications </w:t>
      </w:r>
      <w:r w:rsidRPr="00C0776C">
        <w:rPr>
          <w:rFonts w:ascii="Calibri" w:hAnsi="Calibri" w:cs="Calibri"/>
          <w:color w:val="000000"/>
        </w:rPr>
        <w:t>variable is used to indicate which features the OS wants firmware to enable or</w:t>
      </w:r>
      <w:r>
        <w:rPr>
          <w:rFonts w:ascii="Calibri" w:hAnsi="Calibri" w:cs="Calibri"/>
          <w:color w:val="000000"/>
        </w:rPr>
        <w:t xml:space="preserve"> </w:t>
      </w:r>
      <w:r w:rsidRPr="00C0776C">
        <w:rPr>
          <w:rFonts w:ascii="Calibri" w:hAnsi="Calibri" w:cs="Calibri"/>
          <w:color w:val="000000"/>
        </w:rPr>
        <w:t xml:space="preserve">which actions the OS wants the firmware to take. The OS will supply this data with a </w:t>
      </w:r>
      <w:r w:rsidRPr="00C0776C">
        <w:rPr>
          <w:rFonts w:ascii="Consolas" w:hAnsi="Consolas"/>
          <w:b/>
          <w:bCs/>
          <w:color w:val="800000"/>
        </w:rPr>
        <w:t>SetVariable()</w:t>
      </w:r>
      <w:r>
        <w:rPr>
          <w:rFonts w:ascii="Consolas" w:hAnsi="Consolas"/>
          <w:b/>
          <w:bCs/>
          <w:color w:val="800000"/>
        </w:rPr>
        <w:t xml:space="preserve"> </w:t>
      </w:r>
      <w:r w:rsidRPr="00C0776C">
        <w:rPr>
          <w:rFonts w:ascii="Calibri" w:hAnsi="Calibri" w:cs="Calibri"/>
          <w:color w:val="000000"/>
        </w:rPr>
        <w:t xml:space="preserve">call. See </w:t>
      </w:r>
      <w:r w:rsidRPr="00C0776C">
        <w:rPr>
          <w:rFonts w:ascii="Calibri" w:hAnsi="Calibri" w:cs="Calibri"/>
          <w:color w:val="0000FF"/>
        </w:rPr>
        <w:t xml:space="preserve">Section 8.5.4 </w:t>
      </w:r>
      <w:r w:rsidRPr="00C0776C">
        <w:rPr>
          <w:rFonts w:ascii="Calibri" w:hAnsi="Calibri" w:cs="Calibri"/>
          <w:color w:val="000000"/>
        </w:rPr>
        <w:t>for the variable definition.</w:t>
      </w:r>
    </w:p>
    <w:p w14:paraId="7949690E" w14:textId="51300D40" w:rsidR="00C0776C" w:rsidRDefault="00C0776C" w:rsidP="00C0776C">
      <w:pPr>
        <w:pStyle w:val="PlainText"/>
      </w:pPr>
    </w:p>
    <w:p w14:paraId="2B829C63" w14:textId="1784796E" w:rsidR="00C0776C" w:rsidRPr="00C0776C" w:rsidRDefault="00C0776C" w:rsidP="00C0776C">
      <w:pPr>
        <w:spacing w:before="80" w:after="60" w:line="240" w:lineRule="auto"/>
        <w:rPr>
          <w:rFonts w:ascii="Calibri" w:hAnsi="Calibri" w:cs="Calibri"/>
          <w:color w:val="000000"/>
          <w:highlight w:val="yellow"/>
        </w:rPr>
      </w:pPr>
      <w:r w:rsidRPr="00C0776C">
        <w:rPr>
          <w:rFonts w:ascii="Calibri" w:hAnsi="Calibri" w:cs="Calibri"/>
          <w:color w:val="000000"/>
          <w:highlight w:val="yellow"/>
        </w:rPr>
        <w:t xml:space="preserve">The </w:t>
      </w:r>
      <w:r>
        <w:rPr>
          <w:rFonts w:ascii="Consolas" w:hAnsi="Consolas"/>
          <w:i/>
          <w:iCs/>
          <w:color w:val="800000"/>
          <w:highlight w:val="yellow"/>
        </w:rPr>
        <w:t>Crypto</w:t>
      </w:r>
      <w:r w:rsidRPr="00C0776C">
        <w:rPr>
          <w:rFonts w:ascii="Consolas" w:hAnsi="Consolas"/>
          <w:i/>
          <w:iCs/>
          <w:color w:val="800000"/>
          <w:highlight w:val="yellow"/>
        </w:rPr>
        <w:t xml:space="preserve">IndicationsSupported </w:t>
      </w:r>
      <w:r w:rsidRPr="00C0776C">
        <w:rPr>
          <w:rFonts w:ascii="Calibri" w:hAnsi="Calibri" w:cs="Calibri"/>
          <w:color w:val="000000"/>
          <w:highlight w:val="yellow"/>
        </w:rPr>
        <w:t xml:space="preserve">variable indicates which </w:t>
      </w:r>
      <w:r>
        <w:rPr>
          <w:rFonts w:ascii="Calibri" w:hAnsi="Calibri" w:cs="Calibri"/>
          <w:color w:val="000000"/>
          <w:highlight w:val="yellow"/>
        </w:rPr>
        <w:t xml:space="preserve">crypto algorithms the </w:t>
      </w:r>
      <w:r w:rsidRPr="00C0776C">
        <w:rPr>
          <w:rFonts w:ascii="Calibri" w:hAnsi="Calibri" w:cs="Calibri"/>
          <w:color w:val="000000"/>
          <w:highlight w:val="yellow"/>
        </w:rPr>
        <w:t xml:space="preserve">firmware supports. This variable is recreated by firmware every boot, and cannot be modified by the OS (see </w:t>
      </w:r>
      <w:r w:rsidRPr="00C0776C">
        <w:rPr>
          <w:rFonts w:ascii="Consolas" w:hAnsi="Consolas"/>
          <w:b/>
          <w:bCs/>
          <w:color w:val="800000"/>
          <w:highlight w:val="yellow"/>
        </w:rPr>
        <w:t>SetVariable()</w:t>
      </w:r>
      <w:r w:rsidRPr="00C0776C">
        <w:rPr>
          <w:rFonts w:ascii="Calibri" w:hAnsi="Calibri" w:cs="Calibri"/>
          <w:color w:val="000000"/>
          <w:highlight w:val="yellow"/>
        </w:rPr>
        <w:t xml:space="preserve">Attributes usage rules once </w:t>
      </w:r>
      <w:r w:rsidRPr="00C0776C">
        <w:rPr>
          <w:rFonts w:ascii="Consolas" w:hAnsi="Consolas"/>
          <w:b/>
          <w:bCs/>
          <w:color w:val="800000"/>
          <w:highlight w:val="yellow"/>
        </w:rPr>
        <w:t xml:space="preserve">ExitBootServices() </w:t>
      </w:r>
      <w:r w:rsidRPr="00C0776C">
        <w:rPr>
          <w:rFonts w:ascii="Calibri" w:hAnsi="Calibri" w:cs="Calibri"/>
          <w:color w:val="000000"/>
          <w:highlight w:val="yellow"/>
        </w:rPr>
        <w:t>is performed).</w:t>
      </w:r>
    </w:p>
    <w:p w14:paraId="33E0A7E6" w14:textId="4C95E04C" w:rsidR="00CD709D" w:rsidRDefault="00CD709D" w:rsidP="00C0776C">
      <w:pPr>
        <w:spacing w:before="80" w:after="60" w:line="240" w:lineRule="auto"/>
        <w:rPr>
          <w:rFonts w:ascii="Calibri" w:hAnsi="Calibri" w:cs="Calibri"/>
          <w:color w:val="000000"/>
          <w:highlight w:val="yellow"/>
        </w:rPr>
      </w:pPr>
    </w:p>
    <w:p w14:paraId="72242C2C" w14:textId="2BEBF2EF" w:rsidR="00CD709D" w:rsidRPr="00C0776C" w:rsidRDefault="00CD709D" w:rsidP="00CD709D">
      <w:pPr>
        <w:spacing w:before="80" w:after="60" w:line="240" w:lineRule="auto"/>
        <w:rPr>
          <w:rFonts w:ascii="Calibri" w:hAnsi="Calibri" w:cs="Calibri"/>
          <w:color w:val="000000"/>
          <w:highlight w:val="yellow"/>
        </w:rPr>
      </w:pPr>
      <w:r w:rsidRPr="00C0776C">
        <w:rPr>
          <w:rFonts w:ascii="Calibri" w:hAnsi="Calibri" w:cs="Calibri"/>
          <w:color w:val="000000"/>
          <w:highlight w:val="yellow"/>
        </w:rPr>
        <w:t xml:space="preserve">The </w:t>
      </w:r>
      <w:r>
        <w:rPr>
          <w:rFonts w:ascii="Consolas" w:hAnsi="Consolas"/>
          <w:i/>
          <w:iCs/>
          <w:color w:val="800000"/>
          <w:highlight w:val="yellow"/>
        </w:rPr>
        <w:t>Crypto</w:t>
      </w:r>
      <w:r w:rsidRPr="00C0776C">
        <w:rPr>
          <w:rFonts w:ascii="Consolas" w:hAnsi="Consolas"/>
          <w:i/>
          <w:iCs/>
          <w:color w:val="800000"/>
          <w:highlight w:val="yellow"/>
        </w:rPr>
        <w:t>Indications</w:t>
      </w:r>
      <w:r>
        <w:rPr>
          <w:rFonts w:ascii="Consolas" w:hAnsi="Consolas"/>
          <w:i/>
          <w:iCs/>
          <w:color w:val="800000"/>
          <w:highlight w:val="yellow"/>
        </w:rPr>
        <w:t>Activated</w:t>
      </w:r>
      <w:r w:rsidRPr="00C0776C">
        <w:rPr>
          <w:rFonts w:ascii="Consolas" w:hAnsi="Consolas"/>
          <w:i/>
          <w:iCs/>
          <w:color w:val="800000"/>
          <w:highlight w:val="yellow"/>
        </w:rPr>
        <w:t xml:space="preserve"> </w:t>
      </w:r>
      <w:r w:rsidRPr="00C0776C">
        <w:rPr>
          <w:rFonts w:ascii="Calibri" w:hAnsi="Calibri" w:cs="Calibri"/>
          <w:color w:val="000000"/>
          <w:highlight w:val="yellow"/>
        </w:rPr>
        <w:t xml:space="preserve">variable indicates which </w:t>
      </w:r>
      <w:r>
        <w:rPr>
          <w:rFonts w:ascii="Calibri" w:hAnsi="Calibri" w:cs="Calibri"/>
          <w:color w:val="000000"/>
          <w:highlight w:val="yellow"/>
        </w:rPr>
        <w:t xml:space="preserve">crypto algorithms the </w:t>
      </w:r>
      <w:r w:rsidRPr="00C0776C">
        <w:rPr>
          <w:rFonts w:ascii="Calibri" w:hAnsi="Calibri" w:cs="Calibri"/>
          <w:color w:val="000000"/>
          <w:highlight w:val="yellow"/>
        </w:rPr>
        <w:t xml:space="preserve">firmware </w:t>
      </w:r>
      <w:r>
        <w:rPr>
          <w:rFonts w:ascii="Calibri" w:hAnsi="Calibri" w:cs="Calibri"/>
          <w:color w:val="000000"/>
          <w:highlight w:val="yellow"/>
        </w:rPr>
        <w:t>activate</w:t>
      </w:r>
      <w:r w:rsidRPr="00C0776C">
        <w:rPr>
          <w:rFonts w:ascii="Calibri" w:hAnsi="Calibri" w:cs="Calibri"/>
          <w:color w:val="000000"/>
          <w:highlight w:val="yellow"/>
        </w:rPr>
        <w:t xml:space="preserve">s. This variable is recreated by firmware every boot, and cannot be modified by the OS (see </w:t>
      </w:r>
      <w:r w:rsidRPr="00C0776C">
        <w:rPr>
          <w:rFonts w:ascii="Consolas" w:hAnsi="Consolas"/>
          <w:b/>
          <w:bCs/>
          <w:color w:val="800000"/>
          <w:highlight w:val="yellow"/>
        </w:rPr>
        <w:lastRenderedPageBreak/>
        <w:t>SetVariable()</w:t>
      </w:r>
      <w:r w:rsidRPr="00C0776C">
        <w:rPr>
          <w:rFonts w:ascii="Calibri" w:hAnsi="Calibri" w:cs="Calibri"/>
          <w:color w:val="000000"/>
          <w:highlight w:val="yellow"/>
        </w:rPr>
        <w:t xml:space="preserve">Attributes usage rules once </w:t>
      </w:r>
      <w:r w:rsidRPr="00C0776C">
        <w:rPr>
          <w:rFonts w:ascii="Consolas" w:hAnsi="Consolas"/>
          <w:b/>
          <w:bCs/>
          <w:color w:val="800000"/>
          <w:highlight w:val="yellow"/>
        </w:rPr>
        <w:t xml:space="preserve">ExitBootServices() </w:t>
      </w:r>
      <w:r w:rsidRPr="00C0776C">
        <w:rPr>
          <w:rFonts w:ascii="Calibri" w:hAnsi="Calibri" w:cs="Calibri"/>
          <w:color w:val="000000"/>
          <w:highlight w:val="yellow"/>
        </w:rPr>
        <w:t>is performed).</w:t>
      </w:r>
      <w:r w:rsidR="009C4E78" w:rsidRPr="009C4E78">
        <w:rPr>
          <w:highlight w:val="yellow"/>
        </w:rPr>
        <w:t xml:space="preserve"> </w:t>
      </w:r>
      <w:r w:rsidR="009C4E78">
        <w:rPr>
          <w:highlight w:val="yellow"/>
        </w:rPr>
        <w:t xml:space="preserve">It must be a subset of </w:t>
      </w:r>
      <w:r w:rsidR="009C4E78" w:rsidRPr="00C0776C">
        <w:rPr>
          <w:rFonts w:ascii="Consolas" w:hAnsi="Consolas"/>
          <w:i/>
          <w:iCs/>
          <w:color w:val="800000"/>
          <w:highlight w:val="yellow"/>
        </w:rPr>
        <w:t>CryptoIndicationsSupported</w:t>
      </w:r>
      <w:r w:rsidR="009C4E78">
        <w:rPr>
          <w:highlight w:val="yellow"/>
        </w:rPr>
        <w:t>.</w:t>
      </w:r>
    </w:p>
    <w:p w14:paraId="2FF78358" w14:textId="3E5325B2" w:rsidR="00C0776C" w:rsidRDefault="00C0776C" w:rsidP="00C0776C">
      <w:pPr>
        <w:spacing w:before="80" w:after="60" w:line="240" w:lineRule="auto"/>
        <w:rPr>
          <w:rFonts w:ascii="Courier New" w:hAnsi="Courier New"/>
          <w:b/>
          <w:color w:val="800000"/>
        </w:rPr>
      </w:pPr>
      <w:r w:rsidRPr="00C0776C">
        <w:rPr>
          <w:rFonts w:ascii="Calibri" w:hAnsi="Calibri" w:cs="Calibri"/>
          <w:color w:val="000000"/>
          <w:highlight w:val="yellow"/>
        </w:rPr>
        <w:br/>
        <w:t xml:space="preserve">The </w:t>
      </w:r>
      <w:r w:rsidRPr="00C0776C">
        <w:rPr>
          <w:rFonts w:ascii="Consolas" w:hAnsi="Consolas"/>
          <w:i/>
          <w:iCs/>
          <w:color w:val="800000"/>
          <w:highlight w:val="yellow"/>
        </w:rPr>
        <w:t xml:space="preserve">CryptoIndications </w:t>
      </w:r>
      <w:r w:rsidRPr="00C0776C">
        <w:rPr>
          <w:rFonts w:ascii="Calibri" w:hAnsi="Calibri" w:cs="Calibri"/>
          <w:color w:val="000000"/>
          <w:highlight w:val="yellow"/>
        </w:rPr>
        <w:t xml:space="preserve">variable is used to indicate which crypto algorithms the OS wants firmware to </w:t>
      </w:r>
      <w:r w:rsidR="00CD709D">
        <w:rPr>
          <w:rFonts w:ascii="Calibri" w:hAnsi="Calibri" w:cs="Calibri"/>
          <w:color w:val="000000"/>
          <w:highlight w:val="yellow"/>
        </w:rPr>
        <w:t>activate in the next boot</w:t>
      </w:r>
      <w:r w:rsidRPr="00C0776C">
        <w:rPr>
          <w:rFonts w:ascii="Calibri" w:hAnsi="Calibri" w:cs="Calibri"/>
          <w:color w:val="000000"/>
          <w:highlight w:val="yellow"/>
        </w:rPr>
        <w:t xml:space="preserve">. </w:t>
      </w:r>
      <w:r>
        <w:rPr>
          <w:highlight w:val="yellow"/>
        </w:rPr>
        <w:t xml:space="preserve">It must be a subset of </w:t>
      </w:r>
      <w:r w:rsidRPr="00C0776C">
        <w:rPr>
          <w:rFonts w:ascii="Consolas" w:hAnsi="Consolas"/>
          <w:i/>
          <w:iCs/>
          <w:color w:val="800000"/>
          <w:highlight w:val="yellow"/>
        </w:rPr>
        <w:t>CryptoIndicationsSupported</w:t>
      </w:r>
      <w:r>
        <w:rPr>
          <w:highlight w:val="yellow"/>
        </w:rPr>
        <w:t xml:space="preserve">. </w:t>
      </w:r>
      <w:r w:rsidRPr="00C0776C">
        <w:rPr>
          <w:rFonts w:ascii="Calibri" w:hAnsi="Calibri" w:cs="Calibri"/>
          <w:color w:val="000000"/>
          <w:highlight w:val="yellow"/>
        </w:rPr>
        <w:t xml:space="preserve">The OS will supply this data with a </w:t>
      </w:r>
      <w:r w:rsidRPr="00C0776C">
        <w:rPr>
          <w:rFonts w:ascii="Consolas" w:hAnsi="Consolas"/>
          <w:b/>
          <w:bCs/>
          <w:color w:val="800000"/>
          <w:highlight w:val="yellow"/>
        </w:rPr>
        <w:t xml:space="preserve">SetVariable() </w:t>
      </w:r>
      <w:r w:rsidRPr="00C0776C">
        <w:rPr>
          <w:rFonts w:ascii="Calibri" w:hAnsi="Calibri" w:cs="Calibri"/>
          <w:color w:val="000000"/>
          <w:highlight w:val="yellow"/>
        </w:rPr>
        <w:t xml:space="preserve">call. See </w:t>
      </w:r>
      <w:r w:rsidRPr="00C0776C">
        <w:rPr>
          <w:rFonts w:ascii="Calibri" w:hAnsi="Calibri" w:cs="Calibri"/>
          <w:color w:val="0000FF"/>
          <w:highlight w:val="yellow"/>
        </w:rPr>
        <w:t xml:space="preserve">Section 8.5.4 </w:t>
      </w:r>
      <w:r w:rsidRPr="00C0776C">
        <w:rPr>
          <w:rFonts w:ascii="Calibri" w:hAnsi="Calibri" w:cs="Calibri"/>
          <w:color w:val="000000"/>
          <w:highlight w:val="yellow"/>
        </w:rPr>
        <w:t>for the variable definition</w:t>
      </w:r>
      <w:r w:rsidRPr="00CD709D">
        <w:rPr>
          <w:rFonts w:ascii="Calibri" w:hAnsi="Calibri" w:cs="Calibri"/>
          <w:color w:val="000000"/>
          <w:highlight w:val="yellow"/>
        </w:rPr>
        <w:t>. Once the</w:t>
      </w:r>
      <w:r w:rsidR="00CD709D">
        <w:rPr>
          <w:rFonts w:ascii="Calibri" w:hAnsi="Calibri" w:cs="Calibri"/>
          <w:color w:val="000000"/>
          <w:highlight w:val="yellow"/>
        </w:rPr>
        <w:t xml:space="preserve"> data is consulted</w:t>
      </w:r>
      <w:r w:rsidR="00567A28">
        <w:rPr>
          <w:rFonts w:ascii="Calibri" w:hAnsi="Calibri" w:cs="Calibri"/>
          <w:color w:val="000000"/>
          <w:highlight w:val="yellow"/>
        </w:rPr>
        <w:t xml:space="preserve"> by the firmware and synced to </w:t>
      </w:r>
      <w:r w:rsidR="00567A28">
        <w:rPr>
          <w:rFonts w:ascii="Consolas" w:hAnsi="Consolas"/>
          <w:i/>
          <w:iCs/>
          <w:color w:val="800000"/>
          <w:highlight w:val="yellow"/>
        </w:rPr>
        <w:t>Crypto</w:t>
      </w:r>
      <w:r w:rsidR="00567A28" w:rsidRPr="00C0776C">
        <w:rPr>
          <w:rFonts w:ascii="Consolas" w:hAnsi="Consolas"/>
          <w:i/>
          <w:iCs/>
          <w:color w:val="800000"/>
          <w:highlight w:val="yellow"/>
        </w:rPr>
        <w:t>Indications</w:t>
      </w:r>
      <w:r w:rsidR="00567A28">
        <w:rPr>
          <w:rFonts w:ascii="Consolas" w:hAnsi="Consolas"/>
          <w:i/>
          <w:iCs/>
          <w:color w:val="800000"/>
          <w:highlight w:val="yellow"/>
        </w:rPr>
        <w:t>Activated</w:t>
      </w:r>
      <w:r w:rsidRPr="00CD709D">
        <w:rPr>
          <w:rFonts w:ascii="Calibri" w:hAnsi="Calibri" w:cs="Calibri"/>
          <w:color w:val="000000"/>
          <w:highlight w:val="yellow"/>
        </w:rPr>
        <w:t xml:space="preserve">, the </w:t>
      </w:r>
      <w:r w:rsidR="00CD709D">
        <w:rPr>
          <w:rFonts w:ascii="Calibri" w:hAnsi="Calibri" w:cs="Calibri"/>
          <w:color w:val="000000"/>
          <w:highlight w:val="yellow"/>
        </w:rPr>
        <w:t>firmware</w:t>
      </w:r>
      <w:r w:rsidRPr="00CD709D">
        <w:rPr>
          <w:rFonts w:ascii="Calibri" w:hAnsi="Calibri" w:cs="Calibri"/>
          <w:color w:val="000000"/>
          <w:highlight w:val="yellow"/>
        </w:rPr>
        <w:t xml:space="preserve"> must delete this variable.</w:t>
      </w:r>
    </w:p>
    <w:p w14:paraId="4CB6483F" w14:textId="4576A108" w:rsidR="00C0776C" w:rsidRDefault="00C0776C" w:rsidP="00C0776C">
      <w:pPr>
        <w:spacing w:before="80" w:after="60" w:line="240" w:lineRule="auto"/>
        <w:rPr>
          <w:rFonts w:ascii="Courier New" w:hAnsi="Courier New"/>
          <w:b/>
          <w:color w:val="800000"/>
        </w:rPr>
      </w:pPr>
    </w:p>
    <w:p w14:paraId="3C707DD8" w14:textId="3026F08A" w:rsidR="00C0776C" w:rsidRDefault="00C0776C" w:rsidP="00C0776C">
      <w:pPr>
        <w:pStyle w:val="PlainText"/>
      </w:pPr>
    </w:p>
    <w:p w14:paraId="60E6AAC8" w14:textId="7FFF22FD" w:rsidR="00A538E6" w:rsidRDefault="00A538E6" w:rsidP="00C0776C">
      <w:pPr>
        <w:pStyle w:val="PlainText"/>
      </w:pPr>
      <w:r>
        <w:t>…</w:t>
      </w:r>
    </w:p>
    <w:p w14:paraId="7FE931C3" w14:textId="77777777" w:rsidR="00A538E6" w:rsidRPr="00C0776C" w:rsidRDefault="00A538E6" w:rsidP="00C0776C">
      <w:pPr>
        <w:pStyle w:val="PlainText"/>
      </w:pPr>
    </w:p>
    <w:p w14:paraId="3A215FDB" w14:textId="1BF5F1BA" w:rsidR="0053513E" w:rsidRDefault="00A538E6" w:rsidP="00156EFB">
      <w:pPr>
        <w:spacing w:before="80" w:after="60" w:line="240" w:lineRule="auto"/>
        <w:rPr>
          <w:rFonts w:ascii="Calibri" w:hAnsi="Calibri" w:cs="Calibri"/>
          <w:b/>
          <w:bCs/>
          <w:color w:val="000000"/>
          <w:sz w:val="28"/>
          <w:szCs w:val="28"/>
        </w:rPr>
      </w:pPr>
      <w:r w:rsidRPr="004F27D6">
        <w:rPr>
          <w:rFonts w:ascii="Calibri" w:hAnsi="Calibri" w:cs="Calibri"/>
          <w:b/>
          <w:bCs/>
          <w:color w:val="000000"/>
          <w:sz w:val="28"/>
          <w:szCs w:val="28"/>
          <w:highlight w:val="yellow"/>
        </w:rPr>
        <w:t>32.4 Firmware/OS Crypto Algorithm Exchange</w:t>
      </w:r>
    </w:p>
    <w:p w14:paraId="45473FE4" w14:textId="596AE711" w:rsidR="002C35D0" w:rsidRDefault="002C35D0" w:rsidP="00156EFB">
      <w:pPr>
        <w:spacing w:before="80" w:after="60" w:line="240" w:lineRule="auto"/>
        <w:rPr>
          <w:rFonts w:ascii="Calibri" w:hAnsi="Calibri" w:cs="Calibri"/>
          <w:b/>
          <w:bCs/>
          <w:color w:val="000000"/>
          <w:sz w:val="28"/>
          <w:szCs w:val="28"/>
        </w:rPr>
      </w:pPr>
    </w:p>
    <w:p w14:paraId="7092686C" w14:textId="4B55C5BA" w:rsidR="00AF5B56" w:rsidRPr="00123310" w:rsidRDefault="002C35D0" w:rsidP="00156EFB">
      <w:pPr>
        <w:spacing w:before="80" w:after="60" w:line="240" w:lineRule="auto"/>
        <w:rPr>
          <w:rFonts w:ascii="Calibri" w:hAnsi="Calibri" w:cs="Calibri"/>
          <w:color w:val="000000"/>
          <w:highlight w:val="yellow"/>
        </w:rPr>
      </w:pPr>
      <w:r w:rsidRPr="00123310">
        <w:rPr>
          <w:rFonts w:ascii="Calibri" w:hAnsi="Calibri" w:cs="Calibri"/>
          <w:color w:val="000000"/>
          <w:highlight w:val="yellow"/>
        </w:rPr>
        <w:t xml:space="preserve">The firmware and an Operating System may exchange information through the </w:t>
      </w:r>
      <w:r w:rsidR="004F27D6" w:rsidRPr="00123310">
        <w:rPr>
          <w:rFonts w:ascii="Consolas" w:hAnsi="Consolas"/>
          <w:i/>
          <w:iCs/>
          <w:color w:val="800000"/>
          <w:highlight w:val="yellow"/>
        </w:rPr>
        <w:t>CryptoIndicationsSupported</w:t>
      </w:r>
      <w:r w:rsidR="004F27D6" w:rsidRPr="00123310">
        <w:rPr>
          <w:rFonts w:ascii="Calibri" w:hAnsi="Calibri" w:cs="Calibri"/>
          <w:color w:val="000000"/>
          <w:highlight w:val="yellow"/>
        </w:rPr>
        <w:t xml:space="preserve">, </w:t>
      </w:r>
      <w:r w:rsidR="004F27D6" w:rsidRPr="00123310">
        <w:rPr>
          <w:rFonts w:ascii="Consolas" w:hAnsi="Consolas"/>
          <w:i/>
          <w:iCs/>
          <w:color w:val="800000"/>
          <w:highlight w:val="yellow"/>
        </w:rPr>
        <w:t>Crypto</w:t>
      </w:r>
      <w:r w:rsidRPr="00123310">
        <w:rPr>
          <w:rFonts w:ascii="Consolas" w:hAnsi="Consolas"/>
          <w:i/>
          <w:iCs/>
          <w:color w:val="800000"/>
          <w:highlight w:val="yellow"/>
        </w:rPr>
        <w:t>Indications</w:t>
      </w:r>
      <w:r w:rsidR="004F27D6" w:rsidRPr="00123310">
        <w:rPr>
          <w:rFonts w:ascii="Consolas" w:hAnsi="Consolas"/>
          <w:i/>
          <w:iCs/>
          <w:color w:val="800000"/>
          <w:highlight w:val="yellow"/>
        </w:rPr>
        <w:t>Activated</w:t>
      </w:r>
      <w:r w:rsidRPr="00123310">
        <w:rPr>
          <w:rFonts w:ascii="Consolas" w:hAnsi="Consolas"/>
          <w:i/>
          <w:iCs/>
          <w:color w:val="800000"/>
          <w:highlight w:val="yellow"/>
        </w:rPr>
        <w:t xml:space="preserve"> </w:t>
      </w:r>
      <w:r w:rsidRPr="00123310">
        <w:rPr>
          <w:rFonts w:ascii="Calibri" w:hAnsi="Calibri" w:cs="Calibri"/>
          <w:color w:val="000000"/>
          <w:highlight w:val="yellow"/>
        </w:rPr>
        <w:t xml:space="preserve">and the </w:t>
      </w:r>
      <w:r w:rsidR="004F27D6" w:rsidRPr="00123310">
        <w:rPr>
          <w:rFonts w:ascii="Consolas" w:hAnsi="Consolas"/>
          <w:i/>
          <w:iCs/>
          <w:color w:val="800000"/>
          <w:highlight w:val="yellow"/>
        </w:rPr>
        <w:t>Crypto</w:t>
      </w:r>
      <w:r w:rsidRPr="00123310">
        <w:rPr>
          <w:rFonts w:ascii="Consolas" w:hAnsi="Consolas"/>
          <w:i/>
          <w:iCs/>
          <w:color w:val="800000"/>
          <w:highlight w:val="yellow"/>
        </w:rPr>
        <w:t xml:space="preserve">Indications </w:t>
      </w:r>
      <w:r w:rsidRPr="00123310">
        <w:rPr>
          <w:rFonts w:ascii="Calibri" w:hAnsi="Calibri" w:cs="Calibri"/>
          <w:color w:val="000000"/>
          <w:highlight w:val="yellow"/>
        </w:rPr>
        <w:t>variables as follows:</w:t>
      </w:r>
    </w:p>
    <w:p w14:paraId="303BC132" w14:textId="7C92A596" w:rsidR="00AF5B56" w:rsidRPr="00123310" w:rsidRDefault="002C35D0" w:rsidP="00156EFB">
      <w:pPr>
        <w:spacing w:before="80" w:after="60" w:line="240" w:lineRule="auto"/>
        <w:rPr>
          <w:rFonts w:ascii="Calibri" w:hAnsi="Calibri" w:cs="Calibri"/>
          <w:color w:val="000000"/>
          <w:highlight w:val="yellow"/>
        </w:rPr>
      </w:pPr>
      <w:r w:rsidRPr="00123310">
        <w:rPr>
          <w:rFonts w:ascii="Calibri" w:hAnsi="Calibri" w:cs="Calibri"/>
          <w:color w:val="000000"/>
          <w:highlight w:val="yellow"/>
        </w:rPr>
        <w:br/>
        <w:t xml:space="preserve">• The </w:t>
      </w:r>
      <w:r w:rsidR="000130C7" w:rsidRPr="00123310">
        <w:rPr>
          <w:rFonts w:ascii="Consolas" w:hAnsi="Consolas"/>
          <w:i/>
          <w:iCs/>
          <w:color w:val="800000"/>
          <w:highlight w:val="yellow"/>
        </w:rPr>
        <w:t>Crypto</w:t>
      </w:r>
      <w:r w:rsidRPr="00123310">
        <w:rPr>
          <w:rFonts w:ascii="Consolas" w:hAnsi="Consolas"/>
          <w:i/>
          <w:iCs/>
          <w:color w:val="800000"/>
          <w:highlight w:val="yellow"/>
        </w:rPr>
        <w:t xml:space="preserve">Indications </w:t>
      </w:r>
      <w:r w:rsidRPr="00123310">
        <w:rPr>
          <w:rFonts w:ascii="Calibri" w:hAnsi="Calibri" w:cs="Calibri"/>
          <w:color w:val="000000"/>
          <w:highlight w:val="yellow"/>
        </w:rPr>
        <w:t>variable returns a</w:t>
      </w:r>
      <w:r w:rsidR="00F20EC1" w:rsidRPr="00123310">
        <w:rPr>
          <w:rFonts w:ascii="Calibri" w:hAnsi="Calibri" w:cs="Calibri"/>
          <w:color w:val="000000"/>
          <w:highlight w:val="yellow"/>
        </w:rPr>
        <w:t>n</w:t>
      </w:r>
      <w:r w:rsidRPr="00123310">
        <w:rPr>
          <w:rFonts w:ascii="Calibri" w:hAnsi="Calibri" w:cs="Calibri"/>
          <w:color w:val="000000"/>
          <w:highlight w:val="yellow"/>
        </w:rPr>
        <w:t xml:space="preserve"> </w:t>
      </w:r>
      <w:r w:rsidR="00F20EC1" w:rsidRPr="00123310">
        <w:rPr>
          <w:rFonts w:ascii="Consolas" w:hAnsi="Consolas"/>
          <w:b/>
          <w:bCs/>
          <w:color w:val="800000"/>
          <w:highlight w:val="yellow"/>
        </w:rPr>
        <w:t>EFI_CRYPTO_INDICATION</w:t>
      </w:r>
      <w:r w:rsidRPr="00123310">
        <w:rPr>
          <w:rFonts w:ascii="Calibri" w:hAnsi="Calibri" w:cs="Calibri"/>
          <w:color w:val="000000"/>
          <w:highlight w:val="yellow"/>
        </w:rPr>
        <w:t xml:space="preserve"> </w:t>
      </w:r>
      <w:r w:rsidR="00F20EC1" w:rsidRPr="00123310">
        <w:rPr>
          <w:rFonts w:ascii="Calibri" w:hAnsi="Calibri" w:cs="Calibri"/>
          <w:color w:val="000000"/>
          <w:highlight w:val="yellow"/>
        </w:rPr>
        <w:t xml:space="preserve">structure </w:t>
      </w:r>
      <w:r w:rsidRPr="00123310">
        <w:rPr>
          <w:rFonts w:ascii="Calibri" w:hAnsi="Calibri" w:cs="Calibri"/>
          <w:color w:val="000000"/>
          <w:highlight w:val="yellow"/>
        </w:rPr>
        <w:t>owned by the OS and is used to indicate</w:t>
      </w:r>
      <w:r w:rsidR="000130C7" w:rsidRPr="00123310">
        <w:rPr>
          <w:rFonts w:ascii="Calibri" w:hAnsi="Calibri" w:cs="Calibri"/>
          <w:color w:val="000000"/>
          <w:highlight w:val="yellow"/>
        </w:rPr>
        <w:t xml:space="preserve"> </w:t>
      </w:r>
      <w:r w:rsidRPr="00123310">
        <w:rPr>
          <w:rFonts w:ascii="Calibri" w:hAnsi="Calibri" w:cs="Calibri"/>
          <w:color w:val="000000"/>
          <w:highlight w:val="yellow"/>
        </w:rPr>
        <w:t xml:space="preserve">which </w:t>
      </w:r>
      <w:r w:rsidR="00E069C1" w:rsidRPr="00123310">
        <w:rPr>
          <w:rFonts w:ascii="Calibri" w:hAnsi="Calibri" w:cs="Calibri"/>
          <w:color w:val="000000"/>
          <w:highlight w:val="yellow"/>
        </w:rPr>
        <w:t>crypto algorithms</w:t>
      </w:r>
      <w:r w:rsidRPr="00123310">
        <w:rPr>
          <w:rFonts w:ascii="Calibri" w:hAnsi="Calibri" w:cs="Calibri"/>
          <w:color w:val="000000"/>
          <w:highlight w:val="yellow"/>
        </w:rPr>
        <w:t xml:space="preserve"> the OS wants firmware to </w:t>
      </w:r>
      <w:r w:rsidR="00E069C1" w:rsidRPr="00123310">
        <w:rPr>
          <w:rFonts w:ascii="Calibri" w:hAnsi="Calibri" w:cs="Calibri"/>
          <w:color w:val="000000"/>
          <w:highlight w:val="yellow"/>
        </w:rPr>
        <w:t>activate</w:t>
      </w:r>
      <w:r w:rsidRPr="00123310">
        <w:rPr>
          <w:rFonts w:ascii="Calibri" w:hAnsi="Calibri" w:cs="Calibri"/>
          <w:color w:val="000000"/>
          <w:highlight w:val="yellow"/>
        </w:rPr>
        <w:t>.</w:t>
      </w:r>
      <w:r w:rsidR="000130C7" w:rsidRPr="00123310">
        <w:rPr>
          <w:rFonts w:ascii="Calibri" w:hAnsi="Calibri" w:cs="Calibri"/>
          <w:color w:val="000000"/>
          <w:highlight w:val="yellow"/>
        </w:rPr>
        <w:t xml:space="preserve"> </w:t>
      </w:r>
      <w:r w:rsidR="00E139E3" w:rsidRPr="00123310">
        <w:rPr>
          <w:rFonts w:ascii="Calibri" w:hAnsi="Calibri" w:cs="Calibri"/>
          <w:color w:val="000000"/>
          <w:highlight w:val="yellow"/>
        </w:rPr>
        <w:t>The algorithm bitmap</w:t>
      </w:r>
      <w:r w:rsidR="00CE38CA" w:rsidRPr="00123310">
        <w:rPr>
          <w:rFonts w:ascii="Calibri" w:hAnsi="Calibri" w:cs="Calibri"/>
          <w:color w:val="000000"/>
          <w:highlight w:val="yellow"/>
        </w:rPr>
        <w:t xml:space="preserve"> in </w:t>
      </w:r>
      <w:r w:rsidR="00CE38CA" w:rsidRPr="00123310">
        <w:rPr>
          <w:rFonts w:ascii="Consolas" w:hAnsi="Consolas"/>
          <w:i/>
          <w:iCs/>
          <w:color w:val="800000"/>
          <w:highlight w:val="yellow"/>
        </w:rPr>
        <w:t xml:space="preserve">CryptoIndications </w:t>
      </w:r>
      <w:r w:rsidR="00060116" w:rsidRPr="00123310">
        <w:rPr>
          <w:rFonts w:ascii="Calibri" w:hAnsi="Calibri" w:cs="Calibri"/>
          <w:color w:val="000000"/>
          <w:highlight w:val="yellow"/>
        </w:rPr>
        <w:t xml:space="preserve">must be a subset of the </w:t>
      </w:r>
      <w:r w:rsidR="00E139E3" w:rsidRPr="00123310">
        <w:rPr>
          <w:rFonts w:ascii="Calibri" w:hAnsi="Calibri" w:cs="Calibri"/>
          <w:color w:val="000000"/>
          <w:highlight w:val="yellow"/>
        </w:rPr>
        <w:t xml:space="preserve">algorithm bitmap </w:t>
      </w:r>
      <w:r w:rsidR="00060116" w:rsidRPr="00123310">
        <w:rPr>
          <w:rFonts w:ascii="Calibri" w:hAnsi="Calibri" w:cs="Calibri"/>
          <w:color w:val="000000"/>
          <w:highlight w:val="yellow"/>
        </w:rPr>
        <w:t xml:space="preserve">in the </w:t>
      </w:r>
      <w:r w:rsidR="00060116" w:rsidRPr="00123310">
        <w:rPr>
          <w:rFonts w:ascii="Consolas" w:hAnsi="Consolas"/>
          <w:i/>
          <w:iCs/>
          <w:color w:val="800000"/>
          <w:highlight w:val="yellow"/>
        </w:rPr>
        <w:t xml:space="preserve">CryptoIndicationsSupported </w:t>
      </w:r>
      <w:r w:rsidR="00060116" w:rsidRPr="00123310">
        <w:rPr>
          <w:rFonts w:ascii="Calibri" w:hAnsi="Calibri" w:cs="Calibri"/>
          <w:color w:val="000000"/>
          <w:highlight w:val="yellow"/>
        </w:rPr>
        <w:t xml:space="preserve">variable. </w:t>
      </w:r>
      <w:r w:rsidRPr="00123310">
        <w:rPr>
          <w:rFonts w:ascii="Calibri" w:hAnsi="Calibri" w:cs="Calibri"/>
          <w:color w:val="000000"/>
          <w:highlight w:val="yellow"/>
        </w:rPr>
        <w:t xml:space="preserve">The OS will supply this data with a </w:t>
      </w:r>
      <w:r w:rsidRPr="00123310">
        <w:rPr>
          <w:rFonts w:ascii="Consolas" w:hAnsi="Consolas"/>
          <w:b/>
          <w:bCs/>
          <w:color w:val="800000"/>
          <w:highlight w:val="yellow"/>
        </w:rPr>
        <w:t>SetVariable()</w:t>
      </w:r>
      <w:r w:rsidRPr="00123310">
        <w:rPr>
          <w:rFonts w:ascii="Calibri" w:hAnsi="Calibri" w:cs="Calibri"/>
          <w:color w:val="000000"/>
          <w:highlight w:val="yellow"/>
        </w:rPr>
        <w:t>call.</w:t>
      </w:r>
      <w:r w:rsidR="00DF1A8E">
        <w:rPr>
          <w:rFonts w:ascii="Calibri" w:hAnsi="Calibri" w:cs="Calibri"/>
          <w:color w:val="000000"/>
          <w:highlight w:val="yellow"/>
        </w:rPr>
        <w:t xml:space="preserve"> The OS should set one bit. If the OS sets more than one bit, then the firmware shall support all those algorithms. Because this variable can be written by any entity, the firmware shall validate the data before use it. For example, any bits beyond the supported bitmask shall be treated as illegal. The firmware may also </w:t>
      </w:r>
      <w:r w:rsidR="00463A40">
        <w:rPr>
          <w:rFonts w:ascii="Calibri" w:hAnsi="Calibri" w:cs="Calibri"/>
          <w:color w:val="000000"/>
          <w:highlight w:val="yellow"/>
        </w:rPr>
        <w:t>combine</w:t>
      </w:r>
      <w:r w:rsidR="00DF1A8E">
        <w:rPr>
          <w:rFonts w:ascii="Calibri" w:hAnsi="Calibri" w:cs="Calibri"/>
          <w:color w:val="000000"/>
          <w:highlight w:val="yellow"/>
        </w:rPr>
        <w:t xml:space="preserve"> other validation before accepting the new configuration, such as physical present user action, etc. </w:t>
      </w:r>
      <w:r w:rsidR="000C4D0B">
        <w:rPr>
          <w:rFonts w:ascii="Calibri" w:hAnsi="Calibri" w:cs="Calibri"/>
          <w:color w:val="000000"/>
          <w:highlight w:val="yellow"/>
        </w:rPr>
        <w:t xml:space="preserve">If error is detected, the firmware may choose to notify end user, ignore this request, or reset to manufacture state, etc. </w:t>
      </w:r>
      <w:r w:rsidR="00DF1A8E">
        <w:rPr>
          <w:rFonts w:ascii="Calibri" w:hAnsi="Calibri" w:cs="Calibri"/>
          <w:color w:val="000000"/>
          <w:highlight w:val="yellow"/>
        </w:rPr>
        <w:t>Th</w:t>
      </w:r>
      <w:r w:rsidR="00463A40">
        <w:rPr>
          <w:rFonts w:ascii="Calibri" w:hAnsi="Calibri" w:cs="Calibri"/>
          <w:color w:val="000000"/>
          <w:highlight w:val="yellow"/>
        </w:rPr>
        <w:t>e detailed</w:t>
      </w:r>
      <w:r w:rsidR="00DF1A8E">
        <w:rPr>
          <w:rFonts w:ascii="Calibri" w:hAnsi="Calibri" w:cs="Calibri"/>
          <w:color w:val="000000"/>
          <w:highlight w:val="yellow"/>
        </w:rPr>
        <w:t xml:space="preserve"> validation </w:t>
      </w:r>
      <w:r w:rsidR="00463A40">
        <w:rPr>
          <w:rFonts w:ascii="Calibri" w:hAnsi="Calibri" w:cs="Calibri"/>
          <w:color w:val="000000"/>
          <w:highlight w:val="yellow"/>
        </w:rPr>
        <w:t xml:space="preserve">process </w:t>
      </w:r>
      <w:r w:rsidR="00664FDB">
        <w:rPr>
          <w:rFonts w:ascii="Calibri" w:hAnsi="Calibri" w:cs="Calibri"/>
          <w:color w:val="000000"/>
          <w:highlight w:val="yellow"/>
        </w:rPr>
        <w:t xml:space="preserve">or error remediation </w:t>
      </w:r>
      <w:r w:rsidR="00DF1A8E">
        <w:rPr>
          <w:rFonts w:ascii="Calibri" w:hAnsi="Calibri" w:cs="Calibri"/>
          <w:color w:val="000000"/>
          <w:highlight w:val="yellow"/>
        </w:rPr>
        <w:t>is out of scope of this specification.</w:t>
      </w:r>
    </w:p>
    <w:p w14:paraId="752F5DD3" w14:textId="6EE16C5C" w:rsidR="002C35D0" w:rsidRPr="00123310" w:rsidRDefault="002C35D0" w:rsidP="00156EFB">
      <w:pPr>
        <w:spacing w:before="80" w:after="60" w:line="240" w:lineRule="auto"/>
        <w:rPr>
          <w:rFonts w:ascii="Calibri" w:hAnsi="Calibri" w:cs="Calibri"/>
          <w:color w:val="000000"/>
          <w:highlight w:val="yellow"/>
        </w:rPr>
      </w:pPr>
      <w:r w:rsidRPr="00123310">
        <w:rPr>
          <w:rFonts w:ascii="Calibri" w:hAnsi="Calibri" w:cs="Calibri"/>
          <w:color w:val="000000"/>
          <w:highlight w:val="yellow"/>
        </w:rPr>
        <w:br/>
        <w:t xml:space="preserve">• The </w:t>
      </w:r>
      <w:r w:rsidR="00AB7D4A" w:rsidRPr="00123310">
        <w:rPr>
          <w:rFonts w:ascii="Consolas" w:hAnsi="Consolas"/>
          <w:i/>
          <w:iCs/>
          <w:color w:val="800000"/>
          <w:highlight w:val="yellow"/>
        </w:rPr>
        <w:t>Crypto</w:t>
      </w:r>
      <w:r w:rsidRPr="00123310">
        <w:rPr>
          <w:rFonts w:ascii="Consolas" w:hAnsi="Consolas"/>
          <w:i/>
          <w:iCs/>
          <w:color w:val="800000"/>
          <w:highlight w:val="yellow"/>
        </w:rPr>
        <w:t xml:space="preserve">IndicationsSupported </w:t>
      </w:r>
      <w:r w:rsidRPr="00123310">
        <w:rPr>
          <w:rFonts w:ascii="Calibri" w:hAnsi="Calibri" w:cs="Calibri"/>
          <w:color w:val="000000"/>
          <w:highlight w:val="yellow"/>
        </w:rPr>
        <w:t xml:space="preserve">variable returns </w:t>
      </w:r>
      <w:r w:rsidR="00F20EC1" w:rsidRPr="00123310">
        <w:rPr>
          <w:rFonts w:ascii="Calibri" w:hAnsi="Calibri" w:cs="Calibri"/>
          <w:color w:val="000000"/>
          <w:highlight w:val="yellow"/>
        </w:rPr>
        <w:t xml:space="preserve">an </w:t>
      </w:r>
      <w:r w:rsidR="00F20EC1" w:rsidRPr="00123310">
        <w:rPr>
          <w:rFonts w:ascii="Consolas" w:hAnsi="Consolas"/>
          <w:b/>
          <w:bCs/>
          <w:color w:val="800000"/>
          <w:highlight w:val="yellow"/>
        </w:rPr>
        <w:t>EFI_CRYPTO_INDICATION</w:t>
      </w:r>
      <w:r w:rsidR="00F20EC1" w:rsidRPr="00123310">
        <w:rPr>
          <w:rFonts w:ascii="Calibri" w:hAnsi="Calibri" w:cs="Calibri"/>
          <w:color w:val="000000"/>
          <w:highlight w:val="yellow"/>
        </w:rPr>
        <w:t xml:space="preserve"> structure </w:t>
      </w:r>
      <w:r w:rsidRPr="00123310">
        <w:rPr>
          <w:rFonts w:ascii="Calibri" w:hAnsi="Calibri" w:cs="Calibri"/>
          <w:color w:val="000000"/>
          <w:highlight w:val="yellow"/>
        </w:rPr>
        <w:t>owned by the firmware and</w:t>
      </w:r>
      <w:r w:rsidR="000130C7" w:rsidRPr="00123310">
        <w:rPr>
          <w:rFonts w:ascii="Calibri" w:hAnsi="Calibri" w:cs="Calibri"/>
          <w:color w:val="000000"/>
          <w:highlight w:val="yellow"/>
        </w:rPr>
        <w:t xml:space="preserve"> </w:t>
      </w:r>
      <w:r w:rsidRPr="00123310">
        <w:rPr>
          <w:rFonts w:ascii="Calibri" w:hAnsi="Calibri" w:cs="Calibri"/>
          <w:color w:val="000000"/>
          <w:highlight w:val="yellow"/>
        </w:rPr>
        <w:t xml:space="preserve">indicates which </w:t>
      </w:r>
      <w:r w:rsidR="00CE38CA" w:rsidRPr="00123310">
        <w:rPr>
          <w:rFonts w:ascii="Calibri" w:hAnsi="Calibri" w:cs="Calibri"/>
          <w:color w:val="000000"/>
          <w:highlight w:val="yellow"/>
        </w:rPr>
        <w:t xml:space="preserve">crypto algorithms are supported by the </w:t>
      </w:r>
      <w:r w:rsidRPr="00123310">
        <w:rPr>
          <w:rFonts w:ascii="Calibri" w:hAnsi="Calibri" w:cs="Calibri"/>
          <w:color w:val="000000"/>
          <w:highlight w:val="yellow"/>
        </w:rPr>
        <w:t>firmware supports. This variable is</w:t>
      </w:r>
      <w:r w:rsidR="000130C7" w:rsidRPr="00123310">
        <w:rPr>
          <w:rFonts w:ascii="Calibri" w:hAnsi="Calibri" w:cs="Calibri"/>
          <w:color w:val="000000"/>
          <w:highlight w:val="yellow"/>
        </w:rPr>
        <w:t xml:space="preserve"> </w:t>
      </w:r>
      <w:r w:rsidRPr="00123310">
        <w:rPr>
          <w:rFonts w:ascii="Calibri" w:hAnsi="Calibri" w:cs="Calibri"/>
          <w:color w:val="000000"/>
          <w:highlight w:val="yellow"/>
        </w:rPr>
        <w:t>recreated by firmware every boot and cannot be modified by the OS.</w:t>
      </w:r>
    </w:p>
    <w:p w14:paraId="1B18B5FE" w14:textId="1E0AA0ED" w:rsidR="000130C7" w:rsidRPr="00123310" w:rsidRDefault="000130C7" w:rsidP="00156EFB">
      <w:pPr>
        <w:spacing w:before="80" w:after="60" w:line="240" w:lineRule="auto"/>
        <w:rPr>
          <w:rFonts w:ascii="Calibri" w:hAnsi="Calibri" w:cs="Calibri"/>
          <w:color w:val="000000"/>
          <w:highlight w:val="yellow"/>
        </w:rPr>
      </w:pPr>
    </w:p>
    <w:p w14:paraId="3A4784DA" w14:textId="652DD9D5" w:rsidR="000130C7" w:rsidRPr="00123310" w:rsidRDefault="000130C7" w:rsidP="000130C7">
      <w:pPr>
        <w:spacing w:before="80" w:after="60" w:line="240" w:lineRule="auto"/>
        <w:rPr>
          <w:rFonts w:ascii="Calibri" w:hAnsi="Calibri" w:cs="Calibri"/>
          <w:color w:val="000000"/>
          <w:highlight w:val="yellow"/>
        </w:rPr>
      </w:pPr>
      <w:r w:rsidRPr="00123310">
        <w:rPr>
          <w:rFonts w:ascii="Calibri" w:hAnsi="Calibri" w:cs="Calibri"/>
          <w:color w:val="000000"/>
          <w:highlight w:val="yellow"/>
        </w:rPr>
        <w:t xml:space="preserve">• The </w:t>
      </w:r>
      <w:r w:rsidR="003E0C00" w:rsidRPr="00123310">
        <w:rPr>
          <w:rFonts w:ascii="Consolas" w:hAnsi="Consolas"/>
          <w:i/>
          <w:iCs/>
          <w:color w:val="800000"/>
          <w:highlight w:val="yellow"/>
        </w:rPr>
        <w:t>Crypto</w:t>
      </w:r>
      <w:r w:rsidRPr="00123310">
        <w:rPr>
          <w:rFonts w:ascii="Consolas" w:hAnsi="Consolas"/>
          <w:i/>
          <w:iCs/>
          <w:color w:val="800000"/>
          <w:highlight w:val="yellow"/>
        </w:rPr>
        <w:t>Indications</w:t>
      </w:r>
      <w:r w:rsidR="003E0C00" w:rsidRPr="00123310">
        <w:rPr>
          <w:rFonts w:ascii="Consolas" w:hAnsi="Consolas"/>
          <w:i/>
          <w:iCs/>
          <w:color w:val="800000"/>
          <w:highlight w:val="yellow"/>
        </w:rPr>
        <w:t>Activated</w:t>
      </w:r>
      <w:r w:rsidRPr="00123310">
        <w:rPr>
          <w:rFonts w:ascii="Consolas" w:hAnsi="Consolas"/>
          <w:i/>
          <w:iCs/>
          <w:color w:val="800000"/>
          <w:highlight w:val="yellow"/>
        </w:rPr>
        <w:t xml:space="preserve"> </w:t>
      </w:r>
      <w:r w:rsidRPr="00123310">
        <w:rPr>
          <w:rFonts w:ascii="Calibri" w:hAnsi="Calibri" w:cs="Calibri"/>
          <w:color w:val="000000"/>
          <w:highlight w:val="yellow"/>
        </w:rPr>
        <w:t xml:space="preserve">variable returns </w:t>
      </w:r>
      <w:r w:rsidR="00F20EC1" w:rsidRPr="00123310">
        <w:rPr>
          <w:rFonts w:ascii="Calibri" w:hAnsi="Calibri" w:cs="Calibri"/>
          <w:color w:val="000000"/>
          <w:highlight w:val="yellow"/>
        </w:rPr>
        <w:t xml:space="preserve">an </w:t>
      </w:r>
      <w:r w:rsidR="00F20EC1" w:rsidRPr="00123310">
        <w:rPr>
          <w:rFonts w:ascii="Consolas" w:hAnsi="Consolas"/>
          <w:b/>
          <w:bCs/>
          <w:color w:val="800000"/>
          <w:highlight w:val="yellow"/>
        </w:rPr>
        <w:t>EFI_CRYPTO_INDICATION</w:t>
      </w:r>
      <w:r w:rsidR="00F20EC1" w:rsidRPr="00123310">
        <w:rPr>
          <w:rFonts w:ascii="Calibri" w:hAnsi="Calibri" w:cs="Calibri"/>
          <w:color w:val="000000"/>
          <w:highlight w:val="yellow"/>
        </w:rPr>
        <w:t xml:space="preserve"> structure </w:t>
      </w:r>
      <w:r w:rsidRPr="00123310">
        <w:rPr>
          <w:rFonts w:ascii="Calibri" w:hAnsi="Calibri" w:cs="Calibri"/>
          <w:color w:val="000000"/>
          <w:highlight w:val="yellow"/>
        </w:rPr>
        <w:t xml:space="preserve">owned by the firmware and indicates which </w:t>
      </w:r>
      <w:r w:rsidR="0052078B" w:rsidRPr="00123310">
        <w:rPr>
          <w:rFonts w:ascii="Calibri" w:hAnsi="Calibri" w:cs="Calibri"/>
          <w:color w:val="000000"/>
          <w:highlight w:val="yellow"/>
        </w:rPr>
        <w:t>crypto algorithms are supported by the firmware activates</w:t>
      </w:r>
      <w:r w:rsidRPr="00123310">
        <w:rPr>
          <w:rFonts w:ascii="Calibri" w:hAnsi="Calibri" w:cs="Calibri"/>
          <w:color w:val="000000"/>
          <w:highlight w:val="yellow"/>
        </w:rPr>
        <w:t xml:space="preserve">. </w:t>
      </w:r>
      <w:r w:rsidR="00C51CF4" w:rsidRPr="00123310">
        <w:rPr>
          <w:rFonts w:ascii="Calibri" w:hAnsi="Calibri" w:cs="Calibri"/>
          <w:color w:val="000000"/>
          <w:highlight w:val="yellow"/>
        </w:rPr>
        <w:t xml:space="preserve">The algorithm bitmap in </w:t>
      </w:r>
      <w:r w:rsidR="005F50A9" w:rsidRPr="00123310">
        <w:rPr>
          <w:rFonts w:ascii="Consolas" w:hAnsi="Consolas"/>
          <w:i/>
          <w:iCs/>
          <w:color w:val="800000"/>
          <w:highlight w:val="yellow"/>
        </w:rPr>
        <w:t xml:space="preserve">CryptoIndicationsActivated </w:t>
      </w:r>
      <w:r w:rsidR="00C51CF4" w:rsidRPr="00123310">
        <w:rPr>
          <w:rFonts w:ascii="Calibri" w:hAnsi="Calibri" w:cs="Calibri"/>
          <w:color w:val="000000"/>
          <w:highlight w:val="yellow"/>
        </w:rPr>
        <w:t xml:space="preserve">must be a subset of the algorithm bitmap in the </w:t>
      </w:r>
      <w:r w:rsidR="00C51CF4" w:rsidRPr="00123310">
        <w:rPr>
          <w:rFonts w:ascii="Consolas" w:hAnsi="Consolas"/>
          <w:i/>
          <w:iCs/>
          <w:color w:val="800000"/>
          <w:highlight w:val="yellow"/>
        </w:rPr>
        <w:t xml:space="preserve">CryptoIndicationsSupported </w:t>
      </w:r>
      <w:r w:rsidR="00C51CF4" w:rsidRPr="00123310">
        <w:rPr>
          <w:rFonts w:ascii="Calibri" w:hAnsi="Calibri" w:cs="Calibri"/>
          <w:color w:val="000000"/>
          <w:highlight w:val="yellow"/>
        </w:rPr>
        <w:t xml:space="preserve">variable. </w:t>
      </w:r>
      <w:r w:rsidRPr="00123310">
        <w:rPr>
          <w:rFonts w:ascii="Calibri" w:hAnsi="Calibri" w:cs="Calibri"/>
          <w:color w:val="000000"/>
          <w:highlight w:val="yellow"/>
        </w:rPr>
        <w:t>This variable is recreated by firmware every boot and cannot be modified by the OS.</w:t>
      </w:r>
    </w:p>
    <w:p w14:paraId="18CC5ACC" w14:textId="6E730AE1" w:rsidR="000130C7" w:rsidRPr="00123310" w:rsidRDefault="000130C7" w:rsidP="00156EFB">
      <w:pPr>
        <w:spacing w:before="80" w:after="60" w:line="240" w:lineRule="auto"/>
        <w:rPr>
          <w:rFonts w:ascii="Calibri" w:hAnsi="Calibri" w:cs="Calibri"/>
          <w:color w:val="000000"/>
          <w:highlight w:val="yellow"/>
        </w:rPr>
      </w:pPr>
    </w:p>
    <w:p w14:paraId="4E753E5E" w14:textId="069DBF63" w:rsidR="00BA7E34" w:rsidRPr="00123310" w:rsidRDefault="00BA7E34" w:rsidP="00156EFB">
      <w:pPr>
        <w:spacing w:before="80" w:after="60" w:line="240" w:lineRule="auto"/>
        <w:rPr>
          <w:rFonts w:ascii="Calibri" w:hAnsi="Calibri" w:cs="Calibri"/>
          <w:b/>
          <w:bCs/>
          <w:color w:val="000000"/>
          <w:highlight w:val="yellow"/>
        </w:rPr>
      </w:pPr>
      <w:r w:rsidRPr="00123310">
        <w:rPr>
          <w:rFonts w:ascii="Calibri" w:hAnsi="Calibri" w:cs="Calibri"/>
          <w:b/>
          <w:bCs/>
          <w:color w:val="000000"/>
          <w:highlight w:val="yellow"/>
        </w:rPr>
        <w:t>Related Definitions</w:t>
      </w:r>
    </w:p>
    <w:p w14:paraId="6CC3DFDA" w14:textId="77777777" w:rsidR="00067700" w:rsidRPr="00123310" w:rsidRDefault="00067700" w:rsidP="00156EFB">
      <w:pPr>
        <w:spacing w:before="80" w:after="60" w:line="240" w:lineRule="auto"/>
        <w:rPr>
          <w:rFonts w:ascii="Calibri" w:hAnsi="Calibri" w:cs="Calibri"/>
          <w:color w:val="000000"/>
          <w:highlight w:val="yellow"/>
        </w:rPr>
      </w:pPr>
    </w:p>
    <w:p w14:paraId="5E1054A9" w14:textId="683E4796" w:rsidR="00045BD9" w:rsidRPr="00123310" w:rsidRDefault="00045BD9" w:rsidP="00F20EC1">
      <w:pPr>
        <w:spacing w:before="80" w:after="60" w:line="240" w:lineRule="auto"/>
        <w:rPr>
          <w:rFonts w:ascii="Consolas" w:hAnsi="Consolas"/>
          <w:b/>
          <w:bCs/>
          <w:color w:val="800000"/>
          <w:highlight w:val="yellow"/>
        </w:rPr>
      </w:pPr>
      <w:r w:rsidRPr="00123310">
        <w:rPr>
          <w:rFonts w:ascii="Consolas" w:hAnsi="Consolas"/>
          <w:b/>
          <w:bCs/>
          <w:color w:val="800000"/>
          <w:highlight w:val="yellow"/>
        </w:rPr>
        <w:t>typedef struct {</w:t>
      </w:r>
    </w:p>
    <w:p w14:paraId="384D34C3" w14:textId="6DB61114" w:rsidR="00045BD9" w:rsidRPr="00123310" w:rsidRDefault="00045BD9" w:rsidP="00F20EC1">
      <w:pPr>
        <w:spacing w:before="80" w:after="60" w:line="240" w:lineRule="auto"/>
        <w:rPr>
          <w:rFonts w:ascii="Consolas" w:hAnsi="Consolas"/>
          <w:b/>
          <w:bCs/>
          <w:color w:val="800000"/>
          <w:highlight w:val="yellow"/>
        </w:rPr>
      </w:pPr>
      <w:r w:rsidRPr="00123310">
        <w:rPr>
          <w:rFonts w:ascii="Consolas" w:hAnsi="Consolas"/>
          <w:b/>
          <w:bCs/>
          <w:color w:val="800000"/>
          <w:highlight w:val="yellow"/>
        </w:rPr>
        <w:lastRenderedPageBreak/>
        <w:t xml:space="preserve">  UINT32     Version;</w:t>
      </w:r>
    </w:p>
    <w:p w14:paraId="7CBA12B0" w14:textId="183C0FF5" w:rsidR="00045BD9" w:rsidRPr="00123310" w:rsidRDefault="00045BD9" w:rsidP="00F20EC1">
      <w:pPr>
        <w:spacing w:before="80" w:after="60" w:line="240" w:lineRule="auto"/>
        <w:rPr>
          <w:rFonts w:ascii="Consolas" w:hAnsi="Consolas"/>
          <w:b/>
          <w:bCs/>
          <w:color w:val="800000"/>
          <w:highlight w:val="yellow"/>
        </w:rPr>
      </w:pPr>
      <w:r w:rsidRPr="00123310">
        <w:rPr>
          <w:rFonts w:ascii="Consolas" w:hAnsi="Consolas"/>
          <w:b/>
          <w:bCs/>
          <w:color w:val="800000"/>
          <w:highlight w:val="yellow"/>
        </w:rPr>
        <w:t xml:space="preserve">  UINT32     Length;</w:t>
      </w:r>
    </w:p>
    <w:p w14:paraId="533CED10" w14:textId="663388C6" w:rsidR="00045BD9" w:rsidRPr="00123310" w:rsidRDefault="00045BD9" w:rsidP="00F20EC1">
      <w:pPr>
        <w:spacing w:before="80" w:after="60" w:line="240" w:lineRule="auto"/>
        <w:rPr>
          <w:rFonts w:ascii="Consolas" w:hAnsi="Consolas"/>
          <w:b/>
          <w:bCs/>
          <w:color w:val="800000"/>
          <w:highlight w:val="yellow"/>
        </w:rPr>
      </w:pPr>
      <w:r w:rsidRPr="00123310">
        <w:rPr>
          <w:rFonts w:ascii="Consolas" w:hAnsi="Consolas"/>
          <w:b/>
          <w:bCs/>
          <w:color w:val="800000"/>
          <w:highlight w:val="yellow"/>
        </w:rPr>
        <w:t xml:space="preserve">  UINT64     HashAlgorithmBitmap;</w:t>
      </w:r>
    </w:p>
    <w:p w14:paraId="3084BB7E" w14:textId="6CEB0F1B" w:rsidR="00045BD9" w:rsidRPr="00123310" w:rsidRDefault="00045BD9" w:rsidP="00045BD9">
      <w:pPr>
        <w:spacing w:before="80" w:after="60" w:line="240" w:lineRule="auto"/>
        <w:rPr>
          <w:rFonts w:ascii="Consolas" w:hAnsi="Consolas"/>
          <w:b/>
          <w:bCs/>
          <w:color w:val="800000"/>
          <w:highlight w:val="yellow"/>
        </w:rPr>
      </w:pPr>
      <w:r w:rsidRPr="00123310">
        <w:rPr>
          <w:rFonts w:ascii="Consolas" w:hAnsi="Consolas"/>
          <w:b/>
          <w:bCs/>
          <w:color w:val="800000"/>
          <w:highlight w:val="yellow"/>
        </w:rPr>
        <w:t xml:space="preserve">  UINT64     AsymAlgorithmBitmap;</w:t>
      </w:r>
    </w:p>
    <w:p w14:paraId="00A7E588" w14:textId="2FA1AB88" w:rsidR="00F20EC1" w:rsidRPr="00123310" w:rsidRDefault="00045BD9" w:rsidP="00F20EC1">
      <w:pPr>
        <w:spacing w:before="80" w:after="60" w:line="240" w:lineRule="auto"/>
        <w:rPr>
          <w:rFonts w:ascii="Consolas" w:hAnsi="Consolas"/>
          <w:b/>
          <w:bCs/>
          <w:color w:val="800000"/>
          <w:highlight w:val="yellow"/>
        </w:rPr>
      </w:pPr>
      <w:r w:rsidRPr="00123310">
        <w:rPr>
          <w:rFonts w:ascii="Consolas" w:hAnsi="Consolas"/>
          <w:b/>
          <w:bCs/>
          <w:color w:val="800000"/>
          <w:highlight w:val="yellow"/>
        </w:rPr>
        <w:t xml:space="preserve">} </w:t>
      </w:r>
      <w:r w:rsidR="00F20EC1" w:rsidRPr="00123310">
        <w:rPr>
          <w:rFonts w:ascii="Consolas" w:hAnsi="Consolas"/>
          <w:b/>
          <w:bCs/>
          <w:color w:val="800000"/>
          <w:highlight w:val="yellow"/>
        </w:rPr>
        <w:t>EFI_CRYPTO_INDICATION</w:t>
      </w:r>
      <w:r w:rsidRPr="00123310">
        <w:rPr>
          <w:rFonts w:ascii="Consolas" w:hAnsi="Consolas"/>
          <w:b/>
          <w:bCs/>
          <w:color w:val="800000"/>
          <w:highlight w:val="yellow"/>
        </w:rPr>
        <w:t>;</w:t>
      </w:r>
    </w:p>
    <w:p w14:paraId="70AF6BB9" w14:textId="508E7A23" w:rsidR="004C5633" w:rsidRPr="00123310" w:rsidRDefault="004C5633" w:rsidP="002505D9">
      <w:pPr>
        <w:spacing w:before="80" w:after="60" w:line="240" w:lineRule="auto"/>
        <w:rPr>
          <w:rFonts w:ascii="Consolas" w:hAnsi="Consolas"/>
          <w:b/>
          <w:bCs/>
          <w:color w:val="800000"/>
          <w:highlight w:val="yellow"/>
        </w:rPr>
      </w:pPr>
    </w:p>
    <w:p w14:paraId="197915A0" w14:textId="2AD93DD2" w:rsidR="004C5633" w:rsidRPr="00123310" w:rsidRDefault="004C5633" w:rsidP="004C5633">
      <w:pPr>
        <w:spacing w:before="80" w:after="60" w:line="240" w:lineRule="auto"/>
        <w:rPr>
          <w:rFonts w:ascii="Consolas" w:hAnsi="Consolas"/>
          <w:b/>
          <w:bCs/>
          <w:color w:val="800000"/>
          <w:highlight w:val="yellow"/>
        </w:rPr>
      </w:pPr>
      <w:r w:rsidRPr="00123310">
        <w:rPr>
          <w:rFonts w:ascii="Consolas" w:hAnsi="Consolas"/>
          <w:b/>
          <w:bCs/>
          <w:color w:val="800000"/>
          <w:highlight w:val="yellow"/>
        </w:rPr>
        <w:t>#define EFI_CRYPTO_INDICATION_VERSION_1   0x00000001</w:t>
      </w:r>
    </w:p>
    <w:p w14:paraId="04F0805D" w14:textId="77777777" w:rsidR="004C5633" w:rsidRPr="00123310" w:rsidRDefault="004C5633" w:rsidP="002505D9">
      <w:pPr>
        <w:spacing w:before="80" w:after="60" w:line="240" w:lineRule="auto"/>
        <w:rPr>
          <w:rFonts w:ascii="Consolas" w:hAnsi="Consolas"/>
          <w:b/>
          <w:bCs/>
          <w:color w:val="800000"/>
          <w:highlight w:val="yellow"/>
        </w:rPr>
      </w:pPr>
    </w:p>
    <w:p w14:paraId="3219FFFB" w14:textId="597B91D4" w:rsidR="002505D9" w:rsidRPr="00123310" w:rsidRDefault="002505D9" w:rsidP="002505D9">
      <w:pPr>
        <w:spacing w:before="80" w:after="60" w:line="240" w:lineRule="auto"/>
        <w:rPr>
          <w:rFonts w:ascii="Consolas" w:hAnsi="Consolas"/>
          <w:b/>
          <w:bCs/>
          <w:color w:val="800000"/>
          <w:highlight w:val="yellow"/>
        </w:rPr>
      </w:pPr>
      <w:r w:rsidRPr="00123310">
        <w:rPr>
          <w:rFonts w:ascii="Consolas" w:hAnsi="Consolas"/>
          <w:b/>
          <w:bCs/>
          <w:color w:val="800000"/>
          <w:highlight w:val="yellow"/>
        </w:rPr>
        <w:t>#define EFI_CRYPTO_INDICATION_HASH_SHA</w:t>
      </w:r>
      <w:r w:rsidR="00C50871" w:rsidRPr="00123310">
        <w:rPr>
          <w:rFonts w:ascii="Consolas" w:hAnsi="Consolas"/>
          <w:b/>
          <w:bCs/>
          <w:color w:val="800000"/>
          <w:highlight w:val="yellow"/>
        </w:rPr>
        <w:t>_</w:t>
      </w:r>
      <w:r w:rsidRPr="00123310">
        <w:rPr>
          <w:rFonts w:ascii="Consolas" w:hAnsi="Consolas"/>
          <w:b/>
          <w:bCs/>
          <w:color w:val="800000"/>
          <w:highlight w:val="yellow"/>
        </w:rPr>
        <w:t>256 0x1</w:t>
      </w:r>
    </w:p>
    <w:p w14:paraId="218A1E43" w14:textId="749657B1" w:rsidR="002505D9" w:rsidRPr="00123310" w:rsidRDefault="002505D9" w:rsidP="002505D9">
      <w:pPr>
        <w:spacing w:before="80" w:after="60" w:line="240" w:lineRule="auto"/>
        <w:rPr>
          <w:rFonts w:ascii="Consolas" w:hAnsi="Consolas"/>
          <w:b/>
          <w:bCs/>
          <w:color w:val="800000"/>
          <w:highlight w:val="yellow"/>
        </w:rPr>
      </w:pPr>
      <w:r w:rsidRPr="00123310">
        <w:rPr>
          <w:rFonts w:ascii="Consolas" w:hAnsi="Consolas"/>
          <w:b/>
          <w:bCs/>
          <w:color w:val="800000"/>
          <w:highlight w:val="yellow"/>
        </w:rPr>
        <w:t>#define EFI_CRYPTO_INDICATION_HASH_SHA</w:t>
      </w:r>
      <w:r w:rsidR="00C50871" w:rsidRPr="00123310">
        <w:rPr>
          <w:rFonts w:ascii="Consolas" w:hAnsi="Consolas"/>
          <w:b/>
          <w:bCs/>
          <w:color w:val="800000"/>
          <w:highlight w:val="yellow"/>
        </w:rPr>
        <w:t>_</w:t>
      </w:r>
      <w:r w:rsidRPr="00123310">
        <w:rPr>
          <w:rFonts w:ascii="Consolas" w:hAnsi="Consolas"/>
          <w:b/>
          <w:bCs/>
          <w:color w:val="800000"/>
          <w:highlight w:val="yellow"/>
        </w:rPr>
        <w:t>384 0x2</w:t>
      </w:r>
    </w:p>
    <w:p w14:paraId="02DAE2DF" w14:textId="77777777" w:rsidR="00F20EC1" w:rsidRPr="00123310" w:rsidRDefault="00F20EC1" w:rsidP="00F20EC1">
      <w:pPr>
        <w:spacing w:before="80" w:after="60" w:line="240" w:lineRule="auto"/>
        <w:rPr>
          <w:rFonts w:ascii="Calibri" w:hAnsi="Calibri" w:cs="Calibri"/>
          <w:color w:val="000000"/>
          <w:highlight w:val="yellow"/>
        </w:rPr>
      </w:pPr>
    </w:p>
    <w:p w14:paraId="06BA984D" w14:textId="6D27F581" w:rsidR="00C50871" w:rsidRPr="00123310" w:rsidRDefault="00C50871" w:rsidP="00C50871">
      <w:pPr>
        <w:spacing w:before="80" w:after="60" w:line="240" w:lineRule="auto"/>
        <w:rPr>
          <w:rFonts w:ascii="Consolas" w:hAnsi="Consolas"/>
          <w:b/>
          <w:bCs/>
          <w:color w:val="800000"/>
          <w:highlight w:val="yellow"/>
        </w:rPr>
      </w:pPr>
      <w:r w:rsidRPr="00123310">
        <w:rPr>
          <w:rFonts w:ascii="Consolas" w:hAnsi="Consolas"/>
          <w:b/>
          <w:bCs/>
          <w:color w:val="800000"/>
          <w:highlight w:val="yellow"/>
        </w:rPr>
        <w:t>#define EFI_CRYPTO_INDICATION_ASYM_RSASSA_2048 0x1</w:t>
      </w:r>
    </w:p>
    <w:p w14:paraId="160A02B1" w14:textId="31023CE4" w:rsidR="00C50871" w:rsidRPr="00123310" w:rsidRDefault="00C50871" w:rsidP="00C50871">
      <w:pPr>
        <w:spacing w:before="80" w:after="60" w:line="240" w:lineRule="auto"/>
        <w:rPr>
          <w:rFonts w:ascii="Consolas" w:hAnsi="Consolas"/>
          <w:b/>
          <w:bCs/>
          <w:color w:val="800000"/>
          <w:highlight w:val="yellow"/>
        </w:rPr>
      </w:pPr>
      <w:r w:rsidRPr="00123310">
        <w:rPr>
          <w:rFonts w:ascii="Consolas" w:hAnsi="Consolas"/>
          <w:b/>
          <w:bCs/>
          <w:color w:val="800000"/>
          <w:highlight w:val="yellow"/>
        </w:rPr>
        <w:t>#define EFI_CRYPTO_INDICATION_ASYM_RSASSA_3072 0x2</w:t>
      </w:r>
    </w:p>
    <w:p w14:paraId="0FB7F90A" w14:textId="53B767D3" w:rsidR="00C50871" w:rsidRPr="00123310" w:rsidRDefault="00C50871" w:rsidP="00C50871">
      <w:pPr>
        <w:spacing w:before="80" w:after="60" w:line="240" w:lineRule="auto"/>
        <w:rPr>
          <w:rFonts w:ascii="Consolas" w:hAnsi="Consolas"/>
          <w:b/>
          <w:bCs/>
          <w:color w:val="800000"/>
          <w:highlight w:val="yellow"/>
        </w:rPr>
      </w:pPr>
      <w:r w:rsidRPr="00123310">
        <w:rPr>
          <w:rFonts w:ascii="Consolas" w:hAnsi="Consolas"/>
          <w:b/>
          <w:bCs/>
          <w:color w:val="800000"/>
          <w:highlight w:val="yellow"/>
        </w:rPr>
        <w:t>#define EFI_CRYPTO_INDICATION_ASYM_RSAPSS_3072 0x10</w:t>
      </w:r>
    </w:p>
    <w:p w14:paraId="7780CDBD" w14:textId="28245187" w:rsidR="00B0759C" w:rsidRPr="00123310" w:rsidRDefault="00B0759C" w:rsidP="00B0759C">
      <w:pPr>
        <w:spacing w:before="80" w:after="60" w:line="240" w:lineRule="auto"/>
        <w:rPr>
          <w:rFonts w:ascii="Consolas" w:hAnsi="Consolas"/>
          <w:b/>
          <w:bCs/>
          <w:color w:val="800000"/>
          <w:highlight w:val="yellow"/>
        </w:rPr>
      </w:pPr>
      <w:r w:rsidRPr="00123310">
        <w:rPr>
          <w:rFonts w:ascii="Consolas" w:hAnsi="Consolas"/>
          <w:b/>
          <w:bCs/>
          <w:color w:val="800000"/>
          <w:highlight w:val="yellow"/>
        </w:rPr>
        <w:t>#define EFI_CRYPTO_INDICATION_ASYM_</w:t>
      </w:r>
      <w:r>
        <w:rPr>
          <w:rFonts w:ascii="Consolas" w:hAnsi="Consolas"/>
          <w:b/>
          <w:bCs/>
          <w:color w:val="800000"/>
          <w:highlight w:val="yellow"/>
        </w:rPr>
        <w:t>ECDSA</w:t>
      </w:r>
      <w:r w:rsidRPr="00123310">
        <w:rPr>
          <w:rFonts w:ascii="Consolas" w:hAnsi="Consolas"/>
          <w:b/>
          <w:bCs/>
          <w:color w:val="800000"/>
          <w:highlight w:val="yellow"/>
        </w:rPr>
        <w:t>_</w:t>
      </w:r>
      <w:r w:rsidR="00862814">
        <w:rPr>
          <w:rFonts w:ascii="Consolas" w:hAnsi="Consolas"/>
          <w:b/>
          <w:bCs/>
          <w:color w:val="800000"/>
          <w:highlight w:val="yellow"/>
        </w:rPr>
        <w:t>ECC_</w:t>
      </w:r>
      <w:r>
        <w:rPr>
          <w:rFonts w:ascii="Consolas" w:hAnsi="Consolas"/>
          <w:b/>
          <w:bCs/>
          <w:color w:val="800000"/>
          <w:highlight w:val="yellow"/>
        </w:rPr>
        <w:t>NIST_P256</w:t>
      </w:r>
      <w:r w:rsidRPr="00123310">
        <w:rPr>
          <w:rFonts w:ascii="Consolas" w:hAnsi="Consolas"/>
          <w:b/>
          <w:bCs/>
          <w:color w:val="800000"/>
          <w:highlight w:val="yellow"/>
        </w:rPr>
        <w:t xml:space="preserve"> 0x</w:t>
      </w:r>
      <w:r>
        <w:rPr>
          <w:rFonts w:ascii="Consolas" w:hAnsi="Consolas"/>
          <w:b/>
          <w:bCs/>
          <w:color w:val="800000"/>
          <w:highlight w:val="yellow"/>
        </w:rPr>
        <w:t>4</w:t>
      </w:r>
      <w:r w:rsidRPr="00123310">
        <w:rPr>
          <w:rFonts w:ascii="Consolas" w:hAnsi="Consolas"/>
          <w:b/>
          <w:bCs/>
          <w:color w:val="800000"/>
          <w:highlight w:val="yellow"/>
        </w:rPr>
        <w:t>0</w:t>
      </w:r>
    </w:p>
    <w:p w14:paraId="1A6263D1" w14:textId="26A7E412" w:rsidR="00B0759C" w:rsidRPr="00123310" w:rsidRDefault="00B0759C" w:rsidP="00B0759C">
      <w:pPr>
        <w:spacing w:before="80" w:after="60" w:line="240" w:lineRule="auto"/>
        <w:rPr>
          <w:rFonts w:ascii="Consolas" w:hAnsi="Consolas"/>
          <w:b/>
          <w:bCs/>
          <w:color w:val="800000"/>
          <w:highlight w:val="yellow"/>
        </w:rPr>
      </w:pPr>
      <w:r w:rsidRPr="00123310">
        <w:rPr>
          <w:rFonts w:ascii="Consolas" w:hAnsi="Consolas"/>
          <w:b/>
          <w:bCs/>
          <w:color w:val="800000"/>
          <w:highlight w:val="yellow"/>
        </w:rPr>
        <w:t>#define EFI_CRYPTO_INDICATION_ASYM_</w:t>
      </w:r>
      <w:r>
        <w:rPr>
          <w:rFonts w:ascii="Consolas" w:hAnsi="Consolas"/>
          <w:b/>
          <w:bCs/>
          <w:color w:val="800000"/>
          <w:highlight w:val="yellow"/>
        </w:rPr>
        <w:t>ECDSA</w:t>
      </w:r>
      <w:r w:rsidRPr="00123310">
        <w:rPr>
          <w:rFonts w:ascii="Consolas" w:hAnsi="Consolas"/>
          <w:b/>
          <w:bCs/>
          <w:color w:val="800000"/>
          <w:highlight w:val="yellow"/>
        </w:rPr>
        <w:t>_</w:t>
      </w:r>
      <w:r w:rsidR="00862814">
        <w:rPr>
          <w:rFonts w:ascii="Consolas" w:hAnsi="Consolas"/>
          <w:b/>
          <w:bCs/>
          <w:color w:val="800000"/>
          <w:highlight w:val="yellow"/>
        </w:rPr>
        <w:t>ECC_</w:t>
      </w:r>
      <w:r>
        <w:rPr>
          <w:rFonts w:ascii="Consolas" w:hAnsi="Consolas"/>
          <w:b/>
          <w:bCs/>
          <w:color w:val="800000"/>
          <w:highlight w:val="yellow"/>
        </w:rPr>
        <w:t>NIST_P384</w:t>
      </w:r>
      <w:r w:rsidRPr="00123310">
        <w:rPr>
          <w:rFonts w:ascii="Consolas" w:hAnsi="Consolas"/>
          <w:b/>
          <w:bCs/>
          <w:color w:val="800000"/>
          <w:highlight w:val="yellow"/>
        </w:rPr>
        <w:t xml:space="preserve"> 0x</w:t>
      </w:r>
      <w:r>
        <w:rPr>
          <w:rFonts w:ascii="Consolas" w:hAnsi="Consolas"/>
          <w:b/>
          <w:bCs/>
          <w:color w:val="800000"/>
          <w:highlight w:val="yellow"/>
        </w:rPr>
        <w:t>8</w:t>
      </w:r>
      <w:r w:rsidRPr="00123310">
        <w:rPr>
          <w:rFonts w:ascii="Consolas" w:hAnsi="Consolas"/>
          <w:b/>
          <w:bCs/>
          <w:color w:val="800000"/>
          <w:highlight w:val="yellow"/>
        </w:rPr>
        <w:t>0</w:t>
      </w:r>
    </w:p>
    <w:p w14:paraId="666D9F97" w14:textId="0267D4FC" w:rsidR="000130C7" w:rsidRPr="00123310" w:rsidRDefault="000130C7" w:rsidP="00156EFB">
      <w:pPr>
        <w:spacing w:before="80" w:after="60" w:line="240" w:lineRule="auto"/>
        <w:rPr>
          <w:rFonts w:ascii="Calibri-Italic" w:hAnsi="Calibri-Italic" w:hint="eastAsia"/>
          <w:color w:val="000000"/>
          <w:highlight w:val="yellow"/>
        </w:rPr>
      </w:pPr>
    </w:p>
    <w:p w14:paraId="64627939" w14:textId="381B423B" w:rsidR="00C50871" w:rsidRPr="00123310" w:rsidRDefault="00C12248" w:rsidP="00156EFB">
      <w:pPr>
        <w:spacing w:before="80" w:after="60" w:line="240" w:lineRule="auto"/>
        <w:rPr>
          <w:rFonts w:ascii="Calibri-Italic" w:hAnsi="Calibri-Italic" w:hint="eastAsia"/>
          <w:color w:val="000000"/>
          <w:highlight w:val="yellow"/>
        </w:rPr>
      </w:pPr>
      <w:r w:rsidRPr="00123310">
        <w:rPr>
          <w:rFonts w:ascii="Calibri" w:hAnsi="Calibri" w:cs="Calibri"/>
          <w:color w:val="000000"/>
          <w:highlight w:val="yellow"/>
        </w:rPr>
        <w:t xml:space="preserve">The </w:t>
      </w:r>
      <w:r w:rsidRPr="00123310">
        <w:rPr>
          <w:rFonts w:ascii="Consolas" w:hAnsi="Consolas"/>
          <w:b/>
          <w:bCs/>
          <w:color w:val="800000"/>
          <w:highlight w:val="yellow"/>
        </w:rPr>
        <w:t xml:space="preserve">EFI_CRYPTO_INDICATION_HASH_SHA_256 </w:t>
      </w:r>
      <w:r w:rsidRPr="00123310">
        <w:rPr>
          <w:rFonts w:ascii="Calibri" w:hAnsi="Calibri" w:cs="Calibri"/>
          <w:color w:val="000000"/>
          <w:highlight w:val="yellow"/>
        </w:rPr>
        <w:t>bit means SHA</w:t>
      </w:r>
      <w:r w:rsidR="00F16EFD" w:rsidRPr="00123310">
        <w:rPr>
          <w:rFonts w:ascii="Calibri" w:hAnsi="Calibri" w:cs="Calibri"/>
          <w:color w:val="000000"/>
          <w:highlight w:val="yellow"/>
        </w:rPr>
        <w:t>-</w:t>
      </w:r>
      <w:r w:rsidRPr="00123310">
        <w:rPr>
          <w:rFonts w:ascii="Calibri" w:hAnsi="Calibri" w:cs="Calibri"/>
          <w:color w:val="000000"/>
          <w:highlight w:val="yellow"/>
        </w:rPr>
        <w:t xml:space="preserve">256 </w:t>
      </w:r>
      <w:r w:rsidR="00F16EFD" w:rsidRPr="00123310">
        <w:rPr>
          <w:rFonts w:ascii="Calibri" w:hAnsi="Calibri" w:cs="Calibri"/>
          <w:color w:val="000000"/>
          <w:highlight w:val="yellow"/>
        </w:rPr>
        <w:t xml:space="preserve">hash </w:t>
      </w:r>
      <w:r w:rsidRPr="00123310">
        <w:rPr>
          <w:rFonts w:ascii="Calibri" w:hAnsi="Calibri" w:cs="Calibri"/>
          <w:color w:val="000000"/>
          <w:highlight w:val="yellow"/>
        </w:rPr>
        <w:t>algorithm.</w:t>
      </w:r>
    </w:p>
    <w:p w14:paraId="41EB222F" w14:textId="1CC693A4" w:rsidR="00F16EFD" w:rsidRPr="00123310" w:rsidRDefault="00F16EFD" w:rsidP="00F16EFD">
      <w:pPr>
        <w:spacing w:before="80" w:after="60" w:line="240" w:lineRule="auto"/>
        <w:rPr>
          <w:rFonts w:ascii="Calibri-Italic" w:hAnsi="Calibri-Italic" w:hint="eastAsia"/>
          <w:color w:val="000000"/>
          <w:highlight w:val="yellow"/>
        </w:rPr>
      </w:pPr>
      <w:r w:rsidRPr="00123310">
        <w:rPr>
          <w:rFonts w:ascii="Calibri" w:hAnsi="Calibri" w:cs="Calibri"/>
          <w:color w:val="000000"/>
          <w:highlight w:val="yellow"/>
        </w:rPr>
        <w:t xml:space="preserve">The </w:t>
      </w:r>
      <w:r w:rsidRPr="00123310">
        <w:rPr>
          <w:rFonts w:ascii="Consolas" w:hAnsi="Consolas"/>
          <w:b/>
          <w:bCs/>
          <w:color w:val="800000"/>
          <w:highlight w:val="yellow"/>
        </w:rPr>
        <w:t xml:space="preserve">EFI_CRYPTO_INDICATION_HASH_SHA_384 </w:t>
      </w:r>
      <w:r w:rsidRPr="00123310">
        <w:rPr>
          <w:rFonts w:ascii="Calibri" w:hAnsi="Calibri" w:cs="Calibri"/>
          <w:color w:val="000000"/>
          <w:highlight w:val="yellow"/>
        </w:rPr>
        <w:t>bit means SHA-384 hash algorithm.</w:t>
      </w:r>
    </w:p>
    <w:p w14:paraId="04FE755D" w14:textId="59D04BD7" w:rsidR="00795D0D" w:rsidRPr="00123310" w:rsidRDefault="00795D0D" w:rsidP="00795D0D">
      <w:pPr>
        <w:spacing w:before="80" w:after="60" w:line="240" w:lineRule="auto"/>
        <w:rPr>
          <w:rFonts w:ascii="Calibri-Italic" w:hAnsi="Calibri-Italic" w:hint="eastAsia"/>
          <w:color w:val="000000"/>
          <w:highlight w:val="yellow"/>
        </w:rPr>
      </w:pPr>
      <w:r w:rsidRPr="00123310">
        <w:rPr>
          <w:rFonts w:ascii="Calibri" w:hAnsi="Calibri" w:cs="Calibri"/>
          <w:color w:val="000000"/>
          <w:highlight w:val="yellow"/>
        </w:rPr>
        <w:t xml:space="preserve">The </w:t>
      </w:r>
      <w:r w:rsidRPr="00123310">
        <w:rPr>
          <w:rFonts w:ascii="Consolas" w:hAnsi="Consolas"/>
          <w:b/>
          <w:bCs/>
          <w:color w:val="800000"/>
          <w:highlight w:val="yellow"/>
        </w:rPr>
        <w:t xml:space="preserve">EFI_CRYPTO_INDICATION_ASYM_RSASSA_2048 </w:t>
      </w:r>
      <w:r w:rsidRPr="00123310">
        <w:rPr>
          <w:rFonts w:ascii="Calibri" w:hAnsi="Calibri" w:cs="Calibri"/>
          <w:color w:val="000000"/>
          <w:highlight w:val="yellow"/>
        </w:rPr>
        <w:t xml:space="preserve">bit means </w:t>
      </w:r>
      <w:r w:rsidR="00A81106" w:rsidRPr="00123310">
        <w:rPr>
          <w:highlight w:val="yellow"/>
        </w:rPr>
        <w:t>a signature algorithm defined in section 8.2 (RSASSAPKCS1-v1_5)</w:t>
      </w:r>
      <w:r w:rsidR="00FB54D7" w:rsidRPr="00123310">
        <w:rPr>
          <w:highlight w:val="yellow"/>
        </w:rPr>
        <w:t xml:space="preserve"> in RFC8017</w:t>
      </w:r>
      <w:r w:rsidRPr="00123310">
        <w:rPr>
          <w:rFonts w:ascii="Calibri" w:hAnsi="Calibri" w:cs="Calibri"/>
          <w:color w:val="000000"/>
          <w:highlight w:val="yellow"/>
        </w:rPr>
        <w:t>.</w:t>
      </w:r>
      <w:r w:rsidR="00730551" w:rsidRPr="00123310">
        <w:rPr>
          <w:rFonts w:ascii="Calibri" w:hAnsi="Calibri" w:cs="Calibri"/>
          <w:color w:val="000000"/>
          <w:highlight w:val="yellow"/>
        </w:rPr>
        <w:t xml:space="preserve"> The key size is 2048 bits.</w:t>
      </w:r>
    </w:p>
    <w:p w14:paraId="6EFA01E0" w14:textId="171226CE" w:rsidR="00730551" w:rsidRPr="00123310" w:rsidRDefault="00730551" w:rsidP="00730551">
      <w:pPr>
        <w:spacing w:before="80" w:after="60" w:line="240" w:lineRule="auto"/>
        <w:rPr>
          <w:rFonts w:ascii="Calibri-Italic" w:hAnsi="Calibri-Italic" w:hint="eastAsia"/>
          <w:color w:val="000000"/>
          <w:highlight w:val="yellow"/>
        </w:rPr>
      </w:pPr>
      <w:r w:rsidRPr="00123310">
        <w:rPr>
          <w:rFonts w:ascii="Calibri" w:hAnsi="Calibri" w:cs="Calibri"/>
          <w:color w:val="000000"/>
          <w:highlight w:val="yellow"/>
        </w:rPr>
        <w:t xml:space="preserve">The </w:t>
      </w:r>
      <w:r w:rsidRPr="00123310">
        <w:rPr>
          <w:rFonts w:ascii="Consolas" w:hAnsi="Consolas"/>
          <w:b/>
          <w:bCs/>
          <w:color w:val="800000"/>
          <w:highlight w:val="yellow"/>
        </w:rPr>
        <w:t xml:space="preserve">EFI_CRYPTO_INDICATION_ASYM_RSASSA_3072 </w:t>
      </w:r>
      <w:r w:rsidRPr="00123310">
        <w:rPr>
          <w:rFonts w:ascii="Calibri" w:hAnsi="Calibri" w:cs="Calibri"/>
          <w:color w:val="000000"/>
          <w:highlight w:val="yellow"/>
        </w:rPr>
        <w:t xml:space="preserve">bit means </w:t>
      </w:r>
      <w:r w:rsidRPr="00123310">
        <w:rPr>
          <w:highlight w:val="yellow"/>
        </w:rPr>
        <w:t>a signature algorithm defined in section 8.2 (RSASSAPKCS1-v1_5) in RFC8017</w:t>
      </w:r>
      <w:r w:rsidRPr="00123310">
        <w:rPr>
          <w:rFonts w:ascii="Calibri" w:hAnsi="Calibri" w:cs="Calibri"/>
          <w:color w:val="000000"/>
          <w:highlight w:val="yellow"/>
        </w:rPr>
        <w:t>. The key size is 3072 bits.</w:t>
      </w:r>
    </w:p>
    <w:p w14:paraId="0826F3E7" w14:textId="6730B30E" w:rsidR="00730551" w:rsidRPr="00123310" w:rsidRDefault="00730551" w:rsidP="00730551">
      <w:pPr>
        <w:spacing w:before="80" w:after="60" w:line="240" w:lineRule="auto"/>
        <w:rPr>
          <w:rFonts w:ascii="Calibri-Italic" w:hAnsi="Calibri-Italic" w:hint="eastAsia"/>
          <w:color w:val="000000"/>
          <w:highlight w:val="yellow"/>
        </w:rPr>
      </w:pPr>
      <w:r w:rsidRPr="00123310">
        <w:rPr>
          <w:rFonts w:ascii="Calibri" w:hAnsi="Calibri" w:cs="Calibri"/>
          <w:color w:val="000000"/>
          <w:highlight w:val="yellow"/>
        </w:rPr>
        <w:t xml:space="preserve">The </w:t>
      </w:r>
      <w:r w:rsidRPr="00123310">
        <w:rPr>
          <w:rFonts w:ascii="Consolas" w:hAnsi="Consolas"/>
          <w:b/>
          <w:bCs/>
          <w:color w:val="800000"/>
          <w:highlight w:val="yellow"/>
        </w:rPr>
        <w:t xml:space="preserve">EFI_CRYPTO_INDICATION_ASYM_RSAPSS_3072 </w:t>
      </w:r>
      <w:r w:rsidRPr="00123310">
        <w:rPr>
          <w:rFonts w:ascii="Calibri" w:hAnsi="Calibri" w:cs="Calibri"/>
          <w:color w:val="000000"/>
          <w:highlight w:val="yellow"/>
        </w:rPr>
        <w:t xml:space="preserve">bit means </w:t>
      </w:r>
      <w:r w:rsidRPr="00123310">
        <w:rPr>
          <w:highlight w:val="yellow"/>
        </w:rPr>
        <w:t>a signature algorithm defined in section 8.1 (RSASSAPSS) in RFC8017</w:t>
      </w:r>
      <w:r w:rsidRPr="00123310">
        <w:rPr>
          <w:rFonts w:ascii="Calibri" w:hAnsi="Calibri" w:cs="Calibri"/>
          <w:color w:val="000000"/>
          <w:highlight w:val="yellow"/>
        </w:rPr>
        <w:t>. The key size is 3072 bits.</w:t>
      </w:r>
    </w:p>
    <w:p w14:paraId="6CA5731A" w14:textId="0171FAED" w:rsidR="00862814" w:rsidRPr="00123310" w:rsidRDefault="00862814" w:rsidP="00862814">
      <w:pPr>
        <w:spacing w:before="80" w:after="60" w:line="240" w:lineRule="auto"/>
        <w:rPr>
          <w:rFonts w:ascii="Calibri-Italic" w:hAnsi="Calibri-Italic" w:hint="eastAsia"/>
          <w:color w:val="000000"/>
          <w:highlight w:val="yellow"/>
        </w:rPr>
      </w:pPr>
      <w:r w:rsidRPr="00123310">
        <w:rPr>
          <w:rFonts w:ascii="Calibri" w:hAnsi="Calibri" w:cs="Calibri"/>
          <w:color w:val="000000"/>
          <w:highlight w:val="yellow"/>
        </w:rPr>
        <w:t xml:space="preserve">The </w:t>
      </w:r>
      <w:r w:rsidRPr="00123310">
        <w:rPr>
          <w:rFonts w:ascii="Consolas" w:hAnsi="Consolas"/>
          <w:b/>
          <w:bCs/>
          <w:color w:val="800000"/>
          <w:highlight w:val="yellow"/>
        </w:rPr>
        <w:t>EFI_CRYPTO_INDICATION_ASYM_</w:t>
      </w:r>
      <w:r>
        <w:rPr>
          <w:rFonts w:ascii="Consolas" w:hAnsi="Consolas"/>
          <w:b/>
          <w:bCs/>
          <w:color w:val="800000"/>
          <w:highlight w:val="yellow"/>
        </w:rPr>
        <w:t>ECDSA_ECC_NIST_P256</w:t>
      </w:r>
      <w:r w:rsidRPr="00123310">
        <w:rPr>
          <w:rFonts w:ascii="Consolas" w:hAnsi="Consolas"/>
          <w:b/>
          <w:bCs/>
          <w:color w:val="800000"/>
          <w:highlight w:val="yellow"/>
        </w:rPr>
        <w:t xml:space="preserve"> </w:t>
      </w:r>
      <w:r w:rsidRPr="00123310">
        <w:rPr>
          <w:rFonts w:ascii="Calibri" w:hAnsi="Calibri" w:cs="Calibri"/>
          <w:color w:val="000000"/>
          <w:highlight w:val="yellow"/>
        </w:rPr>
        <w:t xml:space="preserve">bit means </w:t>
      </w:r>
      <w:r w:rsidRPr="00123310">
        <w:rPr>
          <w:highlight w:val="yellow"/>
        </w:rPr>
        <w:t xml:space="preserve">a signature algorithm defined in section </w:t>
      </w:r>
      <w:r w:rsidR="00B64C0F">
        <w:rPr>
          <w:highlight w:val="yellow"/>
        </w:rPr>
        <w:t xml:space="preserve">6 </w:t>
      </w:r>
      <w:r w:rsidRPr="00123310">
        <w:rPr>
          <w:highlight w:val="yellow"/>
        </w:rPr>
        <w:t>(</w:t>
      </w:r>
      <w:r w:rsidR="00B64C0F">
        <w:rPr>
          <w:highlight w:val="yellow"/>
        </w:rPr>
        <w:t>ECDSA</w:t>
      </w:r>
      <w:r w:rsidRPr="00123310">
        <w:rPr>
          <w:highlight w:val="yellow"/>
        </w:rPr>
        <w:t xml:space="preserve">) in </w:t>
      </w:r>
      <w:r w:rsidR="00B64C0F">
        <w:rPr>
          <w:highlight w:val="yellow"/>
        </w:rPr>
        <w:t>FIPS 186-4</w:t>
      </w:r>
      <w:r w:rsidRPr="00123310">
        <w:rPr>
          <w:rFonts w:ascii="Calibri" w:hAnsi="Calibri" w:cs="Calibri"/>
          <w:color w:val="000000"/>
          <w:highlight w:val="yellow"/>
        </w:rPr>
        <w:t>.</w:t>
      </w:r>
      <w:r w:rsidR="00FD44D0" w:rsidRPr="00FD44D0">
        <w:rPr>
          <w:rFonts w:ascii="Calibri" w:hAnsi="Calibri" w:cs="Calibri"/>
          <w:color w:val="000000"/>
          <w:highlight w:val="yellow"/>
        </w:rPr>
        <w:t xml:space="preserve"> </w:t>
      </w:r>
      <w:r w:rsidR="00FD44D0" w:rsidRPr="00123310">
        <w:rPr>
          <w:rFonts w:ascii="Calibri" w:hAnsi="Calibri" w:cs="Calibri"/>
          <w:color w:val="000000"/>
          <w:highlight w:val="yellow"/>
        </w:rPr>
        <w:t xml:space="preserve">The key size is </w:t>
      </w:r>
      <w:r w:rsidR="00FD44D0">
        <w:rPr>
          <w:rFonts w:ascii="Calibri" w:hAnsi="Calibri" w:cs="Calibri"/>
          <w:color w:val="000000"/>
          <w:highlight w:val="yellow"/>
        </w:rPr>
        <w:t>256</w:t>
      </w:r>
      <w:r w:rsidR="00FD44D0" w:rsidRPr="00123310">
        <w:rPr>
          <w:rFonts w:ascii="Calibri" w:hAnsi="Calibri" w:cs="Calibri"/>
          <w:color w:val="000000"/>
          <w:highlight w:val="yellow"/>
        </w:rPr>
        <w:t xml:space="preserve"> bits.</w:t>
      </w:r>
    </w:p>
    <w:p w14:paraId="5F5BCED7" w14:textId="77646793" w:rsidR="00FD44D0" w:rsidRPr="00123310" w:rsidRDefault="00B64C0F" w:rsidP="00FD44D0">
      <w:pPr>
        <w:spacing w:before="80" w:after="60" w:line="240" w:lineRule="auto"/>
        <w:rPr>
          <w:rFonts w:ascii="Calibri-Italic" w:hAnsi="Calibri-Italic" w:hint="eastAsia"/>
          <w:color w:val="000000"/>
          <w:highlight w:val="yellow"/>
        </w:rPr>
      </w:pPr>
      <w:r w:rsidRPr="00123310">
        <w:rPr>
          <w:rFonts w:ascii="Calibri" w:hAnsi="Calibri" w:cs="Calibri"/>
          <w:color w:val="000000"/>
          <w:highlight w:val="yellow"/>
        </w:rPr>
        <w:t xml:space="preserve">The </w:t>
      </w:r>
      <w:r w:rsidRPr="00123310">
        <w:rPr>
          <w:rFonts w:ascii="Consolas" w:hAnsi="Consolas"/>
          <w:b/>
          <w:bCs/>
          <w:color w:val="800000"/>
          <w:highlight w:val="yellow"/>
        </w:rPr>
        <w:t>EFI_CRYPTO_INDICATION_ASYM_</w:t>
      </w:r>
      <w:r>
        <w:rPr>
          <w:rFonts w:ascii="Consolas" w:hAnsi="Consolas"/>
          <w:b/>
          <w:bCs/>
          <w:color w:val="800000"/>
          <w:highlight w:val="yellow"/>
        </w:rPr>
        <w:t>ECDSA_ECC_NIST_P384</w:t>
      </w:r>
      <w:r w:rsidRPr="00123310">
        <w:rPr>
          <w:rFonts w:ascii="Consolas" w:hAnsi="Consolas"/>
          <w:b/>
          <w:bCs/>
          <w:color w:val="800000"/>
          <w:highlight w:val="yellow"/>
        </w:rPr>
        <w:t xml:space="preserve"> </w:t>
      </w:r>
      <w:r w:rsidRPr="00123310">
        <w:rPr>
          <w:rFonts w:ascii="Calibri" w:hAnsi="Calibri" w:cs="Calibri"/>
          <w:color w:val="000000"/>
          <w:highlight w:val="yellow"/>
        </w:rPr>
        <w:t xml:space="preserve">bit means </w:t>
      </w:r>
      <w:r w:rsidRPr="00123310">
        <w:rPr>
          <w:highlight w:val="yellow"/>
        </w:rPr>
        <w:t xml:space="preserve">a signature algorithm defined in section </w:t>
      </w:r>
      <w:r>
        <w:rPr>
          <w:highlight w:val="yellow"/>
        </w:rPr>
        <w:t xml:space="preserve">6 </w:t>
      </w:r>
      <w:r w:rsidRPr="00123310">
        <w:rPr>
          <w:highlight w:val="yellow"/>
        </w:rPr>
        <w:t>(</w:t>
      </w:r>
      <w:r>
        <w:rPr>
          <w:highlight w:val="yellow"/>
        </w:rPr>
        <w:t>ECDSA</w:t>
      </w:r>
      <w:r w:rsidRPr="00123310">
        <w:rPr>
          <w:highlight w:val="yellow"/>
        </w:rPr>
        <w:t xml:space="preserve">) in </w:t>
      </w:r>
      <w:r>
        <w:rPr>
          <w:highlight w:val="yellow"/>
        </w:rPr>
        <w:t>FIPS 186-4</w:t>
      </w:r>
      <w:r w:rsidRPr="00123310">
        <w:rPr>
          <w:rFonts w:ascii="Calibri" w:hAnsi="Calibri" w:cs="Calibri"/>
          <w:color w:val="000000"/>
          <w:highlight w:val="yellow"/>
        </w:rPr>
        <w:t>.</w:t>
      </w:r>
      <w:r w:rsidR="00FD44D0" w:rsidRPr="00FD44D0">
        <w:rPr>
          <w:rFonts w:ascii="Calibri" w:hAnsi="Calibri" w:cs="Calibri"/>
          <w:color w:val="000000"/>
          <w:highlight w:val="yellow"/>
        </w:rPr>
        <w:t xml:space="preserve"> </w:t>
      </w:r>
      <w:r w:rsidR="00FD44D0" w:rsidRPr="00123310">
        <w:rPr>
          <w:rFonts w:ascii="Calibri" w:hAnsi="Calibri" w:cs="Calibri"/>
          <w:color w:val="000000"/>
          <w:highlight w:val="yellow"/>
        </w:rPr>
        <w:t xml:space="preserve">The key size is </w:t>
      </w:r>
      <w:r w:rsidR="00FD44D0">
        <w:rPr>
          <w:rFonts w:ascii="Calibri" w:hAnsi="Calibri" w:cs="Calibri"/>
          <w:color w:val="000000"/>
          <w:highlight w:val="yellow"/>
        </w:rPr>
        <w:t>384</w:t>
      </w:r>
      <w:r w:rsidR="00FD44D0" w:rsidRPr="00123310">
        <w:rPr>
          <w:rFonts w:ascii="Calibri" w:hAnsi="Calibri" w:cs="Calibri"/>
          <w:color w:val="000000"/>
          <w:highlight w:val="yellow"/>
        </w:rPr>
        <w:t xml:space="preserve"> bits.</w:t>
      </w:r>
    </w:p>
    <w:p w14:paraId="41071CFF" w14:textId="601AF521" w:rsidR="00B64C0F" w:rsidRPr="00123310" w:rsidRDefault="00B64C0F" w:rsidP="00B64C0F">
      <w:pPr>
        <w:spacing w:before="80" w:after="60" w:line="240" w:lineRule="auto"/>
        <w:rPr>
          <w:rFonts w:ascii="Calibri-Italic" w:hAnsi="Calibri-Italic" w:hint="eastAsia"/>
          <w:color w:val="000000"/>
          <w:highlight w:val="yellow"/>
        </w:rPr>
      </w:pPr>
    </w:p>
    <w:p w14:paraId="6CDABC36" w14:textId="77777777" w:rsidR="00C50871" w:rsidRPr="0053513E" w:rsidRDefault="00C50871" w:rsidP="00156EFB">
      <w:pPr>
        <w:spacing w:before="80" w:after="60" w:line="240" w:lineRule="auto"/>
        <w:rPr>
          <w:rFonts w:ascii="Calibri-Italic" w:hAnsi="Calibri-Italic" w:hint="eastAsia"/>
          <w:color w:val="000000"/>
        </w:rPr>
      </w:pPr>
    </w:p>
    <w:sectPr w:rsidR="00C50871" w:rsidRPr="005351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DD8A6" w14:textId="77777777" w:rsidR="00A61BB2" w:rsidRDefault="00A61BB2" w:rsidP="0047255D">
      <w:pPr>
        <w:spacing w:after="0" w:line="240" w:lineRule="auto"/>
      </w:pPr>
      <w:r>
        <w:separator/>
      </w:r>
    </w:p>
  </w:endnote>
  <w:endnote w:type="continuationSeparator" w:id="0">
    <w:p w14:paraId="025AF1DA" w14:textId="77777777" w:rsidR="00A61BB2" w:rsidRDefault="00A61BB2" w:rsidP="0047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Consolas-Italic">
    <w:altName w:val="Consolas"/>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Italic">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5F3B0" w14:textId="77777777" w:rsidR="00A61BB2" w:rsidRDefault="00A61BB2" w:rsidP="0047255D">
      <w:pPr>
        <w:spacing w:after="0" w:line="240" w:lineRule="auto"/>
      </w:pPr>
      <w:r>
        <w:separator/>
      </w:r>
    </w:p>
  </w:footnote>
  <w:footnote w:type="continuationSeparator" w:id="0">
    <w:p w14:paraId="109B21D8" w14:textId="77777777" w:rsidR="00A61BB2" w:rsidRDefault="00A61BB2" w:rsidP="0047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B63BD"/>
    <w:multiLevelType w:val="hybridMultilevel"/>
    <w:tmpl w:val="64129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E5940BF"/>
    <w:multiLevelType w:val="hybridMultilevel"/>
    <w:tmpl w:val="FFA4F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902B6"/>
    <w:multiLevelType w:val="hybridMultilevel"/>
    <w:tmpl w:val="5DEEF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C2562"/>
    <w:multiLevelType w:val="hybridMultilevel"/>
    <w:tmpl w:val="4436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E45E7"/>
    <w:multiLevelType w:val="hybridMultilevel"/>
    <w:tmpl w:val="D958A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54EE7"/>
    <w:multiLevelType w:val="hybridMultilevel"/>
    <w:tmpl w:val="E1E6BA0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6F52CFF"/>
    <w:multiLevelType w:val="hybridMultilevel"/>
    <w:tmpl w:val="240EB3F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BF80216"/>
    <w:multiLevelType w:val="hybridMultilevel"/>
    <w:tmpl w:val="0CE06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943A50"/>
    <w:multiLevelType w:val="hybridMultilevel"/>
    <w:tmpl w:val="26A03A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61621B"/>
    <w:multiLevelType w:val="hybridMultilevel"/>
    <w:tmpl w:val="22F444F6"/>
    <w:lvl w:ilvl="0" w:tplc="02141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701D93"/>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513DD"/>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8"/>
  </w:num>
  <w:num w:numId="5">
    <w:abstractNumId w:val="7"/>
  </w:num>
  <w:num w:numId="6">
    <w:abstractNumId w:val="10"/>
  </w:num>
  <w:num w:numId="7">
    <w:abstractNumId w:val="11"/>
  </w:num>
  <w:num w:numId="8">
    <w:abstractNumId w:val="12"/>
  </w:num>
  <w:num w:numId="9">
    <w:abstractNumId w:val="6"/>
  </w:num>
  <w:num w:numId="10">
    <w:abstractNumId w:val="9"/>
  </w:num>
  <w:num w:numId="11">
    <w:abstractNumId w:val="2"/>
  </w:num>
  <w:num w:numId="12">
    <w:abstractNumId w:val="4"/>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20"/>
    <w:rsid w:val="00010232"/>
    <w:rsid w:val="000130C7"/>
    <w:rsid w:val="000242F3"/>
    <w:rsid w:val="00024FDB"/>
    <w:rsid w:val="000457B2"/>
    <w:rsid w:val="00045BB6"/>
    <w:rsid w:val="00045BD9"/>
    <w:rsid w:val="00046BB4"/>
    <w:rsid w:val="00060116"/>
    <w:rsid w:val="00060AB6"/>
    <w:rsid w:val="00067323"/>
    <w:rsid w:val="00067700"/>
    <w:rsid w:val="0007328A"/>
    <w:rsid w:val="00077512"/>
    <w:rsid w:val="000823CE"/>
    <w:rsid w:val="0009155C"/>
    <w:rsid w:val="00092398"/>
    <w:rsid w:val="000936A4"/>
    <w:rsid w:val="000A598E"/>
    <w:rsid w:val="000B4C1A"/>
    <w:rsid w:val="000C26E5"/>
    <w:rsid w:val="000C4D0B"/>
    <w:rsid w:val="000C6D3B"/>
    <w:rsid w:val="000F1B10"/>
    <w:rsid w:val="000F2F55"/>
    <w:rsid w:val="0010017F"/>
    <w:rsid w:val="0010185C"/>
    <w:rsid w:val="001169B5"/>
    <w:rsid w:val="00116E6C"/>
    <w:rsid w:val="00123310"/>
    <w:rsid w:val="00156EFB"/>
    <w:rsid w:val="001668D2"/>
    <w:rsid w:val="001779FE"/>
    <w:rsid w:val="001A4673"/>
    <w:rsid w:val="001B6786"/>
    <w:rsid w:val="001C32BF"/>
    <w:rsid w:val="001D1FE8"/>
    <w:rsid w:val="001E7329"/>
    <w:rsid w:val="001F2C35"/>
    <w:rsid w:val="001F454E"/>
    <w:rsid w:val="001F728A"/>
    <w:rsid w:val="00217E9E"/>
    <w:rsid w:val="00223FC7"/>
    <w:rsid w:val="00231D7B"/>
    <w:rsid w:val="0023324B"/>
    <w:rsid w:val="00233A2C"/>
    <w:rsid w:val="0023593E"/>
    <w:rsid w:val="00235ED1"/>
    <w:rsid w:val="002505D9"/>
    <w:rsid w:val="0026103A"/>
    <w:rsid w:val="00291F78"/>
    <w:rsid w:val="002A294B"/>
    <w:rsid w:val="002B2FDE"/>
    <w:rsid w:val="002B54CF"/>
    <w:rsid w:val="002C35D0"/>
    <w:rsid w:val="002C4260"/>
    <w:rsid w:val="002E145F"/>
    <w:rsid w:val="002F0F1F"/>
    <w:rsid w:val="002F3266"/>
    <w:rsid w:val="002F32B0"/>
    <w:rsid w:val="002F7548"/>
    <w:rsid w:val="00334D36"/>
    <w:rsid w:val="00334E93"/>
    <w:rsid w:val="003572B9"/>
    <w:rsid w:val="003717C3"/>
    <w:rsid w:val="003A1600"/>
    <w:rsid w:val="003A6C1E"/>
    <w:rsid w:val="003C2A0D"/>
    <w:rsid w:val="003D0AC3"/>
    <w:rsid w:val="003D1ED4"/>
    <w:rsid w:val="003E0C00"/>
    <w:rsid w:val="00407609"/>
    <w:rsid w:val="00412476"/>
    <w:rsid w:val="00421C19"/>
    <w:rsid w:val="00431D93"/>
    <w:rsid w:val="00462B03"/>
    <w:rsid w:val="00463100"/>
    <w:rsid w:val="00463A40"/>
    <w:rsid w:val="00466502"/>
    <w:rsid w:val="00466817"/>
    <w:rsid w:val="0047255D"/>
    <w:rsid w:val="00481866"/>
    <w:rsid w:val="00481F85"/>
    <w:rsid w:val="004945A3"/>
    <w:rsid w:val="004A1F2D"/>
    <w:rsid w:val="004B45DD"/>
    <w:rsid w:val="004C0E6B"/>
    <w:rsid w:val="004C5633"/>
    <w:rsid w:val="004F27D6"/>
    <w:rsid w:val="004F74A6"/>
    <w:rsid w:val="00512A0D"/>
    <w:rsid w:val="00516A96"/>
    <w:rsid w:val="0052078B"/>
    <w:rsid w:val="0053513E"/>
    <w:rsid w:val="005404EA"/>
    <w:rsid w:val="005456C5"/>
    <w:rsid w:val="005472D7"/>
    <w:rsid w:val="00564538"/>
    <w:rsid w:val="00567A28"/>
    <w:rsid w:val="0058409B"/>
    <w:rsid w:val="00596AFA"/>
    <w:rsid w:val="005A4403"/>
    <w:rsid w:val="005B59EB"/>
    <w:rsid w:val="005B5EC7"/>
    <w:rsid w:val="005C5BDF"/>
    <w:rsid w:val="005D2120"/>
    <w:rsid w:val="005D75D7"/>
    <w:rsid w:val="005E6EC2"/>
    <w:rsid w:val="005F50A9"/>
    <w:rsid w:val="005F51D1"/>
    <w:rsid w:val="00606D9E"/>
    <w:rsid w:val="00607E08"/>
    <w:rsid w:val="00616FA1"/>
    <w:rsid w:val="006247F5"/>
    <w:rsid w:val="00637794"/>
    <w:rsid w:val="0064009B"/>
    <w:rsid w:val="006417D8"/>
    <w:rsid w:val="0064614C"/>
    <w:rsid w:val="00662A58"/>
    <w:rsid w:val="00664FDB"/>
    <w:rsid w:val="006717D0"/>
    <w:rsid w:val="00682077"/>
    <w:rsid w:val="00682912"/>
    <w:rsid w:val="006D0034"/>
    <w:rsid w:val="006D0DBD"/>
    <w:rsid w:val="006D61AF"/>
    <w:rsid w:val="006E7488"/>
    <w:rsid w:val="006F60DF"/>
    <w:rsid w:val="007046DA"/>
    <w:rsid w:val="0072144E"/>
    <w:rsid w:val="00730551"/>
    <w:rsid w:val="0074693B"/>
    <w:rsid w:val="0076287B"/>
    <w:rsid w:val="00765F05"/>
    <w:rsid w:val="00771681"/>
    <w:rsid w:val="00781E5A"/>
    <w:rsid w:val="007855ED"/>
    <w:rsid w:val="00791334"/>
    <w:rsid w:val="00795D0D"/>
    <w:rsid w:val="007C22B2"/>
    <w:rsid w:val="007E0B23"/>
    <w:rsid w:val="007F775C"/>
    <w:rsid w:val="00801CB6"/>
    <w:rsid w:val="00802803"/>
    <w:rsid w:val="00806C19"/>
    <w:rsid w:val="00814F83"/>
    <w:rsid w:val="008337F7"/>
    <w:rsid w:val="00841F39"/>
    <w:rsid w:val="00852F47"/>
    <w:rsid w:val="00862814"/>
    <w:rsid w:val="0086345F"/>
    <w:rsid w:val="0087083D"/>
    <w:rsid w:val="00870FA0"/>
    <w:rsid w:val="0087225C"/>
    <w:rsid w:val="00873188"/>
    <w:rsid w:val="00875268"/>
    <w:rsid w:val="00881B99"/>
    <w:rsid w:val="00894BD1"/>
    <w:rsid w:val="008A2887"/>
    <w:rsid w:val="008B5CDC"/>
    <w:rsid w:val="008F4B08"/>
    <w:rsid w:val="008F5469"/>
    <w:rsid w:val="009019F5"/>
    <w:rsid w:val="009142D6"/>
    <w:rsid w:val="00924A8F"/>
    <w:rsid w:val="009266DE"/>
    <w:rsid w:val="00962CBB"/>
    <w:rsid w:val="00977CA8"/>
    <w:rsid w:val="00981586"/>
    <w:rsid w:val="00992904"/>
    <w:rsid w:val="009B23A4"/>
    <w:rsid w:val="009C4E78"/>
    <w:rsid w:val="009D3A24"/>
    <w:rsid w:val="00A00A62"/>
    <w:rsid w:val="00A025D4"/>
    <w:rsid w:val="00A02874"/>
    <w:rsid w:val="00A1421E"/>
    <w:rsid w:val="00A14AFF"/>
    <w:rsid w:val="00A23B49"/>
    <w:rsid w:val="00A25202"/>
    <w:rsid w:val="00A34633"/>
    <w:rsid w:val="00A34723"/>
    <w:rsid w:val="00A3772F"/>
    <w:rsid w:val="00A538E6"/>
    <w:rsid w:val="00A61BB2"/>
    <w:rsid w:val="00A62F4D"/>
    <w:rsid w:val="00A63132"/>
    <w:rsid w:val="00A72E1B"/>
    <w:rsid w:val="00A74CA6"/>
    <w:rsid w:val="00A81106"/>
    <w:rsid w:val="00A8799A"/>
    <w:rsid w:val="00AB7D4A"/>
    <w:rsid w:val="00AD0066"/>
    <w:rsid w:val="00AE2DDF"/>
    <w:rsid w:val="00AE56F5"/>
    <w:rsid w:val="00AF5B56"/>
    <w:rsid w:val="00AF7B1F"/>
    <w:rsid w:val="00B0759C"/>
    <w:rsid w:val="00B64C0F"/>
    <w:rsid w:val="00B706EF"/>
    <w:rsid w:val="00B870E0"/>
    <w:rsid w:val="00B958A6"/>
    <w:rsid w:val="00BA7E34"/>
    <w:rsid w:val="00BC2BFD"/>
    <w:rsid w:val="00BE6A12"/>
    <w:rsid w:val="00BE78D9"/>
    <w:rsid w:val="00C02C60"/>
    <w:rsid w:val="00C048C0"/>
    <w:rsid w:val="00C0776C"/>
    <w:rsid w:val="00C12248"/>
    <w:rsid w:val="00C14D2D"/>
    <w:rsid w:val="00C23506"/>
    <w:rsid w:val="00C50871"/>
    <w:rsid w:val="00C51CF4"/>
    <w:rsid w:val="00C5686C"/>
    <w:rsid w:val="00C61888"/>
    <w:rsid w:val="00C62F95"/>
    <w:rsid w:val="00C67CC4"/>
    <w:rsid w:val="00C85C7F"/>
    <w:rsid w:val="00C90371"/>
    <w:rsid w:val="00C94103"/>
    <w:rsid w:val="00CB5084"/>
    <w:rsid w:val="00CD709D"/>
    <w:rsid w:val="00CE38CA"/>
    <w:rsid w:val="00CE72B7"/>
    <w:rsid w:val="00D029E1"/>
    <w:rsid w:val="00D039A4"/>
    <w:rsid w:val="00D06554"/>
    <w:rsid w:val="00D10220"/>
    <w:rsid w:val="00D275A9"/>
    <w:rsid w:val="00D32E1F"/>
    <w:rsid w:val="00D330BE"/>
    <w:rsid w:val="00D604EC"/>
    <w:rsid w:val="00D65DF0"/>
    <w:rsid w:val="00D77712"/>
    <w:rsid w:val="00D9515C"/>
    <w:rsid w:val="00DC6913"/>
    <w:rsid w:val="00DC7F3F"/>
    <w:rsid w:val="00DF1A8E"/>
    <w:rsid w:val="00E00A73"/>
    <w:rsid w:val="00E011C4"/>
    <w:rsid w:val="00E0552D"/>
    <w:rsid w:val="00E069C1"/>
    <w:rsid w:val="00E139E3"/>
    <w:rsid w:val="00E27A51"/>
    <w:rsid w:val="00E372A0"/>
    <w:rsid w:val="00E51F4D"/>
    <w:rsid w:val="00E5773F"/>
    <w:rsid w:val="00E671AE"/>
    <w:rsid w:val="00E94B0C"/>
    <w:rsid w:val="00EB0E17"/>
    <w:rsid w:val="00EB335D"/>
    <w:rsid w:val="00EB45CF"/>
    <w:rsid w:val="00F0457A"/>
    <w:rsid w:val="00F04B86"/>
    <w:rsid w:val="00F161EC"/>
    <w:rsid w:val="00F16EFD"/>
    <w:rsid w:val="00F20EC1"/>
    <w:rsid w:val="00F21DFA"/>
    <w:rsid w:val="00F31043"/>
    <w:rsid w:val="00F50094"/>
    <w:rsid w:val="00F66E4B"/>
    <w:rsid w:val="00F77A82"/>
    <w:rsid w:val="00F8088B"/>
    <w:rsid w:val="00F919A4"/>
    <w:rsid w:val="00FB0244"/>
    <w:rsid w:val="00FB0C89"/>
    <w:rsid w:val="00FB54D7"/>
    <w:rsid w:val="00FC1BC7"/>
    <w:rsid w:val="00FC1FEA"/>
    <w:rsid w:val="00FC230B"/>
    <w:rsid w:val="00FD44D0"/>
    <w:rsid w:val="00FE5D4A"/>
    <w:rsid w:val="00FF28F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A7283"/>
  <w15:chartTrackingRefBased/>
  <w15:docId w15:val="{8039DC36-18D9-4E48-9402-7CBE5256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20"/>
    <w:rPr>
      <w:rFonts w:eastAsiaTheme="minorEastAsia"/>
      <w:lang w:eastAsia="zh-CN" w:bidi="ar-SA"/>
    </w:rPr>
  </w:style>
  <w:style w:type="paragraph" w:styleId="Heading1">
    <w:name w:val="heading 1"/>
    <w:aliases w:val="H1,1,H11"/>
    <w:basedOn w:val="Normal"/>
    <w:next w:val="Normal"/>
    <w:link w:val="Heading1Char"/>
    <w:uiPriority w:val="9"/>
    <w:qFormat/>
    <w:rsid w:val="00D10220"/>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aliases w:val="H2,chn,h2,H21"/>
    <w:next w:val="Normal"/>
    <w:link w:val="Heading2Char"/>
    <w:uiPriority w:val="9"/>
    <w:qFormat/>
    <w:rsid w:val="00D10220"/>
    <w:pPr>
      <w:keepNext/>
      <w:numPr>
        <w:ilvl w:val="1"/>
        <w:numId w:val="1"/>
      </w:numPr>
      <w:spacing w:before="360" w:after="100" w:line="280" w:lineRule="atLeast"/>
      <w:outlineLvl w:val="1"/>
    </w:pPr>
    <w:rPr>
      <w:rFonts w:ascii="Helvetica" w:eastAsia="Times New Roman" w:hAnsi="Helvetica" w:cs="Arial"/>
      <w:b/>
      <w:bCs/>
      <w:iCs/>
      <w:sz w:val="28"/>
      <w:szCs w:val="28"/>
      <w:lang w:bidi="ar-SA"/>
    </w:rPr>
  </w:style>
  <w:style w:type="paragraph" w:styleId="Heading3">
    <w:name w:val="heading 3"/>
    <w:aliases w:val="H3,H31"/>
    <w:basedOn w:val="Normal"/>
    <w:next w:val="Normal"/>
    <w:link w:val="Heading3Char"/>
    <w:uiPriority w:val="9"/>
    <w:qFormat/>
    <w:rsid w:val="00D10220"/>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aliases w:val="H4,h4,Heading 14,4"/>
    <w:basedOn w:val="Heading3"/>
    <w:next w:val="Normal"/>
    <w:link w:val="Heading4Char"/>
    <w:qFormat/>
    <w:rsid w:val="00D10220"/>
    <w:pPr>
      <w:numPr>
        <w:ilvl w:val="3"/>
      </w:numPr>
      <w:outlineLvl w:val="3"/>
    </w:pPr>
    <w:rPr>
      <w:bCs w:val="0"/>
      <w:szCs w:val="28"/>
    </w:rPr>
  </w:style>
  <w:style w:type="paragraph" w:styleId="Heading5">
    <w:name w:val="heading 5"/>
    <w:aliases w:val="H5,h5"/>
    <w:basedOn w:val="Normal"/>
    <w:next w:val="Normal"/>
    <w:link w:val="Heading5Char"/>
    <w:qFormat/>
    <w:rsid w:val="00D10220"/>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aliases w:val="H6,h6"/>
    <w:basedOn w:val="Normal"/>
    <w:next w:val="Normal"/>
    <w:link w:val="Heading6Char"/>
    <w:qFormat/>
    <w:rsid w:val="00D10220"/>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aliases w:val="H7"/>
    <w:basedOn w:val="Normal"/>
    <w:next w:val="Normal"/>
    <w:link w:val="Heading7Char"/>
    <w:qFormat/>
    <w:rsid w:val="00D10220"/>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1 Char"/>
    <w:basedOn w:val="DefaultParagraphFont"/>
    <w:link w:val="Heading1"/>
    <w:uiPriority w:val="9"/>
    <w:rsid w:val="00D10220"/>
    <w:rPr>
      <w:rFonts w:ascii="Helvetica" w:eastAsia="Times New Roman" w:hAnsi="Helvetica" w:cs="Arial"/>
      <w:b/>
      <w:bCs/>
      <w:kern w:val="28"/>
      <w:sz w:val="40"/>
      <w:szCs w:val="32"/>
      <w:lang w:bidi="ar-SA"/>
    </w:rPr>
  </w:style>
  <w:style w:type="character" w:customStyle="1" w:styleId="Heading2Char">
    <w:name w:val="Heading 2 Char"/>
    <w:aliases w:val="H2 Char,chn Char,h2 Char,H21 Char"/>
    <w:basedOn w:val="DefaultParagraphFont"/>
    <w:link w:val="Heading2"/>
    <w:uiPriority w:val="9"/>
    <w:rsid w:val="00D10220"/>
    <w:rPr>
      <w:rFonts w:ascii="Helvetica" w:eastAsia="Times New Roman" w:hAnsi="Helvetica" w:cs="Arial"/>
      <w:b/>
      <w:bCs/>
      <w:iCs/>
      <w:sz w:val="28"/>
      <w:szCs w:val="28"/>
      <w:lang w:bidi="ar-SA"/>
    </w:rPr>
  </w:style>
  <w:style w:type="character" w:customStyle="1" w:styleId="Heading3Char">
    <w:name w:val="Heading 3 Char"/>
    <w:aliases w:val="H3 Char,H31 Char"/>
    <w:basedOn w:val="DefaultParagraphFont"/>
    <w:link w:val="Heading3"/>
    <w:uiPriority w:val="9"/>
    <w:rsid w:val="00D10220"/>
    <w:rPr>
      <w:rFonts w:ascii="Helvetica" w:eastAsia="Times New Roman" w:hAnsi="Helvetica" w:cs="Arial"/>
      <w:b/>
      <w:bCs/>
      <w:sz w:val="26"/>
      <w:szCs w:val="26"/>
      <w:lang w:bidi="ar-SA"/>
    </w:rPr>
  </w:style>
  <w:style w:type="character" w:customStyle="1" w:styleId="Heading4Char">
    <w:name w:val="Heading 4 Char"/>
    <w:aliases w:val="H4 Char,h4 Char,Heading 14 Char,4 Char"/>
    <w:basedOn w:val="DefaultParagraphFont"/>
    <w:link w:val="Heading4"/>
    <w:rsid w:val="00D10220"/>
    <w:rPr>
      <w:rFonts w:ascii="Helvetica" w:eastAsia="Times New Roman" w:hAnsi="Helvetica" w:cs="Arial"/>
      <w:b/>
      <w:sz w:val="26"/>
      <w:szCs w:val="28"/>
      <w:lang w:bidi="ar-SA"/>
    </w:rPr>
  </w:style>
  <w:style w:type="character" w:customStyle="1" w:styleId="Heading5Char">
    <w:name w:val="Heading 5 Char"/>
    <w:aliases w:val="H5 Char,h5 Char"/>
    <w:basedOn w:val="DefaultParagraphFont"/>
    <w:link w:val="Heading5"/>
    <w:rsid w:val="00D10220"/>
    <w:rPr>
      <w:rFonts w:ascii="Helvetica" w:eastAsia="Times New Roman" w:hAnsi="Helvetica" w:cs="Times New Roman"/>
      <w:b/>
      <w:bCs/>
      <w:iCs/>
      <w:sz w:val="24"/>
      <w:szCs w:val="26"/>
      <w:lang w:bidi="ar-SA"/>
    </w:rPr>
  </w:style>
  <w:style w:type="character" w:customStyle="1" w:styleId="Heading6Char">
    <w:name w:val="Heading 6 Char"/>
    <w:aliases w:val="H6 Char,h6 Char"/>
    <w:basedOn w:val="DefaultParagraphFont"/>
    <w:link w:val="Heading6"/>
    <w:rsid w:val="00D10220"/>
    <w:rPr>
      <w:rFonts w:ascii="Times New Roman" w:eastAsia="Times New Roman" w:hAnsi="Times New Roman" w:cs="Times New Roman"/>
      <w:b/>
      <w:bCs/>
      <w:lang w:bidi="ar-SA"/>
    </w:rPr>
  </w:style>
  <w:style w:type="character" w:customStyle="1" w:styleId="Heading7Char">
    <w:name w:val="Heading 7 Char"/>
    <w:aliases w:val="H7 Char"/>
    <w:basedOn w:val="DefaultParagraphFont"/>
    <w:link w:val="Heading7"/>
    <w:rsid w:val="00D10220"/>
    <w:rPr>
      <w:rFonts w:ascii="Times New Roman" w:eastAsia="Times New Roman" w:hAnsi="Times New Roman" w:cs="Times New Roman"/>
      <w:sz w:val="24"/>
      <w:szCs w:val="24"/>
      <w:lang w:bidi="ar-SA"/>
    </w:rPr>
  </w:style>
  <w:style w:type="paragraph" w:customStyle="1" w:styleId="ChapterTitle">
    <w:name w:val="ChapterTitle"/>
    <w:basedOn w:val="Normal"/>
    <w:rsid w:val="00D10220"/>
    <w:pPr>
      <w:spacing w:before="200" w:after="60" w:line="520" w:lineRule="atLeast"/>
      <w:ind w:left="547"/>
      <w:jc w:val="right"/>
    </w:pPr>
    <w:rPr>
      <w:rFonts w:ascii="Helvetica" w:eastAsia="Times New Roman" w:hAnsi="Helvetica" w:cs="Times New Roman"/>
      <w:b/>
      <w:sz w:val="48"/>
      <w:szCs w:val="24"/>
      <w:lang w:eastAsia="en-US"/>
    </w:rPr>
  </w:style>
  <w:style w:type="table" w:styleId="TableGrid">
    <w:name w:val="Table Grid"/>
    <w:basedOn w:val="TableNormal"/>
    <w:uiPriority w:val="59"/>
    <w:rsid w:val="00D10220"/>
    <w:pPr>
      <w:spacing w:after="0" w:line="240" w:lineRule="auto"/>
    </w:pPr>
    <w:rPr>
      <w:rFonts w:eastAsiaTheme="minorEastAsia"/>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220"/>
    <w:pPr>
      <w:ind w:firstLineChars="200" w:firstLine="420"/>
    </w:pPr>
  </w:style>
  <w:style w:type="character" w:customStyle="1" w:styleId="SC292801">
    <w:name w:val="SC.29.2801"/>
    <w:uiPriority w:val="99"/>
    <w:rsid w:val="00D10220"/>
    <w:rPr>
      <w:color w:val="000000"/>
      <w:sz w:val="22"/>
      <w:szCs w:val="22"/>
    </w:rPr>
  </w:style>
  <w:style w:type="character" w:styleId="Hyperlink">
    <w:name w:val="Hyperlink"/>
    <w:basedOn w:val="DefaultParagraphFont"/>
    <w:uiPriority w:val="99"/>
    <w:unhideWhenUsed/>
    <w:rsid w:val="0007328A"/>
    <w:rPr>
      <w:color w:val="0563C1" w:themeColor="hyperlink"/>
      <w:u w:val="single"/>
    </w:rPr>
  </w:style>
  <w:style w:type="paragraph" w:styleId="PlainText">
    <w:name w:val="Plain Text"/>
    <w:basedOn w:val="Normal"/>
    <w:link w:val="PlainTextChar"/>
    <w:uiPriority w:val="99"/>
    <w:semiHidden/>
    <w:unhideWhenUsed/>
    <w:rsid w:val="0007328A"/>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07328A"/>
    <w:rPr>
      <w:rFonts w:ascii="Calibri" w:hAnsi="Calibri"/>
      <w:szCs w:val="21"/>
    </w:rPr>
  </w:style>
  <w:style w:type="character" w:styleId="UnresolvedMention">
    <w:name w:val="Unresolved Mention"/>
    <w:basedOn w:val="DefaultParagraphFont"/>
    <w:uiPriority w:val="99"/>
    <w:semiHidden/>
    <w:unhideWhenUsed/>
    <w:rsid w:val="00564538"/>
    <w:rPr>
      <w:color w:val="605E5C"/>
      <w:shd w:val="clear" w:color="auto" w:fill="E1DFDD"/>
    </w:rPr>
  </w:style>
  <w:style w:type="character" w:customStyle="1" w:styleId="fontstyle01">
    <w:name w:val="fontstyle01"/>
    <w:basedOn w:val="DefaultParagraphFont"/>
    <w:rsid w:val="00CE72B7"/>
    <w:rPr>
      <w:rFonts w:ascii="Calibri-Bold" w:hAnsi="Calibri-Bold" w:hint="default"/>
      <w:b/>
      <w:bCs/>
      <w:i w:val="0"/>
      <w:iCs w:val="0"/>
      <w:color w:val="000000"/>
      <w:sz w:val="22"/>
      <w:szCs w:val="22"/>
    </w:rPr>
  </w:style>
  <w:style w:type="character" w:styleId="Strong">
    <w:name w:val="Strong"/>
    <w:basedOn w:val="DefaultParagraphFont"/>
    <w:uiPriority w:val="22"/>
    <w:qFormat/>
    <w:rsid w:val="00AE56F5"/>
    <w:rPr>
      <w:b/>
      <w:bCs/>
    </w:rPr>
  </w:style>
  <w:style w:type="character" w:customStyle="1" w:styleId="fontstyle21">
    <w:name w:val="fontstyle21"/>
    <w:basedOn w:val="DefaultParagraphFont"/>
    <w:rsid w:val="00156EFB"/>
    <w:rPr>
      <w:rFonts w:ascii="Consolas-Italic" w:hAnsi="Consolas-Italic" w:hint="default"/>
      <w:b w:val="0"/>
      <w:bCs w:val="0"/>
      <w:i/>
      <w:iCs/>
      <w:color w:val="800000"/>
      <w:sz w:val="22"/>
      <w:szCs w:val="22"/>
    </w:rPr>
  </w:style>
  <w:style w:type="character" w:customStyle="1" w:styleId="fontstyle11">
    <w:name w:val="fontstyle11"/>
    <w:basedOn w:val="DefaultParagraphFont"/>
    <w:rsid w:val="00156EFB"/>
    <w:rPr>
      <w:rFonts w:ascii="TimesNewRomanPSMT" w:hAnsi="TimesNewRomanPSMT" w:hint="default"/>
      <w:b w:val="0"/>
      <w:bCs w:val="0"/>
      <w:i w:val="0"/>
      <w:iCs w:val="0"/>
      <w:color w:val="000000"/>
      <w:sz w:val="18"/>
      <w:szCs w:val="18"/>
    </w:rPr>
  </w:style>
  <w:style w:type="character" w:customStyle="1" w:styleId="fontstyle31">
    <w:name w:val="fontstyle31"/>
    <w:basedOn w:val="DefaultParagraphFont"/>
    <w:rsid w:val="008337F7"/>
    <w:rPr>
      <w:rFonts w:ascii="Consolas" w:hAnsi="Consolas" w:hint="default"/>
      <w:b w:val="0"/>
      <w:bCs w:val="0"/>
      <w:i/>
      <w:iCs/>
      <w:color w:val="800000"/>
      <w:sz w:val="22"/>
      <w:szCs w:val="22"/>
    </w:rPr>
  </w:style>
  <w:style w:type="character" w:styleId="HTMLCode">
    <w:name w:val="HTML Code"/>
    <w:basedOn w:val="DefaultParagraphFont"/>
    <w:uiPriority w:val="99"/>
    <w:semiHidden/>
    <w:unhideWhenUsed/>
    <w:rsid w:val="009B23A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81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866"/>
    <w:rPr>
      <w:rFonts w:ascii="Segoe UI" w:eastAsiaTheme="minorEastAsia" w:hAnsi="Segoe UI" w:cs="Segoe UI"/>
      <w:sz w:val="18"/>
      <w:szCs w:val="18"/>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13159">
      <w:bodyDiv w:val="1"/>
      <w:marLeft w:val="0"/>
      <w:marRight w:val="0"/>
      <w:marTop w:val="0"/>
      <w:marBottom w:val="0"/>
      <w:divBdr>
        <w:top w:val="none" w:sz="0" w:space="0" w:color="auto"/>
        <w:left w:val="none" w:sz="0" w:space="0" w:color="auto"/>
        <w:bottom w:val="none" w:sz="0" w:space="0" w:color="auto"/>
        <w:right w:val="none" w:sz="0" w:space="0" w:color="auto"/>
      </w:divBdr>
      <w:divsChild>
        <w:div w:id="808013496">
          <w:marLeft w:val="0"/>
          <w:marRight w:val="0"/>
          <w:marTop w:val="0"/>
          <w:marBottom w:val="0"/>
          <w:divBdr>
            <w:top w:val="none" w:sz="0" w:space="0" w:color="auto"/>
            <w:left w:val="none" w:sz="0" w:space="0" w:color="auto"/>
            <w:bottom w:val="none" w:sz="0" w:space="0" w:color="auto"/>
            <w:right w:val="none" w:sz="0" w:space="0" w:color="auto"/>
          </w:divBdr>
          <w:divsChild>
            <w:div w:id="718667937">
              <w:marLeft w:val="0"/>
              <w:marRight w:val="0"/>
              <w:marTop w:val="0"/>
              <w:marBottom w:val="0"/>
              <w:divBdr>
                <w:top w:val="none" w:sz="0" w:space="0" w:color="auto"/>
                <w:left w:val="none" w:sz="0" w:space="0" w:color="auto"/>
                <w:bottom w:val="none" w:sz="0" w:space="0" w:color="auto"/>
                <w:right w:val="none" w:sz="0" w:space="0" w:color="auto"/>
              </w:divBdr>
            </w:div>
            <w:div w:id="994800040">
              <w:marLeft w:val="0"/>
              <w:marRight w:val="0"/>
              <w:marTop w:val="0"/>
              <w:marBottom w:val="0"/>
              <w:divBdr>
                <w:top w:val="none" w:sz="0" w:space="0" w:color="auto"/>
                <w:left w:val="none" w:sz="0" w:space="0" w:color="auto"/>
                <w:bottom w:val="none" w:sz="0" w:space="0" w:color="auto"/>
                <w:right w:val="none" w:sz="0" w:space="0" w:color="auto"/>
              </w:divBdr>
            </w:div>
            <w:div w:id="1391882206">
              <w:marLeft w:val="0"/>
              <w:marRight w:val="0"/>
              <w:marTop w:val="0"/>
              <w:marBottom w:val="0"/>
              <w:divBdr>
                <w:top w:val="none" w:sz="0" w:space="0" w:color="auto"/>
                <w:left w:val="none" w:sz="0" w:space="0" w:color="auto"/>
                <w:bottom w:val="none" w:sz="0" w:space="0" w:color="auto"/>
                <w:right w:val="none" w:sz="0" w:space="0" w:color="auto"/>
              </w:divBdr>
            </w:div>
            <w:div w:id="792093927">
              <w:marLeft w:val="0"/>
              <w:marRight w:val="0"/>
              <w:marTop w:val="0"/>
              <w:marBottom w:val="0"/>
              <w:divBdr>
                <w:top w:val="none" w:sz="0" w:space="0" w:color="auto"/>
                <w:left w:val="none" w:sz="0" w:space="0" w:color="auto"/>
                <w:bottom w:val="none" w:sz="0" w:space="0" w:color="auto"/>
                <w:right w:val="none" w:sz="0" w:space="0" w:color="auto"/>
              </w:divBdr>
            </w:div>
            <w:div w:id="3121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29817">
      <w:bodyDiv w:val="1"/>
      <w:marLeft w:val="0"/>
      <w:marRight w:val="0"/>
      <w:marTop w:val="0"/>
      <w:marBottom w:val="0"/>
      <w:divBdr>
        <w:top w:val="none" w:sz="0" w:space="0" w:color="auto"/>
        <w:left w:val="none" w:sz="0" w:space="0" w:color="auto"/>
        <w:bottom w:val="none" w:sz="0" w:space="0" w:color="auto"/>
        <w:right w:val="none" w:sz="0" w:space="0" w:color="auto"/>
      </w:divBdr>
      <w:divsChild>
        <w:div w:id="680356015">
          <w:marLeft w:val="0"/>
          <w:marRight w:val="0"/>
          <w:marTop w:val="0"/>
          <w:marBottom w:val="0"/>
          <w:divBdr>
            <w:top w:val="none" w:sz="0" w:space="0" w:color="auto"/>
            <w:left w:val="none" w:sz="0" w:space="0" w:color="auto"/>
            <w:bottom w:val="none" w:sz="0" w:space="0" w:color="auto"/>
            <w:right w:val="none" w:sz="0" w:space="0" w:color="auto"/>
          </w:divBdr>
          <w:divsChild>
            <w:div w:id="284770864">
              <w:marLeft w:val="0"/>
              <w:marRight w:val="0"/>
              <w:marTop w:val="0"/>
              <w:marBottom w:val="0"/>
              <w:divBdr>
                <w:top w:val="none" w:sz="0" w:space="0" w:color="auto"/>
                <w:left w:val="none" w:sz="0" w:space="0" w:color="auto"/>
                <w:bottom w:val="none" w:sz="0" w:space="0" w:color="auto"/>
                <w:right w:val="none" w:sz="0" w:space="0" w:color="auto"/>
              </w:divBdr>
            </w:div>
            <w:div w:id="1444224687">
              <w:marLeft w:val="0"/>
              <w:marRight w:val="0"/>
              <w:marTop w:val="0"/>
              <w:marBottom w:val="0"/>
              <w:divBdr>
                <w:top w:val="none" w:sz="0" w:space="0" w:color="auto"/>
                <w:left w:val="none" w:sz="0" w:space="0" w:color="auto"/>
                <w:bottom w:val="none" w:sz="0" w:space="0" w:color="auto"/>
                <w:right w:val="none" w:sz="0" w:space="0" w:color="auto"/>
              </w:divBdr>
            </w:div>
            <w:div w:id="661617762">
              <w:marLeft w:val="0"/>
              <w:marRight w:val="0"/>
              <w:marTop w:val="0"/>
              <w:marBottom w:val="0"/>
              <w:divBdr>
                <w:top w:val="none" w:sz="0" w:space="0" w:color="auto"/>
                <w:left w:val="none" w:sz="0" w:space="0" w:color="auto"/>
                <w:bottom w:val="none" w:sz="0" w:space="0" w:color="auto"/>
                <w:right w:val="none" w:sz="0" w:space="0" w:color="auto"/>
              </w:divBdr>
            </w:div>
            <w:div w:id="1954170027">
              <w:marLeft w:val="0"/>
              <w:marRight w:val="0"/>
              <w:marTop w:val="0"/>
              <w:marBottom w:val="0"/>
              <w:divBdr>
                <w:top w:val="none" w:sz="0" w:space="0" w:color="auto"/>
                <w:left w:val="none" w:sz="0" w:space="0" w:color="auto"/>
                <w:bottom w:val="none" w:sz="0" w:space="0" w:color="auto"/>
                <w:right w:val="none" w:sz="0" w:space="0" w:color="auto"/>
              </w:divBdr>
            </w:div>
            <w:div w:id="17886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2006">
      <w:bodyDiv w:val="1"/>
      <w:marLeft w:val="0"/>
      <w:marRight w:val="0"/>
      <w:marTop w:val="0"/>
      <w:marBottom w:val="0"/>
      <w:divBdr>
        <w:top w:val="none" w:sz="0" w:space="0" w:color="auto"/>
        <w:left w:val="none" w:sz="0" w:space="0" w:color="auto"/>
        <w:bottom w:val="none" w:sz="0" w:space="0" w:color="auto"/>
        <w:right w:val="none" w:sz="0" w:space="0" w:color="auto"/>
      </w:divBdr>
      <w:divsChild>
        <w:div w:id="1972973149">
          <w:marLeft w:val="0"/>
          <w:marRight w:val="0"/>
          <w:marTop w:val="0"/>
          <w:marBottom w:val="0"/>
          <w:divBdr>
            <w:top w:val="none" w:sz="0" w:space="0" w:color="auto"/>
            <w:left w:val="none" w:sz="0" w:space="0" w:color="auto"/>
            <w:bottom w:val="none" w:sz="0" w:space="0" w:color="auto"/>
            <w:right w:val="none" w:sz="0" w:space="0" w:color="auto"/>
          </w:divBdr>
          <w:divsChild>
            <w:div w:id="1312638206">
              <w:marLeft w:val="0"/>
              <w:marRight w:val="0"/>
              <w:marTop w:val="0"/>
              <w:marBottom w:val="0"/>
              <w:divBdr>
                <w:top w:val="none" w:sz="0" w:space="0" w:color="auto"/>
                <w:left w:val="none" w:sz="0" w:space="0" w:color="auto"/>
                <w:bottom w:val="none" w:sz="0" w:space="0" w:color="auto"/>
                <w:right w:val="none" w:sz="0" w:space="0" w:color="auto"/>
              </w:divBdr>
            </w:div>
            <w:div w:id="1819808208">
              <w:marLeft w:val="0"/>
              <w:marRight w:val="0"/>
              <w:marTop w:val="0"/>
              <w:marBottom w:val="0"/>
              <w:divBdr>
                <w:top w:val="none" w:sz="0" w:space="0" w:color="auto"/>
                <w:left w:val="none" w:sz="0" w:space="0" w:color="auto"/>
                <w:bottom w:val="none" w:sz="0" w:space="0" w:color="auto"/>
                <w:right w:val="none" w:sz="0" w:space="0" w:color="auto"/>
              </w:divBdr>
            </w:div>
            <w:div w:id="1567451948">
              <w:marLeft w:val="0"/>
              <w:marRight w:val="0"/>
              <w:marTop w:val="0"/>
              <w:marBottom w:val="0"/>
              <w:divBdr>
                <w:top w:val="none" w:sz="0" w:space="0" w:color="auto"/>
                <w:left w:val="none" w:sz="0" w:space="0" w:color="auto"/>
                <w:bottom w:val="none" w:sz="0" w:space="0" w:color="auto"/>
                <w:right w:val="none" w:sz="0" w:space="0" w:color="auto"/>
              </w:divBdr>
            </w:div>
            <w:div w:id="487985044">
              <w:marLeft w:val="0"/>
              <w:marRight w:val="0"/>
              <w:marTop w:val="0"/>
              <w:marBottom w:val="0"/>
              <w:divBdr>
                <w:top w:val="none" w:sz="0" w:space="0" w:color="auto"/>
                <w:left w:val="none" w:sz="0" w:space="0" w:color="auto"/>
                <w:bottom w:val="none" w:sz="0" w:space="0" w:color="auto"/>
                <w:right w:val="none" w:sz="0" w:space="0" w:color="auto"/>
              </w:divBdr>
            </w:div>
            <w:div w:id="587547268">
              <w:marLeft w:val="0"/>
              <w:marRight w:val="0"/>
              <w:marTop w:val="0"/>
              <w:marBottom w:val="0"/>
              <w:divBdr>
                <w:top w:val="none" w:sz="0" w:space="0" w:color="auto"/>
                <w:left w:val="none" w:sz="0" w:space="0" w:color="auto"/>
                <w:bottom w:val="none" w:sz="0" w:space="0" w:color="auto"/>
                <w:right w:val="none" w:sz="0" w:space="0" w:color="auto"/>
              </w:divBdr>
            </w:div>
            <w:div w:id="1668049084">
              <w:marLeft w:val="0"/>
              <w:marRight w:val="0"/>
              <w:marTop w:val="0"/>
              <w:marBottom w:val="0"/>
              <w:divBdr>
                <w:top w:val="none" w:sz="0" w:space="0" w:color="auto"/>
                <w:left w:val="none" w:sz="0" w:space="0" w:color="auto"/>
                <w:bottom w:val="none" w:sz="0" w:space="0" w:color="auto"/>
                <w:right w:val="none" w:sz="0" w:space="0" w:color="auto"/>
              </w:divBdr>
            </w:div>
            <w:div w:id="194856368">
              <w:marLeft w:val="0"/>
              <w:marRight w:val="0"/>
              <w:marTop w:val="0"/>
              <w:marBottom w:val="0"/>
              <w:divBdr>
                <w:top w:val="none" w:sz="0" w:space="0" w:color="auto"/>
                <w:left w:val="none" w:sz="0" w:space="0" w:color="auto"/>
                <w:bottom w:val="none" w:sz="0" w:space="0" w:color="auto"/>
                <w:right w:val="none" w:sz="0" w:space="0" w:color="auto"/>
              </w:divBdr>
            </w:div>
            <w:div w:id="2118597295">
              <w:marLeft w:val="0"/>
              <w:marRight w:val="0"/>
              <w:marTop w:val="0"/>
              <w:marBottom w:val="0"/>
              <w:divBdr>
                <w:top w:val="none" w:sz="0" w:space="0" w:color="auto"/>
                <w:left w:val="none" w:sz="0" w:space="0" w:color="auto"/>
                <w:bottom w:val="none" w:sz="0" w:space="0" w:color="auto"/>
                <w:right w:val="none" w:sz="0" w:space="0" w:color="auto"/>
              </w:divBdr>
            </w:div>
            <w:div w:id="1598902341">
              <w:marLeft w:val="0"/>
              <w:marRight w:val="0"/>
              <w:marTop w:val="0"/>
              <w:marBottom w:val="0"/>
              <w:divBdr>
                <w:top w:val="none" w:sz="0" w:space="0" w:color="auto"/>
                <w:left w:val="none" w:sz="0" w:space="0" w:color="auto"/>
                <w:bottom w:val="none" w:sz="0" w:space="0" w:color="auto"/>
                <w:right w:val="none" w:sz="0" w:space="0" w:color="auto"/>
              </w:divBdr>
            </w:div>
            <w:div w:id="63452072">
              <w:marLeft w:val="0"/>
              <w:marRight w:val="0"/>
              <w:marTop w:val="0"/>
              <w:marBottom w:val="0"/>
              <w:divBdr>
                <w:top w:val="none" w:sz="0" w:space="0" w:color="auto"/>
                <w:left w:val="none" w:sz="0" w:space="0" w:color="auto"/>
                <w:bottom w:val="none" w:sz="0" w:space="0" w:color="auto"/>
                <w:right w:val="none" w:sz="0" w:space="0" w:color="auto"/>
              </w:divBdr>
            </w:div>
            <w:div w:id="1124813036">
              <w:marLeft w:val="0"/>
              <w:marRight w:val="0"/>
              <w:marTop w:val="0"/>
              <w:marBottom w:val="0"/>
              <w:divBdr>
                <w:top w:val="none" w:sz="0" w:space="0" w:color="auto"/>
                <w:left w:val="none" w:sz="0" w:space="0" w:color="auto"/>
                <w:bottom w:val="none" w:sz="0" w:space="0" w:color="auto"/>
                <w:right w:val="none" w:sz="0" w:space="0" w:color="auto"/>
              </w:divBdr>
            </w:div>
            <w:div w:id="827676756">
              <w:marLeft w:val="0"/>
              <w:marRight w:val="0"/>
              <w:marTop w:val="0"/>
              <w:marBottom w:val="0"/>
              <w:divBdr>
                <w:top w:val="none" w:sz="0" w:space="0" w:color="auto"/>
                <w:left w:val="none" w:sz="0" w:space="0" w:color="auto"/>
                <w:bottom w:val="none" w:sz="0" w:space="0" w:color="auto"/>
                <w:right w:val="none" w:sz="0" w:space="0" w:color="auto"/>
              </w:divBdr>
            </w:div>
            <w:div w:id="848131852">
              <w:marLeft w:val="0"/>
              <w:marRight w:val="0"/>
              <w:marTop w:val="0"/>
              <w:marBottom w:val="0"/>
              <w:divBdr>
                <w:top w:val="none" w:sz="0" w:space="0" w:color="auto"/>
                <w:left w:val="none" w:sz="0" w:space="0" w:color="auto"/>
                <w:bottom w:val="none" w:sz="0" w:space="0" w:color="auto"/>
                <w:right w:val="none" w:sz="0" w:space="0" w:color="auto"/>
              </w:divBdr>
            </w:div>
            <w:div w:id="621690828">
              <w:marLeft w:val="0"/>
              <w:marRight w:val="0"/>
              <w:marTop w:val="0"/>
              <w:marBottom w:val="0"/>
              <w:divBdr>
                <w:top w:val="none" w:sz="0" w:space="0" w:color="auto"/>
                <w:left w:val="none" w:sz="0" w:space="0" w:color="auto"/>
                <w:bottom w:val="none" w:sz="0" w:space="0" w:color="auto"/>
                <w:right w:val="none" w:sz="0" w:space="0" w:color="auto"/>
              </w:divBdr>
            </w:div>
            <w:div w:id="55473780">
              <w:marLeft w:val="0"/>
              <w:marRight w:val="0"/>
              <w:marTop w:val="0"/>
              <w:marBottom w:val="0"/>
              <w:divBdr>
                <w:top w:val="none" w:sz="0" w:space="0" w:color="auto"/>
                <w:left w:val="none" w:sz="0" w:space="0" w:color="auto"/>
                <w:bottom w:val="none" w:sz="0" w:space="0" w:color="auto"/>
                <w:right w:val="none" w:sz="0" w:space="0" w:color="auto"/>
              </w:divBdr>
            </w:div>
            <w:div w:id="2067607728">
              <w:marLeft w:val="0"/>
              <w:marRight w:val="0"/>
              <w:marTop w:val="0"/>
              <w:marBottom w:val="0"/>
              <w:divBdr>
                <w:top w:val="none" w:sz="0" w:space="0" w:color="auto"/>
                <w:left w:val="none" w:sz="0" w:space="0" w:color="auto"/>
                <w:bottom w:val="none" w:sz="0" w:space="0" w:color="auto"/>
                <w:right w:val="none" w:sz="0" w:space="0" w:color="auto"/>
              </w:divBdr>
            </w:div>
            <w:div w:id="1969701225">
              <w:marLeft w:val="0"/>
              <w:marRight w:val="0"/>
              <w:marTop w:val="0"/>
              <w:marBottom w:val="0"/>
              <w:divBdr>
                <w:top w:val="none" w:sz="0" w:space="0" w:color="auto"/>
                <w:left w:val="none" w:sz="0" w:space="0" w:color="auto"/>
                <w:bottom w:val="none" w:sz="0" w:space="0" w:color="auto"/>
                <w:right w:val="none" w:sz="0" w:space="0" w:color="auto"/>
              </w:divBdr>
            </w:div>
            <w:div w:id="80227585">
              <w:marLeft w:val="0"/>
              <w:marRight w:val="0"/>
              <w:marTop w:val="0"/>
              <w:marBottom w:val="0"/>
              <w:divBdr>
                <w:top w:val="none" w:sz="0" w:space="0" w:color="auto"/>
                <w:left w:val="none" w:sz="0" w:space="0" w:color="auto"/>
                <w:bottom w:val="none" w:sz="0" w:space="0" w:color="auto"/>
                <w:right w:val="none" w:sz="0" w:space="0" w:color="auto"/>
              </w:divBdr>
            </w:div>
            <w:div w:id="352263304">
              <w:marLeft w:val="0"/>
              <w:marRight w:val="0"/>
              <w:marTop w:val="0"/>
              <w:marBottom w:val="0"/>
              <w:divBdr>
                <w:top w:val="none" w:sz="0" w:space="0" w:color="auto"/>
                <w:left w:val="none" w:sz="0" w:space="0" w:color="auto"/>
                <w:bottom w:val="none" w:sz="0" w:space="0" w:color="auto"/>
                <w:right w:val="none" w:sz="0" w:space="0" w:color="auto"/>
              </w:divBdr>
            </w:div>
            <w:div w:id="363748910">
              <w:marLeft w:val="0"/>
              <w:marRight w:val="0"/>
              <w:marTop w:val="0"/>
              <w:marBottom w:val="0"/>
              <w:divBdr>
                <w:top w:val="none" w:sz="0" w:space="0" w:color="auto"/>
                <w:left w:val="none" w:sz="0" w:space="0" w:color="auto"/>
                <w:bottom w:val="none" w:sz="0" w:space="0" w:color="auto"/>
                <w:right w:val="none" w:sz="0" w:space="0" w:color="auto"/>
              </w:divBdr>
            </w:div>
            <w:div w:id="505561075">
              <w:marLeft w:val="0"/>
              <w:marRight w:val="0"/>
              <w:marTop w:val="0"/>
              <w:marBottom w:val="0"/>
              <w:divBdr>
                <w:top w:val="none" w:sz="0" w:space="0" w:color="auto"/>
                <w:left w:val="none" w:sz="0" w:space="0" w:color="auto"/>
                <w:bottom w:val="none" w:sz="0" w:space="0" w:color="auto"/>
                <w:right w:val="none" w:sz="0" w:space="0" w:color="auto"/>
              </w:divBdr>
            </w:div>
            <w:div w:id="20704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9201">
      <w:bodyDiv w:val="1"/>
      <w:marLeft w:val="0"/>
      <w:marRight w:val="0"/>
      <w:marTop w:val="0"/>
      <w:marBottom w:val="0"/>
      <w:divBdr>
        <w:top w:val="none" w:sz="0" w:space="0" w:color="auto"/>
        <w:left w:val="none" w:sz="0" w:space="0" w:color="auto"/>
        <w:bottom w:val="none" w:sz="0" w:space="0" w:color="auto"/>
        <w:right w:val="none" w:sz="0" w:space="0" w:color="auto"/>
      </w:divBdr>
      <w:divsChild>
        <w:div w:id="137109968">
          <w:marLeft w:val="0"/>
          <w:marRight w:val="0"/>
          <w:marTop w:val="0"/>
          <w:marBottom w:val="0"/>
          <w:divBdr>
            <w:top w:val="none" w:sz="0" w:space="0" w:color="auto"/>
            <w:left w:val="none" w:sz="0" w:space="0" w:color="auto"/>
            <w:bottom w:val="none" w:sz="0" w:space="0" w:color="auto"/>
            <w:right w:val="none" w:sz="0" w:space="0" w:color="auto"/>
          </w:divBdr>
          <w:divsChild>
            <w:div w:id="348213845">
              <w:marLeft w:val="0"/>
              <w:marRight w:val="0"/>
              <w:marTop w:val="0"/>
              <w:marBottom w:val="0"/>
              <w:divBdr>
                <w:top w:val="none" w:sz="0" w:space="0" w:color="auto"/>
                <w:left w:val="none" w:sz="0" w:space="0" w:color="auto"/>
                <w:bottom w:val="none" w:sz="0" w:space="0" w:color="auto"/>
                <w:right w:val="none" w:sz="0" w:space="0" w:color="auto"/>
              </w:divBdr>
            </w:div>
            <w:div w:id="432825542">
              <w:marLeft w:val="0"/>
              <w:marRight w:val="0"/>
              <w:marTop w:val="0"/>
              <w:marBottom w:val="0"/>
              <w:divBdr>
                <w:top w:val="none" w:sz="0" w:space="0" w:color="auto"/>
                <w:left w:val="none" w:sz="0" w:space="0" w:color="auto"/>
                <w:bottom w:val="none" w:sz="0" w:space="0" w:color="auto"/>
                <w:right w:val="none" w:sz="0" w:space="0" w:color="auto"/>
              </w:divBdr>
            </w:div>
            <w:div w:id="341859925">
              <w:marLeft w:val="0"/>
              <w:marRight w:val="0"/>
              <w:marTop w:val="0"/>
              <w:marBottom w:val="0"/>
              <w:divBdr>
                <w:top w:val="none" w:sz="0" w:space="0" w:color="auto"/>
                <w:left w:val="none" w:sz="0" w:space="0" w:color="auto"/>
                <w:bottom w:val="none" w:sz="0" w:space="0" w:color="auto"/>
                <w:right w:val="none" w:sz="0" w:space="0" w:color="auto"/>
              </w:divBdr>
            </w:div>
            <w:div w:id="2108117053">
              <w:marLeft w:val="0"/>
              <w:marRight w:val="0"/>
              <w:marTop w:val="0"/>
              <w:marBottom w:val="0"/>
              <w:divBdr>
                <w:top w:val="none" w:sz="0" w:space="0" w:color="auto"/>
                <w:left w:val="none" w:sz="0" w:space="0" w:color="auto"/>
                <w:bottom w:val="none" w:sz="0" w:space="0" w:color="auto"/>
                <w:right w:val="none" w:sz="0" w:space="0" w:color="auto"/>
              </w:divBdr>
            </w:div>
            <w:div w:id="1187864900">
              <w:marLeft w:val="0"/>
              <w:marRight w:val="0"/>
              <w:marTop w:val="0"/>
              <w:marBottom w:val="0"/>
              <w:divBdr>
                <w:top w:val="none" w:sz="0" w:space="0" w:color="auto"/>
                <w:left w:val="none" w:sz="0" w:space="0" w:color="auto"/>
                <w:bottom w:val="none" w:sz="0" w:space="0" w:color="auto"/>
                <w:right w:val="none" w:sz="0" w:space="0" w:color="auto"/>
              </w:divBdr>
            </w:div>
            <w:div w:id="6311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1003">
      <w:bodyDiv w:val="1"/>
      <w:marLeft w:val="0"/>
      <w:marRight w:val="0"/>
      <w:marTop w:val="0"/>
      <w:marBottom w:val="0"/>
      <w:divBdr>
        <w:top w:val="none" w:sz="0" w:space="0" w:color="auto"/>
        <w:left w:val="none" w:sz="0" w:space="0" w:color="auto"/>
        <w:bottom w:val="none" w:sz="0" w:space="0" w:color="auto"/>
        <w:right w:val="none" w:sz="0" w:space="0" w:color="auto"/>
      </w:divBdr>
    </w:div>
    <w:div w:id="853568750">
      <w:bodyDiv w:val="1"/>
      <w:marLeft w:val="0"/>
      <w:marRight w:val="0"/>
      <w:marTop w:val="0"/>
      <w:marBottom w:val="0"/>
      <w:divBdr>
        <w:top w:val="none" w:sz="0" w:space="0" w:color="auto"/>
        <w:left w:val="none" w:sz="0" w:space="0" w:color="auto"/>
        <w:bottom w:val="none" w:sz="0" w:space="0" w:color="auto"/>
        <w:right w:val="none" w:sz="0" w:space="0" w:color="auto"/>
      </w:divBdr>
      <w:divsChild>
        <w:div w:id="1579821877">
          <w:marLeft w:val="0"/>
          <w:marRight w:val="0"/>
          <w:marTop w:val="0"/>
          <w:marBottom w:val="0"/>
          <w:divBdr>
            <w:top w:val="none" w:sz="0" w:space="0" w:color="auto"/>
            <w:left w:val="none" w:sz="0" w:space="0" w:color="auto"/>
            <w:bottom w:val="none" w:sz="0" w:space="0" w:color="auto"/>
            <w:right w:val="none" w:sz="0" w:space="0" w:color="auto"/>
          </w:divBdr>
          <w:divsChild>
            <w:div w:id="1921285506">
              <w:marLeft w:val="0"/>
              <w:marRight w:val="0"/>
              <w:marTop w:val="0"/>
              <w:marBottom w:val="0"/>
              <w:divBdr>
                <w:top w:val="none" w:sz="0" w:space="0" w:color="auto"/>
                <w:left w:val="none" w:sz="0" w:space="0" w:color="auto"/>
                <w:bottom w:val="none" w:sz="0" w:space="0" w:color="auto"/>
                <w:right w:val="none" w:sz="0" w:space="0" w:color="auto"/>
              </w:divBdr>
            </w:div>
            <w:div w:id="317732337">
              <w:marLeft w:val="0"/>
              <w:marRight w:val="0"/>
              <w:marTop w:val="0"/>
              <w:marBottom w:val="0"/>
              <w:divBdr>
                <w:top w:val="none" w:sz="0" w:space="0" w:color="auto"/>
                <w:left w:val="none" w:sz="0" w:space="0" w:color="auto"/>
                <w:bottom w:val="none" w:sz="0" w:space="0" w:color="auto"/>
                <w:right w:val="none" w:sz="0" w:space="0" w:color="auto"/>
              </w:divBdr>
            </w:div>
            <w:div w:id="2054425012">
              <w:marLeft w:val="0"/>
              <w:marRight w:val="0"/>
              <w:marTop w:val="0"/>
              <w:marBottom w:val="0"/>
              <w:divBdr>
                <w:top w:val="none" w:sz="0" w:space="0" w:color="auto"/>
                <w:left w:val="none" w:sz="0" w:space="0" w:color="auto"/>
                <w:bottom w:val="none" w:sz="0" w:space="0" w:color="auto"/>
                <w:right w:val="none" w:sz="0" w:space="0" w:color="auto"/>
              </w:divBdr>
            </w:div>
            <w:div w:id="1074815068">
              <w:marLeft w:val="0"/>
              <w:marRight w:val="0"/>
              <w:marTop w:val="0"/>
              <w:marBottom w:val="0"/>
              <w:divBdr>
                <w:top w:val="none" w:sz="0" w:space="0" w:color="auto"/>
                <w:left w:val="none" w:sz="0" w:space="0" w:color="auto"/>
                <w:bottom w:val="none" w:sz="0" w:space="0" w:color="auto"/>
                <w:right w:val="none" w:sz="0" w:space="0" w:color="auto"/>
              </w:divBdr>
            </w:div>
            <w:div w:id="1301499985">
              <w:marLeft w:val="0"/>
              <w:marRight w:val="0"/>
              <w:marTop w:val="0"/>
              <w:marBottom w:val="0"/>
              <w:divBdr>
                <w:top w:val="none" w:sz="0" w:space="0" w:color="auto"/>
                <w:left w:val="none" w:sz="0" w:space="0" w:color="auto"/>
                <w:bottom w:val="none" w:sz="0" w:space="0" w:color="auto"/>
                <w:right w:val="none" w:sz="0" w:space="0" w:color="auto"/>
              </w:divBdr>
            </w:div>
            <w:div w:id="1101295346">
              <w:marLeft w:val="0"/>
              <w:marRight w:val="0"/>
              <w:marTop w:val="0"/>
              <w:marBottom w:val="0"/>
              <w:divBdr>
                <w:top w:val="none" w:sz="0" w:space="0" w:color="auto"/>
                <w:left w:val="none" w:sz="0" w:space="0" w:color="auto"/>
                <w:bottom w:val="none" w:sz="0" w:space="0" w:color="auto"/>
                <w:right w:val="none" w:sz="0" w:space="0" w:color="auto"/>
              </w:divBdr>
            </w:div>
            <w:div w:id="1679312003">
              <w:marLeft w:val="0"/>
              <w:marRight w:val="0"/>
              <w:marTop w:val="0"/>
              <w:marBottom w:val="0"/>
              <w:divBdr>
                <w:top w:val="none" w:sz="0" w:space="0" w:color="auto"/>
                <w:left w:val="none" w:sz="0" w:space="0" w:color="auto"/>
                <w:bottom w:val="none" w:sz="0" w:space="0" w:color="auto"/>
                <w:right w:val="none" w:sz="0" w:space="0" w:color="auto"/>
              </w:divBdr>
            </w:div>
            <w:div w:id="1632665180">
              <w:marLeft w:val="0"/>
              <w:marRight w:val="0"/>
              <w:marTop w:val="0"/>
              <w:marBottom w:val="0"/>
              <w:divBdr>
                <w:top w:val="none" w:sz="0" w:space="0" w:color="auto"/>
                <w:left w:val="none" w:sz="0" w:space="0" w:color="auto"/>
                <w:bottom w:val="none" w:sz="0" w:space="0" w:color="auto"/>
                <w:right w:val="none" w:sz="0" w:space="0" w:color="auto"/>
              </w:divBdr>
            </w:div>
            <w:div w:id="833380007">
              <w:marLeft w:val="0"/>
              <w:marRight w:val="0"/>
              <w:marTop w:val="0"/>
              <w:marBottom w:val="0"/>
              <w:divBdr>
                <w:top w:val="none" w:sz="0" w:space="0" w:color="auto"/>
                <w:left w:val="none" w:sz="0" w:space="0" w:color="auto"/>
                <w:bottom w:val="none" w:sz="0" w:space="0" w:color="auto"/>
                <w:right w:val="none" w:sz="0" w:space="0" w:color="auto"/>
              </w:divBdr>
            </w:div>
            <w:div w:id="1083331592">
              <w:marLeft w:val="0"/>
              <w:marRight w:val="0"/>
              <w:marTop w:val="0"/>
              <w:marBottom w:val="0"/>
              <w:divBdr>
                <w:top w:val="none" w:sz="0" w:space="0" w:color="auto"/>
                <w:left w:val="none" w:sz="0" w:space="0" w:color="auto"/>
                <w:bottom w:val="none" w:sz="0" w:space="0" w:color="auto"/>
                <w:right w:val="none" w:sz="0" w:space="0" w:color="auto"/>
              </w:divBdr>
            </w:div>
            <w:div w:id="1524393236">
              <w:marLeft w:val="0"/>
              <w:marRight w:val="0"/>
              <w:marTop w:val="0"/>
              <w:marBottom w:val="0"/>
              <w:divBdr>
                <w:top w:val="none" w:sz="0" w:space="0" w:color="auto"/>
                <w:left w:val="none" w:sz="0" w:space="0" w:color="auto"/>
                <w:bottom w:val="none" w:sz="0" w:space="0" w:color="auto"/>
                <w:right w:val="none" w:sz="0" w:space="0" w:color="auto"/>
              </w:divBdr>
            </w:div>
            <w:div w:id="1585407913">
              <w:marLeft w:val="0"/>
              <w:marRight w:val="0"/>
              <w:marTop w:val="0"/>
              <w:marBottom w:val="0"/>
              <w:divBdr>
                <w:top w:val="none" w:sz="0" w:space="0" w:color="auto"/>
                <w:left w:val="none" w:sz="0" w:space="0" w:color="auto"/>
                <w:bottom w:val="none" w:sz="0" w:space="0" w:color="auto"/>
                <w:right w:val="none" w:sz="0" w:space="0" w:color="auto"/>
              </w:divBdr>
            </w:div>
            <w:div w:id="1648513453">
              <w:marLeft w:val="0"/>
              <w:marRight w:val="0"/>
              <w:marTop w:val="0"/>
              <w:marBottom w:val="0"/>
              <w:divBdr>
                <w:top w:val="none" w:sz="0" w:space="0" w:color="auto"/>
                <w:left w:val="none" w:sz="0" w:space="0" w:color="auto"/>
                <w:bottom w:val="none" w:sz="0" w:space="0" w:color="auto"/>
                <w:right w:val="none" w:sz="0" w:space="0" w:color="auto"/>
              </w:divBdr>
            </w:div>
            <w:div w:id="195853196">
              <w:marLeft w:val="0"/>
              <w:marRight w:val="0"/>
              <w:marTop w:val="0"/>
              <w:marBottom w:val="0"/>
              <w:divBdr>
                <w:top w:val="none" w:sz="0" w:space="0" w:color="auto"/>
                <w:left w:val="none" w:sz="0" w:space="0" w:color="auto"/>
                <w:bottom w:val="none" w:sz="0" w:space="0" w:color="auto"/>
                <w:right w:val="none" w:sz="0" w:space="0" w:color="auto"/>
              </w:divBdr>
            </w:div>
            <w:div w:id="1136752480">
              <w:marLeft w:val="0"/>
              <w:marRight w:val="0"/>
              <w:marTop w:val="0"/>
              <w:marBottom w:val="0"/>
              <w:divBdr>
                <w:top w:val="none" w:sz="0" w:space="0" w:color="auto"/>
                <w:left w:val="none" w:sz="0" w:space="0" w:color="auto"/>
                <w:bottom w:val="none" w:sz="0" w:space="0" w:color="auto"/>
                <w:right w:val="none" w:sz="0" w:space="0" w:color="auto"/>
              </w:divBdr>
            </w:div>
            <w:div w:id="1114784229">
              <w:marLeft w:val="0"/>
              <w:marRight w:val="0"/>
              <w:marTop w:val="0"/>
              <w:marBottom w:val="0"/>
              <w:divBdr>
                <w:top w:val="none" w:sz="0" w:space="0" w:color="auto"/>
                <w:left w:val="none" w:sz="0" w:space="0" w:color="auto"/>
                <w:bottom w:val="none" w:sz="0" w:space="0" w:color="auto"/>
                <w:right w:val="none" w:sz="0" w:space="0" w:color="auto"/>
              </w:divBdr>
            </w:div>
            <w:div w:id="112408374">
              <w:marLeft w:val="0"/>
              <w:marRight w:val="0"/>
              <w:marTop w:val="0"/>
              <w:marBottom w:val="0"/>
              <w:divBdr>
                <w:top w:val="none" w:sz="0" w:space="0" w:color="auto"/>
                <w:left w:val="none" w:sz="0" w:space="0" w:color="auto"/>
                <w:bottom w:val="none" w:sz="0" w:space="0" w:color="auto"/>
                <w:right w:val="none" w:sz="0" w:space="0" w:color="auto"/>
              </w:divBdr>
            </w:div>
            <w:div w:id="856310422">
              <w:marLeft w:val="0"/>
              <w:marRight w:val="0"/>
              <w:marTop w:val="0"/>
              <w:marBottom w:val="0"/>
              <w:divBdr>
                <w:top w:val="none" w:sz="0" w:space="0" w:color="auto"/>
                <w:left w:val="none" w:sz="0" w:space="0" w:color="auto"/>
                <w:bottom w:val="none" w:sz="0" w:space="0" w:color="auto"/>
                <w:right w:val="none" w:sz="0" w:space="0" w:color="auto"/>
              </w:divBdr>
            </w:div>
            <w:div w:id="108865882">
              <w:marLeft w:val="0"/>
              <w:marRight w:val="0"/>
              <w:marTop w:val="0"/>
              <w:marBottom w:val="0"/>
              <w:divBdr>
                <w:top w:val="none" w:sz="0" w:space="0" w:color="auto"/>
                <w:left w:val="none" w:sz="0" w:space="0" w:color="auto"/>
                <w:bottom w:val="none" w:sz="0" w:space="0" w:color="auto"/>
                <w:right w:val="none" w:sz="0" w:space="0" w:color="auto"/>
              </w:divBdr>
            </w:div>
            <w:div w:id="1729450876">
              <w:marLeft w:val="0"/>
              <w:marRight w:val="0"/>
              <w:marTop w:val="0"/>
              <w:marBottom w:val="0"/>
              <w:divBdr>
                <w:top w:val="none" w:sz="0" w:space="0" w:color="auto"/>
                <w:left w:val="none" w:sz="0" w:space="0" w:color="auto"/>
                <w:bottom w:val="none" w:sz="0" w:space="0" w:color="auto"/>
                <w:right w:val="none" w:sz="0" w:space="0" w:color="auto"/>
              </w:divBdr>
            </w:div>
            <w:div w:id="1826121003">
              <w:marLeft w:val="0"/>
              <w:marRight w:val="0"/>
              <w:marTop w:val="0"/>
              <w:marBottom w:val="0"/>
              <w:divBdr>
                <w:top w:val="none" w:sz="0" w:space="0" w:color="auto"/>
                <w:left w:val="none" w:sz="0" w:space="0" w:color="auto"/>
                <w:bottom w:val="none" w:sz="0" w:space="0" w:color="auto"/>
                <w:right w:val="none" w:sz="0" w:space="0" w:color="auto"/>
              </w:divBdr>
            </w:div>
            <w:div w:id="1020592345">
              <w:marLeft w:val="0"/>
              <w:marRight w:val="0"/>
              <w:marTop w:val="0"/>
              <w:marBottom w:val="0"/>
              <w:divBdr>
                <w:top w:val="none" w:sz="0" w:space="0" w:color="auto"/>
                <w:left w:val="none" w:sz="0" w:space="0" w:color="auto"/>
                <w:bottom w:val="none" w:sz="0" w:space="0" w:color="auto"/>
                <w:right w:val="none" w:sz="0" w:space="0" w:color="auto"/>
              </w:divBdr>
            </w:div>
            <w:div w:id="1253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2469">
      <w:bodyDiv w:val="1"/>
      <w:marLeft w:val="0"/>
      <w:marRight w:val="0"/>
      <w:marTop w:val="0"/>
      <w:marBottom w:val="0"/>
      <w:divBdr>
        <w:top w:val="none" w:sz="0" w:space="0" w:color="auto"/>
        <w:left w:val="none" w:sz="0" w:space="0" w:color="auto"/>
        <w:bottom w:val="none" w:sz="0" w:space="0" w:color="auto"/>
        <w:right w:val="none" w:sz="0" w:space="0" w:color="auto"/>
      </w:divBdr>
    </w:div>
    <w:div w:id="1384480178">
      <w:bodyDiv w:val="1"/>
      <w:marLeft w:val="0"/>
      <w:marRight w:val="0"/>
      <w:marTop w:val="0"/>
      <w:marBottom w:val="0"/>
      <w:divBdr>
        <w:top w:val="none" w:sz="0" w:space="0" w:color="auto"/>
        <w:left w:val="none" w:sz="0" w:space="0" w:color="auto"/>
        <w:bottom w:val="none" w:sz="0" w:space="0" w:color="auto"/>
        <w:right w:val="none" w:sz="0" w:space="0" w:color="auto"/>
      </w:divBdr>
      <w:divsChild>
        <w:div w:id="387845660">
          <w:marLeft w:val="0"/>
          <w:marRight w:val="0"/>
          <w:marTop w:val="0"/>
          <w:marBottom w:val="0"/>
          <w:divBdr>
            <w:top w:val="none" w:sz="0" w:space="0" w:color="auto"/>
            <w:left w:val="none" w:sz="0" w:space="0" w:color="auto"/>
            <w:bottom w:val="none" w:sz="0" w:space="0" w:color="auto"/>
            <w:right w:val="none" w:sz="0" w:space="0" w:color="auto"/>
          </w:divBdr>
          <w:divsChild>
            <w:div w:id="477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9574">
      <w:bodyDiv w:val="1"/>
      <w:marLeft w:val="0"/>
      <w:marRight w:val="0"/>
      <w:marTop w:val="0"/>
      <w:marBottom w:val="0"/>
      <w:divBdr>
        <w:top w:val="none" w:sz="0" w:space="0" w:color="auto"/>
        <w:left w:val="none" w:sz="0" w:space="0" w:color="auto"/>
        <w:bottom w:val="none" w:sz="0" w:space="0" w:color="auto"/>
        <w:right w:val="none" w:sz="0" w:space="0" w:color="auto"/>
      </w:divBdr>
      <w:divsChild>
        <w:div w:id="732579443">
          <w:marLeft w:val="0"/>
          <w:marRight w:val="0"/>
          <w:marTop w:val="0"/>
          <w:marBottom w:val="0"/>
          <w:divBdr>
            <w:top w:val="none" w:sz="0" w:space="0" w:color="auto"/>
            <w:left w:val="none" w:sz="0" w:space="0" w:color="auto"/>
            <w:bottom w:val="none" w:sz="0" w:space="0" w:color="auto"/>
            <w:right w:val="none" w:sz="0" w:space="0" w:color="auto"/>
          </w:divBdr>
          <w:divsChild>
            <w:div w:id="843083035">
              <w:marLeft w:val="0"/>
              <w:marRight w:val="0"/>
              <w:marTop w:val="0"/>
              <w:marBottom w:val="0"/>
              <w:divBdr>
                <w:top w:val="none" w:sz="0" w:space="0" w:color="auto"/>
                <w:left w:val="none" w:sz="0" w:space="0" w:color="auto"/>
                <w:bottom w:val="none" w:sz="0" w:space="0" w:color="auto"/>
                <w:right w:val="none" w:sz="0" w:space="0" w:color="auto"/>
              </w:divBdr>
            </w:div>
            <w:div w:id="1528105578">
              <w:marLeft w:val="0"/>
              <w:marRight w:val="0"/>
              <w:marTop w:val="0"/>
              <w:marBottom w:val="0"/>
              <w:divBdr>
                <w:top w:val="none" w:sz="0" w:space="0" w:color="auto"/>
                <w:left w:val="none" w:sz="0" w:space="0" w:color="auto"/>
                <w:bottom w:val="none" w:sz="0" w:space="0" w:color="auto"/>
                <w:right w:val="none" w:sz="0" w:space="0" w:color="auto"/>
              </w:divBdr>
            </w:div>
            <w:div w:id="535430001">
              <w:marLeft w:val="0"/>
              <w:marRight w:val="0"/>
              <w:marTop w:val="0"/>
              <w:marBottom w:val="0"/>
              <w:divBdr>
                <w:top w:val="none" w:sz="0" w:space="0" w:color="auto"/>
                <w:left w:val="none" w:sz="0" w:space="0" w:color="auto"/>
                <w:bottom w:val="none" w:sz="0" w:space="0" w:color="auto"/>
                <w:right w:val="none" w:sz="0" w:space="0" w:color="auto"/>
              </w:divBdr>
            </w:div>
            <w:div w:id="76097111">
              <w:marLeft w:val="0"/>
              <w:marRight w:val="0"/>
              <w:marTop w:val="0"/>
              <w:marBottom w:val="0"/>
              <w:divBdr>
                <w:top w:val="none" w:sz="0" w:space="0" w:color="auto"/>
                <w:left w:val="none" w:sz="0" w:space="0" w:color="auto"/>
                <w:bottom w:val="none" w:sz="0" w:space="0" w:color="auto"/>
                <w:right w:val="none" w:sz="0" w:space="0" w:color="auto"/>
              </w:divBdr>
            </w:div>
            <w:div w:id="1597521939">
              <w:marLeft w:val="0"/>
              <w:marRight w:val="0"/>
              <w:marTop w:val="0"/>
              <w:marBottom w:val="0"/>
              <w:divBdr>
                <w:top w:val="none" w:sz="0" w:space="0" w:color="auto"/>
                <w:left w:val="none" w:sz="0" w:space="0" w:color="auto"/>
                <w:bottom w:val="none" w:sz="0" w:space="0" w:color="auto"/>
                <w:right w:val="none" w:sz="0" w:space="0" w:color="auto"/>
              </w:divBdr>
            </w:div>
            <w:div w:id="559832446">
              <w:marLeft w:val="0"/>
              <w:marRight w:val="0"/>
              <w:marTop w:val="0"/>
              <w:marBottom w:val="0"/>
              <w:divBdr>
                <w:top w:val="none" w:sz="0" w:space="0" w:color="auto"/>
                <w:left w:val="none" w:sz="0" w:space="0" w:color="auto"/>
                <w:bottom w:val="none" w:sz="0" w:space="0" w:color="auto"/>
                <w:right w:val="none" w:sz="0" w:space="0" w:color="auto"/>
              </w:divBdr>
            </w:div>
            <w:div w:id="1587030467">
              <w:marLeft w:val="0"/>
              <w:marRight w:val="0"/>
              <w:marTop w:val="0"/>
              <w:marBottom w:val="0"/>
              <w:divBdr>
                <w:top w:val="none" w:sz="0" w:space="0" w:color="auto"/>
                <w:left w:val="none" w:sz="0" w:space="0" w:color="auto"/>
                <w:bottom w:val="none" w:sz="0" w:space="0" w:color="auto"/>
                <w:right w:val="none" w:sz="0" w:space="0" w:color="auto"/>
              </w:divBdr>
            </w:div>
            <w:div w:id="1079718305">
              <w:marLeft w:val="0"/>
              <w:marRight w:val="0"/>
              <w:marTop w:val="0"/>
              <w:marBottom w:val="0"/>
              <w:divBdr>
                <w:top w:val="none" w:sz="0" w:space="0" w:color="auto"/>
                <w:left w:val="none" w:sz="0" w:space="0" w:color="auto"/>
                <w:bottom w:val="none" w:sz="0" w:space="0" w:color="auto"/>
                <w:right w:val="none" w:sz="0" w:space="0" w:color="auto"/>
              </w:divBdr>
            </w:div>
            <w:div w:id="331759473">
              <w:marLeft w:val="0"/>
              <w:marRight w:val="0"/>
              <w:marTop w:val="0"/>
              <w:marBottom w:val="0"/>
              <w:divBdr>
                <w:top w:val="none" w:sz="0" w:space="0" w:color="auto"/>
                <w:left w:val="none" w:sz="0" w:space="0" w:color="auto"/>
                <w:bottom w:val="none" w:sz="0" w:space="0" w:color="auto"/>
                <w:right w:val="none" w:sz="0" w:space="0" w:color="auto"/>
              </w:divBdr>
            </w:div>
            <w:div w:id="1823740147">
              <w:marLeft w:val="0"/>
              <w:marRight w:val="0"/>
              <w:marTop w:val="0"/>
              <w:marBottom w:val="0"/>
              <w:divBdr>
                <w:top w:val="none" w:sz="0" w:space="0" w:color="auto"/>
                <w:left w:val="none" w:sz="0" w:space="0" w:color="auto"/>
                <w:bottom w:val="none" w:sz="0" w:space="0" w:color="auto"/>
                <w:right w:val="none" w:sz="0" w:space="0" w:color="auto"/>
              </w:divBdr>
            </w:div>
            <w:div w:id="11980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0468">
      <w:bodyDiv w:val="1"/>
      <w:marLeft w:val="0"/>
      <w:marRight w:val="0"/>
      <w:marTop w:val="0"/>
      <w:marBottom w:val="0"/>
      <w:divBdr>
        <w:top w:val="none" w:sz="0" w:space="0" w:color="auto"/>
        <w:left w:val="none" w:sz="0" w:space="0" w:color="auto"/>
        <w:bottom w:val="none" w:sz="0" w:space="0" w:color="auto"/>
        <w:right w:val="none" w:sz="0" w:space="0" w:color="auto"/>
      </w:divBdr>
      <w:divsChild>
        <w:div w:id="267659977">
          <w:marLeft w:val="0"/>
          <w:marRight w:val="0"/>
          <w:marTop w:val="0"/>
          <w:marBottom w:val="0"/>
          <w:divBdr>
            <w:top w:val="none" w:sz="0" w:space="0" w:color="auto"/>
            <w:left w:val="none" w:sz="0" w:space="0" w:color="auto"/>
            <w:bottom w:val="none" w:sz="0" w:space="0" w:color="auto"/>
            <w:right w:val="none" w:sz="0" w:space="0" w:color="auto"/>
          </w:divBdr>
          <w:divsChild>
            <w:div w:id="947083145">
              <w:marLeft w:val="0"/>
              <w:marRight w:val="0"/>
              <w:marTop w:val="0"/>
              <w:marBottom w:val="0"/>
              <w:divBdr>
                <w:top w:val="none" w:sz="0" w:space="0" w:color="auto"/>
                <w:left w:val="none" w:sz="0" w:space="0" w:color="auto"/>
                <w:bottom w:val="none" w:sz="0" w:space="0" w:color="auto"/>
                <w:right w:val="none" w:sz="0" w:space="0" w:color="auto"/>
              </w:divBdr>
            </w:div>
            <w:div w:id="891580997">
              <w:marLeft w:val="0"/>
              <w:marRight w:val="0"/>
              <w:marTop w:val="0"/>
              <w:marBottom w:val="0"/>
              <w:divBdr>
                <w:top w:val="none" w:sz="0" w:space="0" w:color="auto"/>
                <w:left w:val="none" w:sz="0" w:space="0" w:color="auto"/>
                <w:bottom w:val="none" w:sz="0" w:space="0" w:color="auto"/>
                <w:right w:val="none" w:sz="0" w:space="0" w:color="auto"/>
              </w:divBdr>
            </w:div>
            <w:div w:id="1908104631">
              <w:marLeft w:val="0"/>
              <w:marRight w:val="0"/>
              <w:marTop w:val="0"/>
              <w:marBottom w:val="0"/>
              <w:divBdr>
                <w:top w:val="none" w:sz="0" w:space="0" w:color="auto"/>
                <w:left w:val="none" w:sz="0" w:space="0" w:color="auto"/>
                <w:bottom w:val="none" w:sz="0" w:space="0" w:color="auto"/>
                <w:right w:val="none" w:sz="0" w:space="0" w:color="auto"/>
              </w:divBdr>
            </w:div>
            <w:div w:id="1533572852">
              <w:marLeft w:val="0"/>
              <w:marRight w:val="0"/>
              <w:marTop w:val="0"/>
              <w:marBottom w:val="0"/>
              <w:divBdr>
                <w:top w:val="none" w:sz="0" w:space="0" w:color="auto"/>
                <w:left w:val="none" w:sz="0" w:space="0" w:color="auto"/>
                <w:bottom w:val="none" w:sz="0" w:space="0" w:color="auto"/>
                <w:right w:val="none" w:sz="0" w:space="0" w:color="auto"/>
              </w:divBdr>
            </w:div>
            <w:div w:id="620696892">
              <w:marLeft w:val="0"/>
              <w:marRight w:val="0"/>
              <w:marTop w:val="0"/>
              <w:marBottom w:val="0"/>
              <w:divBdr>
                <w:top w:val="none" w:sz="0" w:space="0" w:color="auto"/>
                <w:left w:val="none" w:sz="0" w:space="0" w:color="auto"/>
                <w:bottom w:val="none" w:sz="0" w:space="0" w:color="auto"/>
                <w:right w:val="none" w:sz="0" w:space="0" w:color="auto"/>
              </w:divBdr>
            </w:div>
            <w:div w:id="498622383">
              <w:marLeft w:val="0"/>
              <w:marRight w:val="0"/>
              <w:marTop w:val="0"/>
              <w:marBottom w:val="0"/>
              <w:divBdr>
                <w:top w:val="none" w:sz="0" w:space="0" w:color="auto"/>
                <w:left w:val="none" w:sz="0" w:space="0" w:color="auto"/>
                <w:bottom w:val="none" w:sz="0" w:space="0" w:color="auto"/>
                <w:right w:val="none" w:sz="0" w:space="0" w:color="auto"/>
              </w:divBdr>
            </w:div>
            <w:div w:id="1659917059">
              <w:marLeft w:val="0"/>
              <w:marRight w:val="0"/>
              <w:marTop w:val="0"/>
              <w:marBottom w:val="0"/>
              <w:divBdr>
                <w:top w:val="none" w:sz="0" w:space="0" w:color="auto"/>
                <w:left w:val="none" w:sz="0" w:space="0" w:color="auto"/>
                <w:bottom w:val="none" w:sz="0" w:space="0" w:color="auto"/>
                <w:right w:val="none" w:sz="0" w:space="0" w:color="auto"/>
              </w:divBdr>
            </w:div>
            <w:div w:id="737678811">
              <w:marLeft w:val="0"/>
              <w:marRight w:val="0"/>
              <w:marTop w:val="0"/>
              <w:marBottom w:val="0"/>
              <w:divBdr>
                <w:top w:val="none" w:sz="0" w:space="0" w:color="auto"/>
                <w:left w:val="none" w:sz="0" w:space="0" w:color="auto"/>
                <w:bottom w:val="none" w:sz="0" w:space="0" w:color="auto"/>
                <w:right w:val="none" w:sz="0" w:space="0" w:color="auto"/>
              </w:divBdr>
            </w:div>
            <w:div w:id="317345119">
              <w:marLeft w:val="0"/>
              <w:marRight w:val="0"/>
              <w:marTop w:val="0"/>
              <w:marBottom w:val="0"/>
              <w:divBdr>
                <w:top w:val="none" w:sz="0" w:space="0" w:color="auto"/>
                <w:left w:val="none" w:sz="0" w:space="0" w:color="auto"/>
                <w:bottom w:val="none" w:sz="0" w:space="0" w:color="auto"/>
                <w:right w:val="none" w:sz="0" w:space="0" w:color="auto"/>
              </w:divBdr>
            </w:div>
            <w:div w:id="1697384527">
              <w:marLeft w:val="0"/>
              <w:marRight w:val="0"/>
              <w:marTop w:val="0"/>
              <w:marBottom w:val="0"/>
              <w:divBdr>
                <w:top w:val="none" w:sz="0" w:space="0" w:color="auto"/>
                <w:left w:val="none" w:sz="0" w:space="0" w:color="auto"/>
                <w:bottom w:val="none" w:sz="0" w:space="0" w:color="auto"/>
                <w:right w:val="none" w:sz="0" w:space="0" w:color="auto"/>
              </w:divBdr>
            </w:div>
            <w:div w:id="1026059038">
              <w:marLeft w:val="0"/>
              <w:marRight w:val="0"/>
              <w:marTop w:val="0"/>
              <w:marBottom w:val="0"/>
              <w:divBdr>
                <w:top w:val="none" w:sz="0" w:space="0" w:color="auto"/>
                <w:left w:val="none" w:sz="0" w:space="0" w:color="auto"/>
                <w:bottom w:val="none" w:sz="0" w:space="0" w:color="auto"/>
                <w:right w:val="none" w:sz="0" w:space="0" w:color="auto"/>
              </w:divBdr>
            </w:div>
            <w:div w:id="171188774">
              <w:marLeft w:val="0"/>
              <w:marRight w:val="0"/>
              <w:marTop w:val="0"/>
              <w:marBottom w:val="0"/>
              <w:divBdr>
                <w:top w:val="none" w:sz="0" w:space="0" w:color="auto"/>
                <w:left w:val="none" w:sz="0" w:space="0" w:color="auto"/>
                <w:bottom w:val="none" w:sz="0" w:space="0" w:color="auto"/>
                <w:right w:val="none" w:sz="0" w:space="0" w:color="auto"/>
              </w:divBdr>
            </w:div>
            <w:div w:id="547650629">
              <w:marLeft w:val="0"/>
              <w:marRight w:val="0"/>
              <w:marTop w:val="0"/>
              <w:marBottom w:val="0"/>
              <w:divBdr>
                <w:top w:val="none" w:sz="0" w:space="0" w:color="auto"/>
                <w:left w:val="none" w:sz="0" w:space="0" w:color="auto"/>
                <w:bottom w:val="none" w:sz="0" w:space="0" w:color="auto"/>
                <w:right w:val="none" w:sz="0" w:space="0" w:color="auto"/>
              </w:divBdr>
            </w:div>
            <w:div w:id="124812961">
              <w:marLeft w:val="0"/>
              <w:marRight w:val="0"/>
              <w:marTop w:val="0"/>
              <w:marBottom w:val="0"/>
              <w:divBdr>
                <w:top w:val="none" w:sz="0" w:space="0" w:color="auto"/>
                <w:left w:val="none" w:sz="0" w:space="0" w:color="auto"/>
                <w:bottom w:val="none" w:sz="0" w:space="0" w:color="auto"/>
                <w:right w:val="none" w:sz="0" w:space="0" w:color="auto"/>
              </w:divBdr>
            </w:div>
            <w:div w:id="56785861">
              <w:marLeft w:val="0"/>
              <w:marRight w:val="0"/>
              <w:marTop w:val="0"/>
              <w:marBottom w:val="0"/>
              <w:divBdr>
                <w:top w:val="none" w:sz="0" w:space="0" w:color="auto"/>
                <w:left w:val="none" w:sz="0" w:space="0" w:color="auto"/>
                <w:bottom w:val="none" w:sz="0" w:space="0" w:color="auto"/>
                <w:right w:val="none" w:sz="0" w:space="0" w:color="auto"/>
              </w:divBdr>
            </w:div>
            <w:div w:id="1910799302">
              <w:marLeft w:val="0"/>
              <w:marRight w:val="0"/>
              <w:marTop w:val="0"/>
              <w:marBottom w:val="0"/>
              <w:divBdr>
                <w:top w:val="none" w:sz="0" w:space="0" w:color="auto"/>
                <w:left w:val="none" w:sz="0" w:space="0" w:color="auto"/>
                <w:bottom w:val="none" w:sz="0" w:space="0" w:color="auto"/>
                <w:right w:val="none" w:sz="0" w:space="0" w:color="auto"/>
              </w:divBdr>
            </w:div>
            <w:div w:id="163713123">
              <w:marLeft w:val="0"/>
              <w:marRight w:val="0"/>
              <w:marTop w:val="0"/>
              <w:marBottom w:val="0"/>
              <w:divBdr>
                <w:top w:val="none" w:sz="0" w:space="0" w:color="auto"/>
                <w:left w:val="none" w:sz="0" w:space="0" w:color="auto"/>
                <w:bottom w:val="none" w:sz="0" w:space="0" w:color="auto"/>
                <w:right w:val="none" w:sz="0" w:space="0" w:color="auto"/>
              </w:divBdr>
            </w:div>
            <w:div w:id="804667403">
              <w:marLeft w:val="0"/>
              <w:marRight w:val="0"/>
              <w:marTop w:val="0"/>
              <w:marBottom w:val="0"/>
              <w:divBdr>
                <w:top w:val="none" w:sz="0" w:space="0" w:color="auto"/>
                <w:left w:val="none" w:sz="0" w:space="0" w:color="auto"/>
                <w:bottom w:val="none" w:sz="0" w:space="0" w:color="auto"/>
                <w:right w:val="none" w:sz="0" w:space="0" w:color="auto"/>
              </w:divBdr>
            </w:div>
            <w:div w:id="59906171">
              <w:marLeft w:val="0"/>
              <w:marRight w:val="0"/>
              <w:marTop w:val="0"/>
              <w:marBottom w:val="0"/>
              <w:divBdr>
                <w:top w:val="none" w:sz="0" w:space="0" w:color="auto"/>
                <w:left w:val="none" w:sz="0" w:space="0" w:color="auto"/>
                <w:bottom w:val="none" w:sz="0" w:space="0" w:color="auto"/>
                <w:right w:val="none" w:sz="0" w:space="0" w:color="auto"/>
              </w:divBdr>
            </w:div>
            <w:div w:id="621694114">
              <w:marLeft w:val="0"/>
              <w:marRight w:val="0"/>
              <w:marTop w:val="0"/>
              <w:marBottom w:val="0"/>
              <w:divBdr>
                <w:top w:val="none" w:sz="0" w:space="0" w:color="auto"/>
                <w:left w:val="none" w:sz="0" w:space="0" w:color="auto"/>
                <w:bottom w:val="none" w:sz="0" w:space="0" w:color="auto"/>
                <w:right w:val="none" w:sz="0" w:space="0" w:color="auto"/>
              </w:divBdr>
            </w:div>
            <w:div w:id="1931114944">
              <w:marLeft w:val="0"/>
              <w:marRight w:val="0"/>
              <w:marTop w:val="0"/>
              <w:marBottom w:val="0"/>
              <w:divBdr>
                <w:top w:val="none" w:sz="0" w:space="0" w:color="auto"/>
                <w:left w:val="none" w:sz="0" w:space="0" w:color="auto"/>
                <w:bottom w:val="none" w:sz="0" w:space="0" w:color="auto"/>
                <w:right w:val="none" w:sz="0" w:space="0" w:color="auto"/>
              </w:divBdr>
            </w:div>
            <w:div w:id="1506358678">
              <w:marLeft w:val="0"/>
              <w:marRight w:val="0"/>
              <w:marTop w:val="0"/>
              <w:marBottom w:val="0"/>
              <w:divBdr>
                <w:top w:val="none" w:sz="0" w:space="0" w:color="auto"/>
                <w:left w:val="none" w:sz="0" w:space="0" w:color="auto"/>
                <w:bottom w:val="none" w:sz="0" w:space="0" w:color="auto"/>
                <w:right w:val="none" w:sz="0" w:space="0" w:color="auto"/>
              </w:divBdr>
            </w:div>
            <w:div w:id="1686859876">
              <w:marLeft w:val="0"/>
              <w:marRight w:val="0"/>
              <w:marTop w:val="0"/>
              <w:marBottom w:val="0"/>
              <w:divBdr>
                <w:top w:val="none" w:sz="0" w:space="0" w:color="auto"/>
                <w:left w:val="none" w:sz="0" w:space="0" w:color="auto"/>
                <w:bottom w:val="none" w:sz="0" w:space="0" w:color="auto"/>
                <w:right w:val="none" w:sz="0" w:space="0" w:color="auto"/>
              </w:divBdr>
            </w:div>
            <w:div w:id="1682121987">
              <w:marLeft w:val="0"/>
              <w:marRight w:val="0"/>
              <w:marTop w:val="0"/>
              <w:marBottom w:val="0"/>
              <w:divBdr>
                <w:top w:val="none" w:sz="0" w:space="0" w:color="auto"/>
                <w:left w:val="none" w:sz="0" w:space="0" w:color="auto"/>
                <w:bottom w:val="none" w:sz="0" w:space="0" w:color="auto"/>
                <w:right w:val="none" w:sz="0" w:space="0" w:color="auto"/>
              </w:divBdr>
            </w:div>
            <w:div w:id="1821534302">
              <w:marLeft w:val="0"/>
              <w:marRight w:val="0"/>
              <w:marTop w:val="0"/>
              <w:marBottom w:val="0"/>
              <w:divBdr>
                <w:top w:val="none" w:sz="0" w:space="0" w:color="auto"/>
                <w:left w:val="none" w:sz="0" w:space="0" w:color="auto"/>
                <w:bottom w:val="none" w:sz="0" w:space="0" w:color="auto"/>
                <w:right w:val="none" w:sz="0" w:space="0" w:color="auto"/>
              </w:divBdr>
            </w:div>
            <w:div w:id="173888451">
              <w:marLeft w:val="0"/>
              <w:marRight w:val="0"/>
              <w:marTop w:val="0"/>
              <w:marBottom w:val="0"/>
              <w:divBdr>
                <w:top w:val="none" w:sz="0" w:space="0" w:color="auto"/>
                <w:left w:val="none" w:sz="0" w:space="0" w:color="auto"/>
                <w:bottom w:val="none" w:sz="0" w:space="0" w:color="auto"/>
                <w:right w:val="none" w:sz="0" w:space="0" w:color="auto"/>
              </w:divBdr>
            </w:div>
            <w:div w:id="2118407812">
              <w:marLeft w:val="0"/>
              <w:marRight w:val="0"/>
              <w:marTop w:val="0"/>
              <w:marBottom w:val="0"/>
              <w:divBdr>
                <w:top w:val="none" w:sz="0" w:space="0" w:color="auto"/>
                <w:left w:val="none" w:sz="0" w:space="0" w:color="auto"/>
                <w:bottom w:val="none" w:sz="0" w:space="0" w:color="auto"/>
                <w:right w:val="none" w:sz="0" w:space="0" w:color="auto"/>
              </w:divBdr>
            </w:div>
            <w:div w:id="720521981">
              <w:marLeft w:val="0"/>
              <w:marRight w:val="0"/>
              <w:marTop w:val="0"/>
              <w:marBottom w:val="0"/>
              <w:divBdr>
                <w:top w:val="none" w:sz="0" w:space="0" w:color="auto"/>
                <w:left w:val="none" w:sz="0" w:space="0" w:color="auto"/>
                <w:bottom w:val="none" w:sz="0" w:space="0" w:color="auto"/>
                <w:right w:val="none" w:sz="0" w:space="0" w:color="auto"/>
              </w:divBdr>
            </w:div>
            <w:div w:id="2090346515">
              <w:marLeft w:val="0"/>
              <w:marRight w:val="0"/>
              <w:marTop w:val="0"/>
              <w:marBottom w:val="0"/>
              <w:divBdr>
                <w:top w:val="none" w:sz="0" w:space="0" w:color="auto"/>
                <w:left w:val="none" w:sz="0" w:space="0" w:color="auto"/>
                <w:bottom w:val="none" w:sz="0" w:space="0" w:color="auto"/>
                <w:right w:val="none" w:sz="0" w:space="0" w:color="auto"/>
              </w:divBdr>
            </w:div>
            <w:div w:id="1886528181">
              <w:marLeft w:val="0"/>
              <w:marRight w:val="0"/>
              <w:marTop w:val="0"/>
              <w:marBottom w:val="0"/>
              <w:divBdr>
                <w:top w:val="none" w:sz="0" w:space="0" w:color="auto"/>
                <w:left w:val="none" w:sz="0" w:space="0" w:color="auto"/>
                <w:bottom w:val="none" w:sz="0" w:space="0" w:color="auto"/>
                <w:right w:val="none" w:sz="0" w:space="0" w:color="auto"/>
              </w:divBdr>
            </w:div>
            <w:div w:id="2119836559">
              <w:marLeft w:val="0"/>
              <w:marRight w:val="0"/>
              <w:marTop w:val="0"/>
              <w:marBottom w:val="0"/>
              <w:divBdr>
                <w:top w:val="none" w:sz="0" w:space="0" w:color="auto"/>
                <w:left w:val="none" w:sz="0" w:space="0" w:color="auto"/>
                <w:bottom w:val="none" w:sz="0" w:space="0" w:color="auto"/>
                <w:right w:val="none" w:sz="0" w:space="0" w:color="auto"/>
              </w:divBdr>
            </w:div>
            <w:div w:id="1069228346">
              <w:marLeft w:val="0"/>
              <w:marRight w:val="0"/>
              <w:marTop w:val="0"/>
              <w:marBottom w:val="0"/>
              <w:divBdr>
                <w:top w:val="none" w:sz="0" w:space="0" w:color="auto"/>
                <w:left w:val="none" w:sz="0" w:space="0" w:color="auto"/>
                <w:bottom w:val="none" w:sz="0" w:space="0" w:color="auto"/>
                <w:right w:val="none" w:sz="0" w:space="0" w:color="auto"/>
              </w:divBdr>
            </w:div>
            <w:div w:id="834800960">
              <w:marLeft w:val="0"/>
              <w:marRight w:val="0"/>
              <w:marTop w:val="0"/>
              <w:marBottom w:val="0"/>
              <w:divBdr>
                <w:top w:val="none" w:sz="0" w:space="0" w:color="auto"/>
                <w:left w:val="none" w:sz="0" w:space="0" w:color="auto"/>
                <w:bottom w:val="none" w:sz="0" w:space="0" w:color="auto"/>
                <w:right w:val="none" w:sz="0" w:space="0" w:color="auto"/>
              </w:divBdr>
            </w:div>
            <w:div w:id="1606183301">
              <w:marLeft w:val="0"/>
              <w:marRight w:val="0"/>
              <w:marTop w:val="0"/>
              <w:marBottom w:val="0"/>
              <w:divBdr>
                <w:top w:val="none" w:sz="0" w:space="0" w:color="auto"/>
                <w:left w:val="none" w:sz="0" w:space="0" w:color="auto"/>
                <w:bottom w:val="none" w:sz="0" w:space="0" w:color="auto"/>
                <w:right w:val="none" w:sz="0" w:space="0" w:color="auto"/>
              </w:divBdr>
            </w:div>
            <w:div w:id="1024089100">
              <w:marLeft w:val="0"/>
              <w:marRight w:val="0"/>
              <w:marTop w:val="0"/>
              <w:marBottom w:val="0"/>
              <w:divBdr>
                <w:top w:val="none" w:sz="0" w:space="0" w:color="auto"/>
                <w:left w:val="none" w:sz="0" w:space="0" w:color="auto"/>
                <w:bottom w:val="none" w:sz="0" w:space="0" w:color="auto"/>
                <w:right w:val="none" w:sz="0" w:space="0" w:color="auto"/>
              </w:divBdr>
            </w:div>
            <w:div w:id="1353192614">
              <w:marLeft w:val="0"/>
              <w:marRight w:val="0"/>
              <w:marTop w:val="0"/>
              <w:marBottom w:val="0"/>
              <w:divBdr>
                <w:top w:val="none" w:sz="0" w:space="0" w:color="auto"/>
                <w:left w:val="none" w:sz="0" w:space="0" w:color="auto"/>
                <w:bottom w:val="none" w:sz="0" w:space="0" w:color="auto"/>
                <w:right w:val="none" w:sz="0" w:space="0" w:color="auto"/>
              </w:divBdr>
            </w:div>
            <w:div w:id="879247828">
              <w:marLeft w:val="0"/>
              <w:marRight w:val="0"/>
              <w:marTop w:val="0"/>
              <w:marBottom w:val="0"/>
              <w:divBdr>
                <w:top w:val="none" w:sz="0" w:space="0" w:color="auto"/>
                <w:left w:val="none" w:sz="0" w:space="0" w:color="auto"/>
                <w:bottom w:val="none" w:sz="0" w:space="0" w:color="auto"/>
                <w:right w:val="none" w:sz="0" w:space="0" w:color="auto"/>
              </w:divBdr>
            </w:div>
            <w:div w:id="145977821">
              <w:marLeft w:val="0"/>
              <w:marRight w:val="0"/>
              <w:marTop w:val="0"/>
              <w:marBottom w:val="0"/>
              <w:divBdr>
                <w:top w:val="none" w:sz="0" w:space="0" w:color="auto"/>
                <w:left w:val="none" w:sz="0" w:space="0" w:color="auto"/>
                <w:bottom w:val="none" w:sz="0" w:space="0" w:color="auto"/>
                <w:right w:val="none" w:sz="0" w:space="0" w:color="auto"/>
              </w:divBdr>
            </w:div>
            <w:div w:id="1726176814">
              <w:marLeft w:val="0"/>
              <w:marRight w:val="0"/>
              <w:marTop w:val="0"/>
              <w:marBottom w:val="0"/>
              <w:divBdr>
                <w:top w:val="none" w:sz="0" w:space="0" w:color="auto"/>
                <w:left w:val="none" w:sz="0" w:space="0" w:color="auto"/>
                <w:bottom w:val="none" w:sz="0" w:space="0" w:color="auto"/>
                <w:right w:val="none" w:sz="0" w:space="0" w:color="auto"/>
              </w:divBdr>
            </w:div>
            <w:div w:id="604388162">
              <w:marLeft w:val="0"/>
              <w:marRight w:val="0"/>
              <w:marTop w:val="0"/>
              <w:marBottom w:val="0"/>
              <w:divBdr>
                <w:top w:val="none" w:sz="0" w:space="0" w:color="auto"/>
                <w:left w:val="none" w:sz="0" w:space="0" w:color="auto"/>
                <w:bottom w:val="none" w:sz="0" w:space="0" w:color="auto"/>
                <w:right w:val="none" w:sz="0" w:space="0" w:color="auto"/>
              </w:divBdr>
            </w:div>
            <w:div w:id="2067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6479">
      <w:bodyDiv w:val="1"/>
      <w:marLeft w:val="0"/>
      <w:marRight w:val="0"/>
      <w:marTop w:val="0"/>
      <w:marBottom w:val="0"/>
      <w:divBdr>
        <w:top w:val="none" w:sz="0" w:space="0" w:color="auto"/>
        <w:left w:val="none" w:sz="0" w:space="0" w:color="auto"/>
        <w:bottom w:val="none" w:sz="0" w:space="0" w:color="auto"/>
        <w:right w:val="none" w:sz="0" w:space="0" w:color="auto"/>
      </w:divBdr>
    </w:div>
    <w:div w:id="180631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fi.org/specifications" TargetMode="External"/><Relationship Id="rId3" Type="http://schemas.openxmlformats.org/officeDocument/2006/relationships/settings" Target="settings.xml"/><Relationship Id="rId7" Type="http://schemas.openxmlformats.org/officeDocument/2006/relationships/hyperlink" Target="https://www.tianocor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pps.nsa.gov/iaarchive/programs/iad-initiatives/cnsa-suite.cfm" TargetMode="External"/><Relationship Id="rId4" Type="http://schemas.openxmlformats.org/officeDocument/2006/relationships/webSettings" Target="webSettings.xml"/><Relationship Id="rId9" Type="http://schemas.openxmlformats.org/officeDocument/2006/relationships/hyperlink" Target="https://trustedcomputinggroup.org/resource/tcg-physical-presence-interface-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4</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Rothman, Michael A</dc:creator>
  <cp:keywords/>
  <dc:description/>
  <cp:lastModifiedBy>Yao, Jiewen</cp:lastModifiedBy>
  <cp:revision>271</cp:revision>
  <dcterms:created xsi:type="dcterms:W3CDTF">2020-09-30T18:23:00Z</dcterms:created>
  <dcterms:modified xsi:type="dcterms:W3CDTF">2021-11-11T00:45:00Z</dcterms:modified>
</cp:coreProperties>
</file>