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b6073071a2c5a6d202cb5c49f9d24ecced95aac"/>
    <w:p>
      <w:pPr>
        <w:pStyle w:val="Heading1"/>
      </w:pPr>
      <w:r>
        <w:rPr>
          <w:rFonts w:hint="eastAsia"/>
        </w:rPr>
        <w:t xml:space="preserve">人工智能数据工程技术专业（510217）——职业发展路径及关键行为条件表（V1.0·四路径·L4待企业确认版）</w:t>
      </w:r>
    </w:p>
    <w:p>
      <w:pPr>
        <w:pStyle w:val="Blockquote"/>
      </w:pPr>
      <w:r>
        <w:rPr>
          <w:rFonts w:hint="eastAsia"/>
        </w:rPr>
        <w:t xml:space="preserve">编制基础：Table1</w:t>
      </w:r>
      <w:r>
        <w:t xml:space="preserve"> </w:t>
      </w:r>
      <w:r>
        <w:rPr>
          <w:rFonts w:hint="eastAsia"/>
        </w:rPr>
        <w:t xml:space="preserve">V1.0（11</w:t>
      </w:r>
      <w:r>
        <w:t xml:space="preserve"> </w:t>
      </w:r>
      <w:r>
        <w:rPr>
          <w:rFonts w:hint="eastAsia"/>
        </w:rPr>
        <w:t xml:space="preserve">任务）＋</w:t>
      </w:r>
      <w:r>
        <w:t xml:space="preserve"> Table2 </w:t>
      </w:r>
      <w:r>
        <w:rPr>
          <w:rFonts w:hint="eastAsia"/>
        </w:rPr>
        <w:t xml:space="preserve">V1.0（44</w:t>
      </w:r>
      <w:r>
        <w:t xml:space="preserve"> </w:t>
      </w:r>
      <w:r>
        <w:rPr>
          <w:rFonts w:hint="eastAsia"/>
        </w:rPr>
        <w:t xml:space="preserve">行）＋</w:t>
      </w:r>
      <w:r>
        <w:t xml:space="preserve"> Table5 </w:t>
      </w:r>
      <w:r>
        <w:rPr>
          <w:rFonts w:hint="eastAsia"/>
        </w:rPr>
        <w:t xml:space="preserve">V1.0（2768h/173cr）</w:t>
      </w:r>
      <w:r>
        <w:t xml:space="preserve"> </w:t>
      </w:r>
      <w:r>
        <w:rPr>
          <w:rFonts w:hint="eastAsia"/>
        </w:rPr>
        <w:t xml:space="preserve">编制对象：重庆现代制造职业学院</w:t>
      </w:r>
      <w:r>
        <w:t xml:space="preserve"> </w:t>
      </w:r>
      <w:r>
        <w:rPr>
          <w:rFonts w:hint="eastAsia"/>
        </w:rPr>
        <w:t xml:space="preserve">人工智能数据工程技术专业（510217）2026</w:t>
      </w:r>
      <w:r>
        <w:t xml:space="preserve"> </w:t>
      </w:r>
      <w:r>
        <w:rPr>
          <w:rFonts w:hint="eastAsia"/>
        </w:rPr>
        <w:t xml:space="preserve">级（2029</w:t>
      </w:r>
      <w:r>
        <w:t xml:space="preserve"> </w:t>
      </w:r>
      <w:r>
        <w:rPr>
          <w:rFonts w:hint="eastAsia"/>
        </w:rPr>
        <w:t xml:space="preserve">年毕业）</w:t>
      </w:r>
      <w:r>
        <w:t xml:space="preserve"> </w:t>
      </w:r>
      <w:r>
        <w:rPr>
          <w:rFonts w:hint="eastAsia"/>
        </w:rPr>
        <w:t xml:space="preserve">编制依据：《职业教育专业目录（2021</w:t>
      </w:r>
      <w:r>
        <w:t xml:space="preserve"> </w:t>
      </w:r>
      <w:r>
        <w:rPr>
          <w:rFonts w:hint="eastAsia"/>
        </w:rPr>
        <w:t xml:space="preserve">年）》及</w:t>
      </w:r>
      <w:r>
        <w:t xml:space="preserve"> 2024-12 </w:t>
      </w:r>
      <w:r>
        <w:rPr>
          <w:rFonts w:hint="eastAsia"/>
        </w:rPr>
        <w:t xml:space="preserve">增补清单（510217）、赵志群</w:t>
      </w:r>
      <w:r>
        <w:t xml:space="preserve"> BAG </w:t>
      </w:r>
      <w:r>
        <w:rPr>
          <w:rFonts w:hint="eastAsia"/>
        </w:rPr>
        <w:t xml:space="preserve">方法论、Dreyfus</w:t>
      </w:r>
      <w:r>
        <w:t xml:space="preserve"> </w:t>
      </w:r>
      <w:r>
        <w:rPr>
          <w:rFonts w:hint="eastAsia"/>
        </w:rPr>
        <w:t xml:space="preserve">模型、德国双元制</w:t>
      </w:r>
      <w:r>
        <w:t xml:space="preserve"> IT </w:t>
      </w:r>
      <w:r>
        <w:rPr>
          <w:rFonts w:hint="eastAsia"/>
        </w:rPr>
        <w:t xml:space="preserve">结构映射；</w:t>
      </w:r>
      <w:r>
        <w:rPr>
          <w:rFonts w:hint="eastAsia"/>
          <w:b/>
          <w:bCs/>
        </w:rPr>
        <w:t xml:space="preserve">教学标准未发布，不作依据引用</w:t>
      </w:r>
      <w:r>
        <w:t xml:space="preserve"> </w:t>
      </w:r>
      <w:r>
        <w:rPr>
          <w:rFonts w:hint="eastAsia"/>
        </w:rPr>
        <w:t xml:space="preserve">数据来源：本专业访谈</w:t>
      </w:r>
      <w:r>
        <w:t xml:space="preserve"> 0 </w:t>
      </w:r>
      <w:r>
        <w:rPr>
          <w:rFonts w:hint="eastAsia"/>
        </w:rPr>
        <w:t xml:space="preserve">场／JD</w:t>
      </w:r>
      <w:r>
        <w:t xml:space="preserve"> 0 </w:t>
      </w:r>
      <w:r>
        <w:rPr>
          <w:rFonts w:hint="eastAsia"/>
        </w:rPr>
        <w:t xml:space="preserve">条；层级与周期取自</w:t>
      </w:r>
      <w:r>
        <w:t xml:space="preserve"> 460310 </w:t>
      </w:r>
      <w:r>
        <w:rPr>
          <w:rFonts w:hint="eastAsia"/>
        </w:rPr>
        <w:t xml:space="preserve">迁移证据（23</w:t>
      </w:r>
      <w:r>
        <w:t xml:space="preserve"> </w:t>
      </w:r>
      <w:r>
        <w:rPr>
          <w:rFonts w:hint="eastAsia"/>
        </w:rPr>
        <w:t xml:space="preserve">人／15</w:t>
      </w:r>
      <w:r>
        <w:t xml:space="preserve"> </w:t>
      </w:r>
      <w:r>
        <w:rPr>
          <w:rFonts w:hint="eastAsia"/>
        </w:rPr>
        <w:t xml:space="preserve">家）＋</w:t>
      </w:r>
      <w:r>
        <w:t xml:space="preserve"> 510217 </w:t>
      </w:r>
      <w:r>
        <w:rPr>
          <w:rFonts w:hint="eastAsia"/>
        </w:rPr>
        <w:t xml:space="preserve">对标报告定位表述；</w:t>
      </w:r>
      <w:r>
        <w:rPr>
          <w:rFonts w:hint="eastAsia"/>
          <w:b/>
          <w:bCs/>
        </w:rPr>
        <w:t xml:space="preserve">周期为量级参考，非薪酬带实证</w:t>
      </w:r>
      <w:r>
        <w:t xml:space="preserve"> </w:t>
      </w:r>
      <w:r>
        <w:rPr>
          <w:rFonts w:hint="eastAsia"/>
        </w:rPr>
        <w:t xml:space="preserve">等级分布：L1×1(9.1%)</w:t>
      </w:r>
      <w:r>
        <w:t xml:space="preserve"> → L2×5(45.5%) → L3×5(45.5%) → L4×0(0%) = 11 </w:t>
      </w:r>
      <w:r>
        <w:rPr>
          <w:rFonts w:hint="eastAsia"/>
        </w:rPr>
        <w:t xml:space="preserve">个任务；</w:t>
      </w: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无任务支撑，本表</w:t>
      </w:r>
      <w:r>
        <w:rPr>
          <w:b/>
          <w:bCs/>
        </w:rPr>
        <w:t xml:space="preserve"> L4 </w:t>
      </w:r>
      <w:r>
        <w:rPr>
          <w:rFonts w:hint="eastAsia"/>
          <w:b/>
          <w:bCs/>
        </w:rPr>
        <w:t xml:space="preserve">节点不填行为条件</w:t>
      </w:r>
      <w:r>
        <w:t xml:space="preserve"> </w:t>
      </w:r>
      <w:r>
        <w:rPr>
          <w:rFonts w:hint="eastAsia"/>
        </w:rPr>
        <w:t xml:space="preserve">方法论底座：赵志群</w:t>
      </w:r>
      <w:r>
        <w:t xml:space="preserve"> BAG </w:t>
      </w:r>
      <w:r>
        <w:rPr>
          <w:rFonts w:hint="eastAsia"/>
        </w:rPr>
        <w:t xml:space="preserve">方法论</w:t>
      </w:r>
      <w:r>
        <w:t xml:space="preserve"> + PGSD-KSA </w:t>
      </w:r>
      <w:r>
        <w:rPr>
          <w:rFonts w:hint="eastAsia"/>
        </w:rPr>
        <w:t xml:space="preserve">模型</w:t>
      </w:r>
      <w:r>
        <w:t xml:space="preserve"> + Dreyfus </w:t>
      </w:r>
      <w:r>
        <w:rPr>
          <w:rFonts w:hint="eastAsia"/>
        </w:rPr>
        <w:t xml:space="preserve">分级尺</w:t>
      </w:r>
      <w:r>
        <w:t xml:space="preserve"> + </w:t>
      </w:r>
      <w:r>
        <w:rPr>
          <w:rFonts w:hint="eastAsia"/>
        </w:rPr>
        <w:t xml:space="preserve">证据四级制（A/B/C/D）</w:t>
      </w:r>
    </w:p>
    <w:p>
      <w:pPr>
        <w:pStyle w:val="FirstParagraph"/>
      </w:pPr>
      <w:r>
        <w:rPr>
          <w:b/>
          <w:bCs/>
        </w:rPr>
        <w:t xml:space="preserve">Dreyfus </w:t>
      </w:r>
      <w:r>
        <w:rPr>
          <w:rFonts w:hint="eastAsia"/>
          <w:b/>
          <w:bCs/>
        </w:rPr>
        <w:t xml:space="preserve">等级对照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5"/>
        <w:gridCol w:w="1466"/>
        <w:gridCol w:w="1466"/>
        <w:gridCol w:w="1466"/>
        <w:gridCol w:w="195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层级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名称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年限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行为判据</w:t>
            </w:r>
          </w:p>
        </w:tc>
        <w:tc>
          <w:tcPr/>
          <w:p>
            <w:pPr>
              <w:jc w:val="right"/>
            </w:pPr>
            <w:r>
              <w:rPr>
                <w:b/>
                <w:rFonts w:hint="eastAsia"/>
              </w:rPr>
              <w:t xml:space="preserve">任务数</w:t>
            </w:r>
          </w:p>
        </w:tc>
      </w:tr>
      <w:tr>
        <w:tc>
          <w:tcPr/>
          <w:p>
            <w:pPr>
              <w:jc w:val="center"/>
            </w:pPr>
            <w:r>
              <w:t xml:space="preserve">L1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入门（了解/模仿）</w:t>
            </w:r>
          </w:p>
        </w:tc>
        <w:tc>
          <w:tcPr/>
          <w:p>
            <w:pPr/>
            <w:r>
              <w:t xml:space="preserve">0—0.5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按手册执行，每步经指导人确认签字</w:t>
            </w:r>
          </w:p>
        </w:tc>
        <w:tc>
          <w:tcPr/>
          <w:p>
            <w:pPr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jc w:val="center"/>
            </w:pPr>
            <w:r>
              <w:t xml:space="preserve">L2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初级（独立完成）</w:t>
            </w:r>
          </w:p>
        </w:tc>
        <w:tc>
          <w:tcPr/>
          <w:p>
            <w:pPr/>
            <w:r>
              <w:t xml:space="preserve">0.5—1.5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有SOP/清单，独立完成并自检，一次性通过率≥80%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jc w:val="center"/>
            </w:pPr>
            <w:r>
              <w:t xml:space="preserve">L3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中级（熟练排故）</w:t>
            </w:r>
          </w:p>
        </w:tc>
        <w:tc>
          <w:tcPr/>
          <w:p>
            <w:pPr/>
            <w:r>
              <w:t xml:space="preserve">1.5—3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信息不完整（无口径/无日志/无真值）时仍能判断处置</w:t>
            </w:r>
          </w:p>
        </w:tc>
        <w:tc>
          <w:tcPr/>
          <w:p>
            <w:pPr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jc w:val="center"/>
            </w:pPr>
            <w:r>
              <w:t xml:space="preserve">L4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高级（指导优化）</w:t>
            </w:r>
          </w:p>
        </w:tc>
        <w:tc>
          <w:tcPr/>
          <w:p>
            <w:pPr/>
            <w:r>
              <w:t xml:space="preserve">3—5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方案被采纳＋带教≥1人过考核＋定标准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jc w:val="center"/>
            </w:pPr>
            <w:r>
              <w:t xml:space="preserve">L5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专家</w:t>
            </w:r>
          </w:p>
        </w:tc>
        <w:tc>
          <w:tcPr/>
          <w:p>
            <w:pPr/>
            <w:r>
              <w:t xml:space="preserve">5 </w:t>
            </w:r>
            <w:r>
              <w:rPr>
                <w:rFonts w:hint="eastAsia"/>
              </w:rPr>
              <w:t xml:space="preserve">年以上</w:t>
            </w:r>
          </w:p>
        </w:tc>
        <w:tc>
          <w:tcPr/>
          <w:p>
            <w:pPr/>
            <w:r>
              <w:t xml:space="preserve">—</w:t>
            </w:r>
          </w:p>
        </w:tc>
        <w:tc>
          <w:tcPr/>
          <w:p>
            <w:pPr>
              <w:jc w:val="right"/>
            </w:pPr>
            <w:r>
              <w:rPr>
                <w:rFonts w:hint="eastAsia"/>
              </w:rPr>
              <w:t xml:space="preserve">高职不涉及</w:t>
            </w:r>
          </w:p>
        </w:tc>
      </w:tr>
    </w:tbl>
    <w:p>
      <w:pPr>
        <w:pStyle w:val="Blockquote"/>
      </w:pPr>
      <w:r>
        <w:rPr>
          <w:rFonts w:hint="eastAsia"/>
        </w:rPr>
        <w:t xml:space="preserve">（AIGC</w:t>
      </w:r>
      <w:r>
        <w:t xml:space="preserve"> </w:t>
      </w:r>
      <w:r>
        <w:rPr>
          <w:rFonts w:hint="eastAsia"/>
        </w:rPr>
        <w:t xml:space="preserve">标识段按《人工智能生成合成内容标识办法》由院校填写，本稿不预置编号）</w:t>
      </w:r>
    </w:p>
    <w:bookmarkStart w:id="9" w:name="路径一数据采集与标注lf196h"/>
    <w:p>
      <w:pPr>
        <w:pStyle w:val="Heading2"/>
      </w:pPr>
      <w:r>
        <w:rPr>
          <w:rFonts w:hint="eastAsia"/>
        </w:rPr>
        <w:t xml:space="preserve">路径一：数据采集与标注（LF1·96h）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1"/>
        <w:gridCol w:w="1395"/>
        <w:gridCol w:w="1861"/>
        <w:gridCol w:w="1395"/>
        <w:gridCol w:w="1395"/>
        <w:gridCol w:w="1861"/>
        <w:gridCol w:w="1395"/>
        <w:gridCol w:w="1395"/>
        <w:gridCol w:w="139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序号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岗位名称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岗位层级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工作领域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典型工作任务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晋升周期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关键行为条件（硬技能／关键行为／证书／成果指标）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对应课程支撑层级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备注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数据标注员（人工智能训练师五级）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LF1 </w:t>
            </w:r>
            <w:r>
              <w:rPr>
                <w:rFonts w:hint="eastAsia"/>
                <w:sz w:val="18"/>
                <w:szCs w:val="18"/>
              </w:rPr>
              <w:t xml:space="preserve">采集与标注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1.2 </w:t>
            </w:r>
            <w:r>
              <w:rPr>
                <w:rFonts w:hint="eastAsia"/>
                <w:sz w:val="18"/>
                <w:szCs w:val="18"/>
              </w:rPr>
              <w:t xml:space="preserve">标注规范执行与批次质检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0—0.5 </w:t>
            </w:r>
            <w:r>
              <w:rPr>
                <w:rFonts w:hint="eastAsia"/>
                <w:sz w:val="18"/>
                <w:szCs w:val="18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硬：平台操作、类别/框位/属性判定、自检清单｜行：疑问先问质检员；每50条送检；返修如实登记｜证：训练师五级｜果：抽检合格率≥95%，双签到位率100%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LF1-Q2·32h＋标注·模块1·10h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老周〕</w:t>
            </w:r>
            <w:r>
              <w:rPr>
                <w:rFonts w:hint="eastAsia"/>
                <w:sz w:val="18"/>
                <w:szCs w:val="18"/>
              </w:rPr>
              <w:t xml:space="preserve">“调出来只是入门”</w:t>
            </w:r>
            <w:r>
              <w:rPr>
                <w:rFonts w:hint="eastAsia"/>
                <w:sz w:val="18"/>
                <w:szCs w:val="18"/>
              </w:rPr>
              <w:t xml:space="preserve">作</w:t>
            </w:r>
            <w:r>
              <w:rPr>
                <w:sz w:val="18"/>
                <w:szCs w:val="18"/>
              </w:rPr>
              <w:t xml:space="preserve"> L1 </w:t>
            </w:r>
            <w:r>
              <w:rPr>
                <w:rFonts w:hint="eastAsia"/>
                <w:sz w:val="18"/>
                <w:szCs w:val="18"/>
              </w:rPr>
              <w:t xml:space="preserve">锚点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数据采集工程师（初级）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LF1 </w:t>
            </w:r>
            <w:r>
              <w:rPr>
                <w:rFonts w:hint="eastAsia"/>
                <w:sz w:val="18"/>
                <w:szCs w:val="18"/>
              </w:rPr>
              <w:t xml:space="preserve">采集与标注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1.1 </w:t>
            </w:r>
            <w:r>
              <w:rPr>
                <w:rFonts w:hint="eastAsia"/>
                <w:sz w:val="18"/>
                <w:szCs w:val="18"/>
              </w:rPr>
              <w:t xml:space="preserve">多源数据采集任务执行与数据集交付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0.5—1 </w:t>
            </w:r>
            <w:r>
              <w:rPr>
                <w:rFonts w:hint="eastAsia"/>
                <w:sz w:val="18"/>
                <w:szCs w:val="18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硬：采集脚本与参数、抽样补采、去重入库｜行：采集前核授权范围，越界不采并记录｜证：训练师四级（建议）｜果：一次性交付通过率≥80%，清单与报告齐备率100%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LF1-Q1·32h＋采集·模块1·12h／模块2·4h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阿强〕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标注质检／规则工程师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LF1 </w:t>
            </w:r>
            <w:r>
              <w:rPr>
                <w:rFonts w:hint="eastAsia"/>
                <w:sz w:val="18"/>
                <w:szCs w:val="18"/>
              </w:rPr>
              <w:t xml:space="preserve">采集与标注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1.3 </w:t>
            </w:r>
            <w:r>
              <w:rPr>
                <w:rFonts w:hint="eastAsia"/>
                <w:sz w:val="18"/>
                <w:szCs w:val="18"/>
              </w:rPr>
              <w:t xml:space="preserve">标注规则细化与争议样本裁定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1.5—3 </w:t>
            </w:r>
            <w:r>
              <w:rPr>
                <w:rFonts w:hint="eastAsia"/>
                <w:sz w:val="18"/>
                <w:szCs w:val="18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硬：一致性统计、边界识别、试标验证、规则文档化｜行：客户口径缺失先出草案写依据；分歧未闭合不定稿｜证：训练师三级（建议）｜果：规则v2＋案例库，一致率达双方共同认可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LF1-Q3·32h＋标注·模块3·16h／治理·模块2·8h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老周〕</w:t>
            </w:r>
            <w:r>
              <w:rPr>
                <w:rFonts w:hint="eastAsia"/>
                <w:sz w:val="18"/>
                <w:szCs w:val="18"/>
              </w:rPr>
              <w:t xml:space="preserve">“要和工艺、质量一起商定”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标注项目经理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L4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目标层级（待企业确认）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LF1 </w:t>
            </w:r>
            <w:r>
              <w:rPr>
                <w:rFonts w:hint="eastAsia"/>
                <w:sz w:val="18"/>
                <w:szCs w:val="18"/>
              </w:rPr>
              <w:t xml:space="preserve">采集与标注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待企业确认（1.3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的</w:t>
            </w:r>
            <w:r>
              <w:rPr>
                <w:sz w:val="18"/>
                <w:szCs w:val="18"/>
              </w:rPr>
              <w:t xml:space="preserve"> L4 </w:t>
            </w:r>
            <w:r>
              <w:rPr>
                <w:rFonts w:hint="eastAsia"/>
                <w:sz w:val="18"/>
                <w:szCs w:val="18"/>
              </w:rPr>
              <w:t xml:space="preserve">升级形态，本版不成立）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3—5 </w:t>
            </w:r>
            <w:r>
              <w:rPr>
                <w:rFonts w:hint="eastAsia"/>
                <w:sz w:val="18"/>
                <w:szCs w:val="18"/>
              </w:rPr>
              <w:t xml:space="preserve">年（参考）</w:t>
            </w:r>
          </w:p>
        </w:tc>
        <w:tc>
          <w:tcPr/>
          <w:p>
            <w:pPr/>
            <w:r>
              <w:rPr>
                <w:rFonts w:hint="eastAsia"/>
                <w:b/>
                <w:bCs/>
                <w:sz w:val="18"/>
                <w:szCs w:val="18"/>
              </w:rPr>
              <w:t xml:space="preserve">不填写。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L4 </w:t>
            </w:r>
            <w:r>
              <w:rPr>
                <w:rFonts w:hint="eastAsia"/>
                <w:sz w:val="18"/>
                <w:szCs w:val="18"/>
              </w:rPr>
              <w:t xml:space="preserve">判据为”方案被采纳＋带教过考核＋定标准”，本专业无证据；须企业书面确认该岗实设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待确认后对应拓展课／综项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触发条件见</w:t>
            </w:r>
            <w:r>
              <w:rPr>
                <w:sz w:val="18"/>
                <w:szCs w:val="18"/>
              </w:rPr>
              <w:t xml:space="preserve"> Table1 </w:t>
            </w:r>
            <w:r>
              <w:rPr>
                <w:rFonts w:hint="eastAsia"/>
                <w:sz w:val="18"/>
                <w:szCs w:val="18"/>
              </w:rPr>
              <w:t xml:space="preserve">补回预案（EXW</w:t>
            </w:r>
            <w:r>
              <w:rPr>
                <w:sz w:val="18"/>
                <w:szCs w:val="18"/>
              </w:rPr>
              <w:t xml:space="preserve"> ≥2 </w:t>
            </w:r>
            <w:r>
              <w:rPr>
                <w:rFonts w:hint="eastAsia"/>
                <w:sz w:val="18"/>
                <w:szCs w:val="18"/>
              </w:rPr>
              <w:t xml:space="preserve">位设岗企业书面确认）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bookmarkEnd w:id="9"/>
    <w:bookmarkStart w:id="10" w:name="路径二数据治理与质量lf2112h"/>
    <w:p>
      <w:pPr>
        <w:pStyle w:val="Heading2"/>
      </w:pPr>
      <w:r>
        <w:rPr>
          <w:rFonts w:hint="eastAsia"/>
        </w:rPr>
        <w:t xml:space="preserve">路径二：数据治理与质量（LF2·112h）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1"/>
        <w:gridCol w:w="1395"/>
        <w:gridCol w:w="1861"/>
        <w:gridCol w:w="1395"/>
        <w:gridCol w:w="1395"/>
        <w:gridCol w:w="1861"/>
        <w:gridCol w:w="1395"/>
        <w:gridCol w:w="1395"/>
        <w:gridCol w:w="139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序号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岗位名称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岗位层级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工作领域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典型工作任务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晋升周期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关键行为条件（硬技能／关键行为／证书／成果指标）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对应课程支撑层级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备注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数据治理专员（合规执行）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LF2 </w:t>
            </w:r>
            <w:r>
              <w:rPr>
                <w:rFonts w:hint="eastAsia"/>
                <w:sz w:val="18"/>
                <w:szCs w:val="18"/>
              </w:rPr>
              <w:t xml:space="preserve">治理与质量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2.3 </w:t>
            </w:r>
            <w:r>
              <w:rPr>
                <w:rFonts w:hint="eastAsia"/>
                <w:sz w:val="18"/>
                <w:szCs w:val="18"/>
              </w:rPr>
              <w:t xml:space="preserve">分类分级与脱敏配置；2.1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清洗与质量报告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0.5—1.5 </w:t>
            </w:r>
            <w:r>
              <w:rPr>
                <w:rFonts w:hint="eastAsia"/>
                <w:sz w:val="18"/>
                <w:szCs w:val="18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硬：照单标级别、敏感字段匹配、掩码/泛化/假名化、四类清洗｜行：只执行不定级，缺项退回法务；清洗前留副本｜证：1+X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数据治理（初级）｜果：10%抽查一致性100%，变更日志完整率100%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LF2-Q3·36h＋安全·模块2·14h／治理·模块1·8h、模块4·6h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〔B｜460310｜§E-B05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陈工·弱〕；定级权在企业法务，校内不训练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数据质量工程师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LF2 </w:t>
            </w:r>
            <w:r>
              <w:rPr>
                <w:rFonts w:hint="eastAsia"/>
                <w:sz w:val="18"/>
                <w:szCs w:val="18"/>
              </w:rPr>
              <w:t xml:space="preserve">治理与质量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2.2 </w:t>
            </w:r>
            <w:r>
              <w:rPr>
                <w:rFonts w:hint="eastAsia"/>
                <w:sz w:val="18"/>
                <w:szCs w:val="18"/>
              </w:rPr>
              <w:t xml:space="preserve">数据质量异常根因定位与治理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1.5—3 </w:t>
            </w:r>
            <w:r>
              <w:rPr>
                <w:rFonts w:hint="eastAsia"/>
                <w:sz w:val="18"/>
                <w:szCs w:val="18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硬：血缘追踪、分段分布比对、无埋点抽样反推、返工评估｜行：先记现象后调日志；根因在本组时照实写｜证：1+X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数据治理（中级）｜果：定位成功率≥80%，方案含返工量与交付影响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LF2-Q2·40h＋治理·模块3·12h／分析·模块2·12h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〔B｜460310｜§E-A04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王建国〕</w:t>
            </w:r>
            <w:r>
              <w:rPr>
                <w:rFonts w:hint="eastAsia"/>
                <w:sz w:val="18"/>
                <w:szCs w:val="18"/>
              </w:rPr>
              <w:t xml:space="preserve">“排障起点是现象，不是日志”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数据治理负责人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L4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目标层级（待企业确认）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LF2 </w:t>
            </w:r>
            <w:r>
              <w:rPr>
                <w:rFonts w:hint="eastAsia"/>
                <w:sz w:val="18"/>
                <w:szCs w:val="18"/>
              </w:rPr>
              <w:t xml:space="preserve">治理与质量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待企业确认（本版不成立）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3—5 </w:t>
            </w:r>
            <w:r>
              <w:rPr>
                <w:rFonts w:hint="eastAsia"/>
                <w:sz w:val="18"/>
                <w:szCs w:val="18"/>
              </w:rPr>
              <w:t xml:space="preserve">年（参考）</w:t>
            </w:r>
          </w:p>
        </w:tc>
        <w:tc>
          <w:tcPr/>
          <w:p>
            <w:pPr/>
            <w:r>
              <w:rPr>
                <w:rFonts w:hint="eastAsia"/>
                <w:b/>
                <w:bCs/>
                <w:sz w:val="18"/>
                <w:szCs w:val="18"/>
              </w:rPr>
              <w:t xml:space="preserve">不填写。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治理体系设计与定级标准制定属企业法务／数据Owner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职责，非本专业可验证</w:t>
            </w:r>
            <w:r>
              <w:rPr>
                <w:sz w:val="18"/>
                <w:szCs w:val="18"/>
              </w:rPr>
              <w:t xml:space="preserve"> L4 </w:t>
            </w:r>
            <w:r>
              <w:rPr>
                <w:rFonts w:hint="eastAsia"/>
                <w:sz w:val="18"/>
                <w:szCs w:val="18"/>
              </w:rPr>
              <w:t xml:space="preserve">行为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待确认后对应拓展课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与路径一第</w:t>
            </w:r>
            <w:r>
              <w:rPr>
                <w:sz w:val="18"/>
                <w:szCs w:val="18"/>
              </w:rPr>
              <w:t xml:space="preserve"> 4 </w:t>
            </w:r>
            <w:r>
              <w:rPr>
                <w:rFonts w:hint="eastAsia"/>
                <w:sz w:val="18"/>
                <w:szCs w:val="18"/>
              </w:rPr>
              <w:t xml:space="preserve">节点同源风险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bookmarkEnd w:id="10"/>
    <w:bookmarkStart w:id="11" w:name="路径三ai-训练与评测lf3112h"/>
    <w:p>
      <w:pPr>
        <w:pStyle w:val="Heading2"/>
      </w:pPr>
      <w:r>
        <w:rPr>
          <w:rFonts w:hint="eastAsia"/>
        </w:rPr>
        <w:t xml:space="preserve">路径三：AI</w:t>
      </w:r>
      <w:r>
        <w:t xml:space="preserve"> </w:t>
      </w:r>
      <w:r>
        <w:rPr>
          <w:rFonts w:hint="eastAsia"/>
        </w:rPr>
        <w:t xml:space="preserve">训练与评测（LF3·112h）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1"/>
        <w:gridCol w:w="1395"/>
        <w:gridCol w:w="1861"/>
        <w:gridCol w:w="1395"/>
        <w:gridCol w:w="1395"/>
        <w:gridCol w:w="1861"/>
        <w:gridCol w:w="1395"/>
        <w:gridCol w:w="1395"/>
        <w:gridCol w:w="139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序号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岗位名称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岗位层级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工作领域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典型工作任务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晋升周期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关键行为条件（硬技能／关键行为／证书／成果指标）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对应课程支撑层级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备注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数据工程师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LF3 </w:t>
            </w:r>
            <w:r>
              <w:rPr>
                <w:rFonts w:hint="eastAsia"/>
                <w:sz w:val="18"/>
                <w:szCs w:val="18"/>
              </w:rPr>
              <w:t xml:space="preserve">训练与评估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3.1 </w:t>
            </w:r>
            <w:r>
              <w:rPr>
                <w:rFonts w:hint="eastAsia"/>
                <w:sz w:val="18"/>
                <w:szCs w:val="18"/>
              </w:rPr>
              <w:t xml:space="preserve">训练数据集构建与特征处理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0.5—1.5 </w:t>
            </w:r>
            <w:r>
              <w:rPr>
                <w:rFonts w:hint="eastAsia"/>
                <w:sz w:val="18"/>
                <w:szCs w:val="18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硬：采样与三集划分、特征编码、泄漏检查、数据卡、版本管理｜行：划分前固定种子并记录；复核未签不交付｜证：1+X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人工智能数据处理（初级）｜果：数据卡齐备率100%，泄漏检查零漏项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LF3-Q1·48h＋机学·模块2·12h／标注·模块4·10h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〔B｜460310｜§E-B04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老周</w:t>
            </w:r>
            <w:r>
              <w:rPr>
                <w:sz w:val="18"/>
                <w:szCs w:val="18"/>
              </w:rPr>
              <w:t xml:space="preserve"> BAG-DS-04〕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算法应用工程师（训练评测）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LF3 </w:t>
            </w:r>
            <w:r>
              <w:rPr>
                <w:rFonts w:hint="eastAsia"/>
                <w:sz w:val="18"/>
                <w:szCs w:val="18"/>
              </w:rPr>
              <w:t xml:space="preserve">训练与评估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3.2 </w:t>
            </w:r>
            <w:r>
              <w:rPr>
                <w:rFonts w:hint="eastAsia"/>
                <w:sz w:val="18"/>
                <w:szCs w:val="18"/>
              </w:rPr>
              <w:t xml:space="preserve">模型训练、评测与效果诊断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1.5—3 </w:t>
            </w:r>
            <w:r>
              <w:rPr>
                <w:rFonts w:hint="eastAsia"/>
                <w:sz w:val="18"/>
                <w:szCs w:val="18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硬：训练监控、指标评测、四类分层归因、A/B设计与回退｜行：异常即停上报不绕告警；不调测试集凑指标｜证：1+X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人工智能（中级）｜果：归因表可复算，抽检200条有记录，达线或回退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LF3-Q2·64h＋深度·模块1·10h、模块3·16h／机学·模块4·6h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由原</w:t>
            </w:r>
            <w:r>
              <w:rPr>
                <w:sz w:val="18"/>
                <w:szCs w:val="18"/>
              </w:rPr>
              <w:t xml:space="preserve"> 3.2(L1)+3.3(L3) </w:t>
            </w:r>
            <w:r>
              <w:rPr>
                <w:rFonts w:hint="eastAsia"/>
                <w:sz w:val="18"/>
                <w:szCs w:val="18"/>
              </w:rPr>
              <w:t xml:space="preserve">合并；</w:t>
            </w:r>
            <w:r>
              <w:rPr>
                <w:rFonts w:hint="eastAsia"/>
                <w:sz w:val="18"/>
                <w:szCs w:val="18"/>
              </w:rPr>
              <w:t xml:space="preserve">“漏检率≤0.1%”</w:t>
            </w:r>
            <w:r>
              <w:rPr>
                <w:rFonts w:hint="eastAsia"/>
                <w:sz w:val="18"/>
                <w:szCs w:val="18"/>
              </w:rPr>
              <w:t xml:space="preserve">取自老周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模型评测／算法负责人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L4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目标层级（待企业确认）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LF3 </w:t>
            </w:r>
            <w:r>
              <w:rPr>
                <w:rFonts w:hint="eastAsia"/>
                <w:sz w:val="18"/>
                <w:szCs w:val="18"/>
              </w:rPr>
              <w:t xml:space="preserve">训练与评估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待企业确认（本版不成立）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3—5 </w:t>
            </w:r>
            <w:r>
              <w:rPr>
                <w:rFonts w:hint="eastAsia"/>
                <w:sz w:val="18"/>
                <w:szCs w:val="18"/>
              </w:rPr>
              <w:t xml:space="preserve">年（参考）</w:t>
            </w:r>
          </w:p>
        </w:tc>
        <w:tc>
          <w:tcPr/>
          <w:p>
            <w:pPr/>
            <w:r>
              <w:rPr>
                <w:rFonts w:hint="eastAsia"/>
                <w:b/>
                <w:bCs/>
                <w:sz w:val="18"/>
                <w:szCs w:val="18"/>
              </w:rPr>
              <w:t xml:space="preserve">不填写。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评测标准制定与算法选型在企业由算法负责人承担，无高职</w:t>
            </w:r>
            <w:r>
              <w:rPr>
                <w:sz w:val="18"/>
                <w:szCs w:val="18"/>
              </w:rPr>
              <w:t xml:space="preserve"> 3—5 </w:t>
            </w:r>
            <w:r>
              <w:rPr>
                <w:rFonts w:hint="eastAsia"/>
                <w:sz w:val="18"/>
                <w:szCs w:val="18"/>
              </w:rPr>
              <w:t xml:space="preserve">年到达证据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待确认后对应拓展课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若确认，须同步补一条</w:t>
            </w:r>
            <w:r>
              <w:rPr>
                <w:sz w:val="18"/>
                <w:szCs w:val="18"/>
              </w:rPr>
              <w:t xml:space="preserve"> LF3 </w:t>
            </w:r>
            <w:r>
              <w:rPr>
                <w:rFonts w:hint="eastAsia"/>
                <w:sz w:val="18"/>
                <w:szCs w:val="18"/>
              </w:rPr>
              <w:t xml:space="preserve">的</w:t>
            </w:r>
            <w:r>
              <w:rPr>
                <w:sz w:val="18"/>
                <w:szCs w:val="18"/>
              </w:rPr>
              <w:t xml:space="preserve"> L4 </w:t>
            </w:r>
            <w:r>
              <w:rPr>
                <w:rFonts w:hint="eastAsia"/>
                <w:sz w:val="18"/>
                <w:szCs w:val="18"/>
              </w:rPr>
              <w:t xml:space="preserve">任务，任务数变</w:t>
            </w:r>
            <w:r>
              <w:rPr>
                <w:sz w:val="18"/>
                <w:szCs w:val="18"/>
              </w:rPr>
              <w:t xml:space="preserve"> 12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bookmarkEnd w:id="11"/>
    <w:bookmarkStart w:id="12" w:name="路径四ai-数据服务运维lf4112h"/>
    <w:p>
      <w:pPr>
        <w:pStyle w:val="Heading2"/>
      </w:pPr>
      <w:r>
        <w:rPr>
          <w:rFonts w:hint="eastAsia"/>
        </w:rPr>
        <w:t xml:space="preserve">路径四：AI</w:t>
      </w:r>
      <w:r>
        <w:t xml:space="preserve"> </w:t>
      </w:r>
      <w:r>
        <w:rPr>
          <w:rFonts w:hint="eastAsia"/>
        </w:rPr>
        <w:t xml:space="preserve">数据服务运维（LF4·112h）</w:t>
      </w:r>
    </w:p>
    <w:p>
      <w:pPr>
        <w:spacing w:before="0" w:after="0" w:line="240" w:lineRule="auto"/>
        <w:rPr>
          <w:sz w:val="2"/>
          <w:szCs w:val="2"/>
        </w:r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1"/>
        <w:gridCol w:w="1395"/>
        <w:gridCol w:w="1861"/>
        <w:gridCol w:w="1395"/>
        <w:gridCol w:w="1395"/>
        <w:gridCol w:w="1861"/>
        <w:gridCol w:w="1395"/>
        <w:gridCol w:w="1395"/>
        <w:gridCol w:w="139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序号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岗位名称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岗位层级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工作领域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典型工作任务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  <w:sz w:val="18"/>
                <w:szCs w:val="18"/>
              </w:rPr>
              <w:t xml:space="preserve">晋升周期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关键行为条件（硬技能／关键行为／证书／成果指标）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对应课程支撑层级</w:t>
            </w:r>
          </w:p>
        </w:tc>
        <w:tc>
          <w:tcPr/>
          <w:p>
            <w:pPr/>
            <w:r>
              <w:rPr>
                <w:b/>
                <w:rFonts w:hint="eastAsia"/>
                <w:sz w:val="18"/>
                <w:szCs w:val="18"/>
              </w:rPr>
              <w:t xml:space="preserve">备注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部署工程师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LF4 </w:t>
            </w:r>
            <w:r>
              <w:rPr>
                <w:rFonts w:hint="eastAsia"/>
                <w:sz w:val="18"/>
                <w:szCs w:val="18"/>
              </w:rPr>
              <w:t xml:space="preserve">部署与运维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4.1 </w:t>
            </w:r>
            <w:r>
              <w:rPr>
                <w:rFonts w:hint="eastAsia"/>
                <w:sz w:val="18"/>
                <w:szCs w:val="18"/>
              </w:rPr>
              <w:t xml:space="preserve">推理服务部署与接口联调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0.5—1.5 </w:t>
            </w:r>
            <w:r>
              <w:rPr>
                <w:rFonts w:hint="eastAsia"/>
                <w:sz w:val="18"/>
                <w:szCs w:val="18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硬：容器打包编排、推理框架、接口契约、时延吞吐压测｜行：切流量前双人确认，回滚脚本先备｜证：1+X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云计算运维（初级）｜果：一次性联调通过率≥80%，不劣于联调前基线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LF4-Q1·36h＋部署·模块1·14h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〔B｜460310｜§E-B03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阿强·弱，无容器证据〕；基线由企业SLA提供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运维工程师（MLOps）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LF4 </w:t>
            </w:r>
            <w:r>
              <w:rPr>
                <w:rFonts w:hint="eastAsia"/>
                <w:sz w:val="18"/>
                <w:szCs w:val="18"/>
              </w:rPr>
              <w:t xml:space="preserve">部署与运维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4.2 </w:t>
            </w:r>
            <w:r>
              <w:rPr>
                <w:rFonts w:hint="eastAsia"/>
                <w:sz w:val="18"/>
                <w:szCs w:val="18"/>
              </w:rPr>
              <w:t xml:space="preserve">线上数据漂移监测与模型回滚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1.5—3 </w:t>
            </w:r>
            <w:r>
              <w:rPr>
                <w:rFonts w:hint="eastAsia"/>
                <w:sz w:val="18"/>
                <w:szCs w:val="18"/>
              </w:rPr>
              <w:t xml:space="preserve">年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硬：PSI/KL判漂移、代理指标、灰度回滚、根因复盘｜行：先恢复后溯因，回滚走二级审批；误告警也复盘｜证：1+X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云计算运维（中级）｜果：判定有分析表，时效按预案实测，转出补标单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LF4-Q2·40h＋部署·模块3·12h／治理·模块5·6h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〔B｜460310｜§E-B04＋§E-B05〕；</w:t>
            </w:r>
            <w:r>
              <w:rPr>
                <w:sz w:val="18"/>
                <w:szCs w:val="18"/>
              </w:rPr>
              <w:t xml:space="preserve">“15min”</w:t>
            </w:r>
            <w:r>
              <w:rPr>
                <w:rFonts w:hint="eastAsia"/>
                <w:sz w:val="18"/>
                <w:szCs w:val="18"/>
              </w:rPr>
              <w:t xml:space="preserve">为迁移参考值待确认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数据生产项目主管</w:t>
            </w:r>
          </w:p>
        </w:tc>
        <w:tc>
          <w:tcPr/>
          <w:p>
            <w:pPr>
              <w:jc w:val="center"/>
            </w:pPr>
            <w:r>
              <w:rPr>
                <w:rFonts w:hint="eastAsia"/>
                <w:sz w:val="18"/>
                <w:szCs w:val="18"/>
              </w:rPr>
              <w:t xml:space="preserve">L3（目标岗）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LF4 </w:t>
            </w:r>
            <w:r>
              <w:rPr>
                <w:rFonts w:hint="eastAsia"/>
                <w:sz w:val="18"/>
                <w:szCs w:val="18"/>
              </w:rPr>
              <w:t xml:space="preserve">部署与运维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4.3 </w:t>
            </w:r>
            <w:r>
              <w:rPr>
                <w:rFonts w:hint="eastAsia"/>
                <w:sz w:val="18"/>
                <w:szCs w:val="18"/>
              </w:rPr>
              <w:t xml:space="preserve">数据生产流水线与质量门执行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3—5 </w:t>
            </w:r>
            <w:r>
              <w:rPr>
                <w:rFonts w:hint="eastAsia"/>
                <w:sz w:val="18"/>
                <w:szCs w:val="18"/>
              </w:rPr>
              <w:t xml:space="preserve">年段</w:t>
            </w:r>
            <w:r>
              <w:rPr>
                <w:sz w:val="18"/>
                <w:szCs w:val="18"/>
              </w:rPr>
              <w:t xml:space="preserve"> L3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硬：缺口盘点、人天测算、质量门配置、试运行偏差分析｜行：门限定稿报会签；交期紧不压质检比例｜证：软考中级／PMP（建议）｜果：试运行2周出修正并会签，周报连续输出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LF4-Q3·36h＋治理·模块6·12h／综项40h（本任务24h）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〔B｜460310｜§E-B04·弱〕；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本版</w:t>
            </w:r>
            <w:r>
              <w:rPr>
                <w:b/>
                <w:bCs/>
                <w:sz w:val="18"/>
                <w:szCs w:val="18"/>
              </w:rPr>
              <w:t xml:space="preserve"> L4→L3</w:t>
            </w:r>
            <w:r>
              <w:rPr>
                <w:rFonts w:hint="eastAsia"/>
                <w:sz w:val="18"/>
                <w:szCs w:val="18"/>
              </w:rPr>
              <w:t xml:space="preserve">，删”定标准”</w:t>
            </w:r>
            <w:r>
              <w:rPr>
                <w:rFonts w:hint="eastAsia"/>
                <w:sz w:val="18"/>
                <w:szCs w:val="18"/>
              </w:rPr>
              <w:t xml:space="preserve">“带教过考核”</w:t>
            </w:r>
          </w:p>
        </w:tc>
      </w:tr>
      <w:tr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AI </w:t>
            </w:r>
            <w:r>
              <w:rPr>
                <w:rFonts w:hint="eastAsia"/>
                <w:sz w:val="18"/>
                <w:szCs w:val="18"/>
              </w:rPr>
              <w:t xml:space="preserve">数据服务平台负责人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L4 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目标层级（待企业确认）</w:t>
            </w:r>
          </w:p>
        </w:tc>
        <w:tc>
          <w:tcPr/>
          <w:p>
            <w:pPr/>
            <w:r>
              <w:rPr>
                <w:sz w:val="18"/>
                <w:szCs w:val="18"/>
              </w:rPr>
              <w:t xml:space="preserve">LF4 </w:t>
            </w:r>
            <w:r>
              <w:rPr>
                <w:rFonts w:hint="eastAsia"/>
                <w:sz w:val="18"/>
                <w:szCs w:val="18"/>
              </w:rPr>
              <w:t xml:space="preserve">部署与运维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待企业确认（本版不成立）</w:t>
            </w:r>
          </w:p>
        </w:tc>
        <w:tc>
          <w:tcPr/>
          <w:p>
            <w:pPr>
              <w:jc w:val="center"/>
            </w:pPr>
            <w:r>
              <w:rPr>
                <w:sz w:val="18"/>
                <w:szCs w:val="18"/>
              </w:rPr>
              <w:t xml:space="preserve">3—5 </w:t>
            </w:r>
            <w:r>
              <w:rPr>
                <w:rFonts w:hint="eastAsia"/>
                <w:sz w:val="18"/>
                <w:szCs w:val="18"/>
              </w:rPr>
              <w:t xml:space="preserve">年（参考）</w:t>
            </w:r>
          </w:p>
        </w:tc>
        <w:tc>
          <w:tcPr/>
          <w:p>
            <w:pPr/>
            <w:r>
              <w:rPr>
                <w:rFonts w:hint="eastAsia"/>
                <w:b/>
                <w:bCs/>
                <w:sz w:val="18"/>
                <w:szCs w:val="18"/>
              </w:rPr>
              <w:t xml:space="preserve">不填写。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平台架构决策与团队考核属企业中层职责，本专业无证据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待确认后对应拓展课</w:t>
            </w:r>
          </w:p>
        </w:tc>
        <w:tc>
          <w:tcPr/>
          <w:p>
            <w:pPr/>
            <w:r>
              <w:rPr>
                <w:rFonts w:hint="eastAsia"/>
                <w:sz w:val="18"/>
                <w:szCs w:val="18"/>
              </w:rPr>
              <w:t xml:space="preserve">四路径</w:t>
            </w:r>
            <w:r>
              <w:rPr>
                <w:sz w:val="18"/>
                <w:szCs w:val="18"/>
              </w:rPr>
              <w:t xml:space="preserve"> L4 </w:t>
            </w:r>
            <w:r>
              <w:rPr>
                <w:rFonts w:hint="eastAsia"/>
                <w:sz w:val="18"/>
                <w:szCs w:val="18"/>
              </w:rPr>
              <w:t xml:space="preserve">同一处理：只留节点位与触发条件</w:t>
            </w:r>
          </w:p>
        </w:tc>
      </w:tr>
    </w:tbl>
    <w:p>
      <w:pPr>
        <w:spacing w:before="0" w:after="0" w:line="240" w:lineRule="auto"/>
        <w:rPr>
          <w:sz w:val="2"/>
          <w:szCs w:val="2"/>
        </w:rPr>
        <w:sectPr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orizontalRule"/>
        <w:pBdr>
          <w:bottom w:val="single" w:sz="6" w:space="1" w:color="CCCCCC"/>
        </w:pBdr>
      </w:pPr>
    </w:p>
    <w:bookmarkEnd w:id="12"/>
    <w:bookmarkStart w:id="13" w:name="一路径与任务映射校验"/>
    <w:p>
      <w:pPr>
        <w:pStyle w:val="Heading2"/>
      </w:pPr>
      <w:r>
        <w:rPr>
          <w:rFonts w:hint="eastAsia"/>
        </w:rPr>
        <w:t xml:space="preserve">一、路径与任务映射校验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5"/>
        <w:gridCol w:w="1955"/>
        <w:gridCol w:w="1466"/>
        <w:gridCol w:w="1466"/>
        <w:gridCol w:w="1466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路径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节点数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L1／L2／L3／L4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覆盖任务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一</w:t>
            </w:r>
            <w:r>
              <w:t xml:space="preserve"> </w:t>
            </w:r>
            <w:r>
              <w:rPr>
                <w:rFonts w:hint="eastAsia"/>
              </w:rPr>
              <w:t xml:space="preserve">采集与标注</w:t>
            </w:r>
          </w:p>
        </w:tc>
        <w:tc>
          <w:tcPr/>
          <w:p>
            <w:pPr>
              <w:jc w:val="center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1／1／1／1待确认</w:t>
            </w:r>
          </w:p>
        </w:tc>
        <w:tc>
          <w:tcPr/>
          <w:p>
            <w:pPr/>
            <w:r>
              <w:t xml:space="preserve">1.1、1.2、1.3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唯一含</w:t>
            </w:r>
            <w:r>
              <w:t xml:space="preserve"> L1 </w:t>
            </w:r>
            <w:r>
              <w:rPr>
                <w:rFonts w:hint="eastAsia"/>
              </w:rPr>
              <w:t xml:space="preserve">台阶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二</w:t>
            </w:r>
            <w:r>
              <w:t xml:space="preserve"> </w:t>
            </w:r>
            <w:r>
              <w:rPr>
                <w:rFonts w:hint="eastAsia"/>
              </w:rPr>
              <w:t xml:space="preserve">治理与质量</w:t>
            </w:r>
          </w:p>
        </w:tc>
        <w:tc>
          <w:tcPr/>
          <w:p>
            <w:pPr>
              <w:jc w:val="center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0／1／1／1待确认</w:t>
            </w:r>
          </w:p>
        </w:tc>
        <w:tc>
          <w:tcPr/>
          <w:p>
            <w:pPr/>
            <w:r>
              <w:t xml:space="preserve">2.1、2.2、2.3</w:t>
            </w:r>
          </w:p>
        </w:tc>
        <w:tc>
          <w:tcPr/>
          <w:p>
            <w:pPr/>
            <w:r>
              <w:t xml:space="preserve">✅ 2.1 </w:t>
            </w:r>
            <w:r>
              <w:rPr>
                <w:rFonts w:hint="eastAsia"/>
              </w:rPr>
              <w:t xml:space="preserve">与</w:t>
            </w:r>
            <w:r>
              <w:t xml:space="preserve"> 2.3 </w:t>
            </w:r>
            <w:r>
              <w:rPr>
                <w:rFonts w:hint="eastAsia"/>
              </w:rPr>
              <w:t xml:space="preserve">同挂</w:t>
            </w:r>
            <w:r>
              <w:t xml:space="preserve"> L2 </w:t>
            </w:r>
            <w:r>
              <w:rPr>
                <w:rFonts w:hint="eastAsia"/>
              </w:rPr>
              <w:t xml:space="preserve">合规执行链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三</w:t>
            </w:r>
            <w:r>
              <w:t xml:space="preserve"> </w:t>
            </w:r>
            <w:r>
              <w:rPr>
                <w:rFonts w:hint="eastAsia"/>
              </w:rPr>
              <w:t xml:space="preserve">训练与评测</w:t>
            </w:r>
          </w:p>
        </w:tc>
        <w:tc>
          <w:tcPr/>
          <w:p>
            <w:pPr>
              <w:jc w:val="center"/>
            </w:pPr>
            <w:r>
              <w:t xml:space="preserve">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0／1／1／1待确认</w:t>
            </w:r>
          </w:p>
        </w:tc>
        <w:tc>
          <w:tcPr/>
          <w:p>
            <w:pPr/>
            <w:r>
              <w:t xml:space="preserve">3.1、3.2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与</w:t>
            </w:r>
            <w:r>
              <w:t xml:space="preserve"> LF3 </w:t>
            </w:r>
            <w:r>
              <w:rPr>
                <w:rFonts w:hint="eastAsia"/>
              </w:rPr>
              <w:t xml:space="preserve">只有</w:t>
            </w:r>
            <w:r>
              <w:t xml:space="preserve"> 2 </w:t>
            </w:r>
            <w:r>
              <w:rPr>
                <w:rFonts w:hint="eastAsia"/>
              </w:rPr>
              <w:t xml:space="preserve">条任务一致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四</w:t>
            </w:r>
            <w:r>
              <w:t xml:space="preserve"> </w:t>
            </w:r>
            <w:r>
              <w:rPr>
                <w:rFonts w:hint="eastAsia"/>
              </w:rPr>
              <w:t xml:space="preserve">部署与运维</w:t>
            </w:r>
          </w:p>
        </w:tc>
        <w:tc>
          <w:tcPr/>
          <w:p>
            <w:pPr>
              <w:jc w:val="center"/>
            </w:pPr>
            <w:r>
              <w:t xml:space="preserve">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0／1／2／1待确认</w:t>
            </w:r>
          </w:p>
        </w:tc>
        <w:tc>
          <w:tcPr/>
          <w:p>
            <w:pPr/>
            <w:r>
              <w:t xml:space="preserve">4.1、4.2、4.3</w:t>
            </w:r>
          </w:p>
        </w:tc>
        <w:tc>
          <w:tcPr/>
          <w:p>
            <w:pPr/>
            <w:r>
              <w:t xml:space="preserve">✅ 4.3 </w:t>
            </w:r>
            <w:r>
              <w:rPr>
                <w:rFonts w:hint="eastAsia"/>
              </w:rPr>
              <w:t xml:space="preserve">为</w:t>
            </w:r>
            <w:r>
              <w:t xml:space="preserve"> 3—5 </w:t>
            </w:r>
            <w:r>
              <w:rPr>
                <w:rFonts w:hint="eastAsia"/>
              </w:rPr>
              <w:t xml:space="preserve">年段</w:t>
            </w:r>
            <w:r>
              <w:t xml:space="preserve"> </w:t>
            </w:r>
            <w:r>
              <w:rPr>
                <w:rFonts w:hint="eastAsia"/>
              </w:rPr>
              <w:t xml:space="preserve">L3，非</w:t>
            </w:r>
            <w:r>
              <w:t xml:space="preserve"> L4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jc w:val="center"/>
            </w:pPr>
            <w:r>
              <w:t xml:space="preserve">14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1／4／5／4待确认</w:t>
            </w:r>
          </w:p>
        </w:tc>
        <w:tc>
          <w:tcPr/>
          <w:p>
            <w:pPr/>
            <w:r>
              <w:t xml:space="preserve">11 </w:t>
            </w:r>
            <w:r>
              <w:rPr>
                <w:rFonts w:hint="eastAsia"/>
              </w:rPr>
              <w:t xml:space="preserve">条全覆盖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无任务落在路径外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三处交底</w:t>
      </w:r>
      <w:r>
        <w:rPr>
          <w:rFonts w:hint="eastAsia"/>
        </w:rPr>
        <w:t xml:space="preserve">：①L3</w:t>
      </w:r>
      <w:r>
        <w:t xml:space="preserve"> </w:t>
      </w:r>
      <w:r>
        <w:rPr>
          <w:rFonts w:hint="eastAsia"/>
        </w:rPr>
        <w:t xml:space="preserve">节点</w:t>
      </w:r>
      <w:r>
        <w:t xml:space="preserve"> 5 </w:t>
      </w:r>
      <w:r>
        <w:rPr>
          <w:rFonts w:hint="eastAsia"/>
        </w:rPr>
        <w:t xml:space="preserve">个＝L3</w:t>
      </w:r>
      <w:r>
        <w:t xml:space="preserve"> </w:t>
      </w:r>
      <w:r>
        <w:rPr>
          <w:rFonts w:hint="eastAsia"/>
        </w:rPr>
        <w:t xml:space="preserve">任务</w:t>
      </w:r>
      <w:r>
        <w:t xml:space="preserve"> 5 </w:t>
      </w:r>
      <w:r>
        <w:rPr>
          <w:rFonts w:hint="eastAsia"/>
        </w:rPr>
        <w:t xml:space="preserve">条，一一对应，未虚增；②L4</w:t>
      </w:r>
      <w:r>
        <w:t xml:space="preserve"> </w:t>
      </w:r>
      <w:r>
        <w:rPr>
          <w:rFonts w:hint="eastAsia"/>
        </w:rPr>
        <w:t xml:space="preserve">节点</w:t>
      </w:r>
      <w:r>
        <w:t xml:space="preserve"> 4 </w:t>
      </w:r>
      <w:r>
        <w:rPr>
          <w:rFonts w:hint="eastAsia"/>
        </w:rPr>
        <w:t xml:space="preserve">个全为占位，不写硬技能、指标与证书——写出来即编造；③路径二、三起点为</w:t>
      </w:r>
      <w:r>
        <w:t xml:space="preserve"> </w:t>
      </w:r>
      <w:r>
        <w:rPr>
          <w:rFonts w:hint="eastAsia"/>
        </w:rPr>
        <w:t xml:space="preserve">L2，因本专业</w:t>
      </w:r>
      <w:r>
        <w:t xml:space="preserve"> L1 </w:t>
      </w:r>
      <w:r>
        <w:rPr>
          <w:rFonts w:hint="eastAsia"/>
        </w:rPr>
        <w:t xml:space="preserve">仅</w:t>
      </w:r>
      <w:r>
        <w:t xml:space="preserve"> 1.2 </w:t>
      </w:r>
      <w:r>
        <w:rPr>
          <w:rFonts w:hint="eastAsia"/>
        </w:rPr>
        <w:t xml:space="preserve">一条，不硬造”实习生岗”。</w:t>
      </w:r>
    </w:p>
    <w:bookmarkEnd w:id="13"/>
    <w:bookmarkStart w:id="14" w:name="二版本历史"/>
    <w:p>
      <w:pPr>
        <w:pStyle w:val="Heading2"/>
      </w:pPr>
      <w:r>
        <w:rPr>
          <w:rFonts w:hint="eastAsia"/>
        </w:rPr>
        <w:t xml:space="preserve">二、版本历史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日期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变更内容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责任人</w:t>
            </w:r>
          </w:p>
        </w:tc>
      </w:tr>
      <w:tr>
        <w:tc>
          <w:tcPr/>
          <w:p>
            <w:pPr/>
            <w:r>
              <w:t xml:space="preserve">V1.0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首版：四路径</w:t>
            </w:r>
            <w:r>
              <w:t xml:space="preserve"> 14 </w:t>
            </w:r>
            <w:r>
              <w:rPr>
                <w:rFonts w:hint="eastAsia"/>
              </w:rPr>
              <w:t xml:space="preserve">节点（10</w:t>
            </w:r>
            <w:r>
              <w:t xml:space="preserve"> </w:t>
            </w:r>
            <w:r>
              <w:rPr>
                <w:rFonts w:hint="eastAsia"/>
              </w:rPr>
              <w:t xml:space="preserve">可验证＋4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L4 </w:t>
            </w:r>
            <w:r>
              <w:rPr>
                <w:rFonts w:hint="eastAsia"/>
              </w:rPr>
              <w:t xml:space="preserve">占位）；L4</w:t>
            </w:r>
            <w:r>
              <w:t xml:space="preserve"> </w:t>
            </w:r>
            <w:r>
              <w:rPr>
                <w:rFonts w:hint="eastAsia"/>
              </w:rPr>
              <w:t xml:space="preserve">一律不填行为；2.3</w:t>
            </w:r>
            <w:r>
              <w:t xml:space="preserve"> </w:t>
            </w:r>
            <w:r>
              <w:rPr>
                <w:rFonts w:hint="eastAsia"/>
              </w:rPr>
              <w:t xml:space="preserve">只写执行类指标；4.3</w:t>
            </w:r>
            <w:r>
              <w:t xml:space="preserve"> </w:t>
            </w:r>
            <w:r>
              <w:rPr>
                <w:rFonts w:hint="eastAsia"/>
              </w:rPr>
              <w:t xml:space="preserve">落</w:t>
            </w:r>
            <w:r>
              <w:t xml:space="preserve"> 3—5 </w:t>
            </w:r>
            <w:r>
              <w:rPr>
                <w:rFonts w:hint="eastAsia"/>
              </w:rPr>
              <w:t xml:space="preserve">年段</w:t>
            </w:r>
            <w:r>
              <w:t xml:space="preserve"> L3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柯维纲</w:t>
            </w:r>
          </w:p>
        </w:tc>
      </w:tr>
    </w:tbl>
    <w:bookmarkEnd w:id="14"/>
    <w:bookmarkEnd w:id="15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2026-10-25T07:29:06Z</dcterms:created>
  <dcterms:modified xsi:type="dcterms:W3CDTF">2026-10-25T07:29:06Z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