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T03 · 架构设计与领域建模</w:t>
      </w:r>
    </w:p>
    <w:p>
      <w:pPr>
        <w:ind w:left="360"/>
      </w:pPr>
      <w:r>
        <w:rPr>
          <w:i/>
          <w:color w:val="4A5158"/>
        </w:rPr>
        <w:t>课程：AI 智能体工程化项目实战 ｜ 讲次：第 03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外包做的「万能服务」3000 行，加一个多基地需求就崩三处。架构委员会要求：重新划分边界，说清楚「谁负责什么、谁不负责什么」。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用 C4 模型画出 Context 与 Container 视图</w:t>
      </w:r>
    </w:p>
    <w:p>
      <w:pPr>
        <w:pStyle w:val="ListNumber"/>
        <w:ind w:left="360"/>
      </w:pPr>
      <w:r>
        <w:rPr>
          <w:b w:val="0"/>
        </w:rPr>
        <w:t>通过事件风暴识别限界上下文与领域事件</w:t>
      </w:r>
    </w:p>
    <w:p>
      <w:pPr>
        <w:pStyle w:val="ListNumber"/>
        <w:ind w:left="360"/>
      </w:pPr>
      <w:r>
        <w:rPr>
          <w:b w:val="0"/>
        </w:rPr>
        <w:t>判断跨上下文交互的同步/异步边界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C4_Context.md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系统与外部系统关系图（Mermaid 或图片）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C4_Container.md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服务、库、消息、前端的职责与协议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领域事件清单.md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≥12 条，过去式命名，含触发条件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Container 图禁止出现框架名，只写职责与协议</w:t>
      </w:r>
    </w:p>
    <w:p>
      <w:pPr>
        <w:pStyle w:val="ListBullet"/>
        <w:ind w:left="360"/>
      </w:pPr>
      <w:r>
        <w:rPr>
          <w:b w:val="0"/>
        </w:rPr>
        <w:t>事件必须是「已经发生的事实」，不能是命令</w:t>
      </w:r>
    </w:p>
    <w:p>
      <w:pPr>
        <w:pStyle w:val="ListBullet"/>
        <w:ind w:left="360"/>
      </w:pPr>
      <w:r>
        <w:rPr>
          <w:b w:val="0"/>
        </w:rPr>
        <w:t>每个上下文必须写「不负责什么」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把 12 项业务能力写成「谁在什么情况下做了什么」（20 分钟）</w:t>
      </w:r>
    </w:p>
    <w:p>
      <w:pPr>
        <w:pStyle w:val="ListNumber"/>
        <w:ind w:left="360"/>
      </w:pPr>
      <w:r>
        <w:rPr>
          <w:b w:val="0"/>
        </w:rPr>
        <w:t>归类为 8 个上下文，写职责与不负责（15 分钟）</w:t>
      </w:r>
    </w:p>
    <w:p>
      <w:pPr>
        <w:pStyle w:val="ListNumber"/>
        <w:ind w:left="360"/>
      </w:pPr>
      <w:r>
        <w:rPr>
          <w:b w:val="0"/>
        </w:rPr>
        <w:t>提取 ≥12 条领域事件（15 分钟）</w:t>
      </w:r>
    </w:p>
    <w:p>
      <w:pPr>
        <w:pStyle w:val="ListNumber"/>
        <w:ind w:left="360"/>
      </w:pPr>
      <w:r>
        <w:rPr>
          <w:b w:val="0"/>
        </w:rPr>
        <w:t>画 Context 图（10 分钟）</w:t>
      </w:r>
    </w:p>
    <w:p>
      <w:pPr>
        <w:pStyle w:val="ListNumber"/>
        <w:ind w:left="360"/>
      </w:pPr>
      <w:r>
        <w:rPr>
          <w:b w:val="0"/>
        </w:rPr>
        <w:t>画 Container 图（15 分钟）</w:t>
      </w:r>
    </w:p>
    <w:p>
      <w:pPr>
        <w:pStyle w:val="ListNumber"/>
        <w:ind w:left="360"/>
      </w:pPr>
      <w:r>
        <w:rPr>
          <w:b w:val="0"/>
        </w:rPr>
        <w:t>标注每条跨上下文交互：同步/异步 + 理由（10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8 个上下文均有「职责」与「不负责」两栏</w:t>
      </w:r>
    </w:p>
    <w:p>
      <w:pPr>
        <w:pStyle w:val="ListBullet"/>
        <w:ind w:left="360"/>
      </w:pPr>
      <w:r>
        <w:rPr>
          <w:b w:val="0"/>
        </w:rPr>
        <w:t>[ ] 事件清单 ≥12 条，全部过去式</w:t>
      </w:r>
    </w:p>
    <w:p>
      <w:pPr>
        <w:pStyle w:val="ListBullet"/>
        <w:ind w:left="360"/>
      </w:pPr>
      <w:r>
        <w:rPr>
          <w:b w:val="0"/>
        </w:rPr>
        <w:t>[ ] Container 图无框架名</w:t>
      </w:r>
    </w:p>
    <w:p>
      <w:pPr>
        <w:pStyle w:val="ListBullet"/>
        <w:ind w:left="360"/>
      </w:pPr>
      <w:r>
        <w:rPr>
          <w:b w:val="0"/>
        </w:rPr>
        <w:t>[ ] 每条跨上下文调用标注同步/异步 + 理由</w:t>
      </w:r>
    </w:p>
    <w:p>
      <w:pPr>
        <w:pStyle w:val="ListBullet"/>
        <w:ind w:left="360"/>
      </w:pPr>
      <w:r>
        <w:rPr>
          <w:b w:val="0"/>
        </w:rPr>
        <w:t>[ ] 能回答「边缘断网时哪些上下文必须活」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边界合理性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事件建模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图可读性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走查答辩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artifacts/T03_架构设计与领域建模/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T03_架构设计与领域建模_第N组_v1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设备档案和诊断为什么不能放一个上下文？</w:t>
      </w:r>
    </w:p>
    <w:p>
      <w:pPr>
        <w:pStyle w:val="ListNumber"/>
        <w:ind w:left="360"/>
      </w:pPr>
      <w:r>
        <w:rPr>
          <w:b w:val="0"/>
        </w:rPr>
        <w:t>「发送告警」是事件还是命令？</w:t>
      </w:r>
    </w:p>
    <w:p>
      <w:pPr>
        <w:pStyle w:val="ListNumber"/>
        <w:ind w:left="360"/>
      </w:pPr>
      <w:r>
        <w:rPr>
          <w:b w:val="0"/>
        </w:rPr>
        <w:t>诊断完成到生成工单，必须同步吗？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