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T10 · 诊断报告与判据发布</w:t>
      </w:r>
    </w:p>
    <w:p>
      <w:pPr>
        <w:ind w:left="360"/>
      </w:pPr>
      <w:r>
        <w:rPr>
          <w:i/>
          <w:color w:val="4A5158"/>
        </w:rPr>
        <w:t>课程：AI 智能体工程化项目实战 ｜ 讲次：第 10 讲 ｜ 学时：4 ｜ 本讲分值：3.5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上线首月 217 条告警，核实只有 11 条真。班长屏蔽了告警群，第二个月真故障报警没人看，停机 14 小时损失 46 万。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输出带完整证据链的诊断结论</w:t>
      </w:r>
    </w:p>
    <w:p>
      <w:pPr>
        <w:pStyle w:val="ListNumber"/>
        <w:ind w:left="360"/>
      </w:pPr>
      <w:r>
        <w:rPr>
          <w:b w:val="0"/>
        </w:rPr>
        <w:t>用包络谱做轴承故障假设</w:t>
      </w:r>
    </w:p>
    <w:p>
      <w:pPr>
        <w:pStyle w:val="ListNumber"/>
        <w:ind w:left="360"/>
      </w:pPr>
      <w:r>
        <w:rPr>
          <w:b w:val="0"/>
        </w:rPr>
        <w:t>完成判据版本化发布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诊断报告.md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五维分解 + 假设 + 证据 + 置信度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判据发布单.md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变更内容/理由/影响范围/回滚方案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频谱分析.py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包络谱计算与谐波匹配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每条结论必须有测点、时间窗、特征值、版本号</w:t>
      </w:r>
    </w:p>
    <w:p>
      <w:pPr>
        <w:pStyle w:val="ListBullet"/>
        <w:ind w:left="360"/>
      </w:pPr>
      <w:r>
        <w:rPr>
          <w:b w:val="0"/>
        </w:rPr>
        <w:t>轴承假设必须满足 ≥2 阶谐波且 SNR≥3</w:t>
      </w:r>
    </w:p>
    <w:p>
      <w:pPr>
        <w:pStyle w:val="ListBullet"/>
        <w:ind w:left="360"/>
      </w:pPr>
      <w:r>
        <w:rPr>
          <w:b w:val="0"/>
        </w:rPr>
        <w:t>判据变更必须有版本号与审批人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算包络谱，识别特征频率（20 分钟）</w:t>
      </w:r>
    </w:p>
    <w:p>
      <w:pPr>
        <w:pStyle w:val="ListNumber"/>
        <w:ind w:left="360"/>
      </w:pPr>
      <w:r>
        <w:rPr>
          <w:b w:val="0"/>
        </w:rPr>
        <w:t>判定是否满足谐波与 SNR 条件（10 分钟）</w:t>
      </w:r>
    </w:p>
    <w:p>
      <w:pPr>
        <w:pStyle w:val="ListNumber"/>
        <w:ind w:left="360"/>
      </w:pPr>
      <w:r>
        <w:rPr>
          <w:b w:val="0"/>
        </w:rPr>
        <w:t>写诊断结论与证据（20 分钟）</w:t>
      </w:r>
    </w:p>
    <w:p>
      <w:pPr>
        <w:pStyle w:val="ListNumber"/>
        <w:ind w:left="360"/>
      </w:pPr>
      <w:r>
        <w:rPr>
          <w:b w:val="0"/>
        </w:rPr>
        <w:t>填判据发布单（15 分钟）</w:t>
      </w:r>
    </w:p>
    <w:p>
      <w:pPr>
        <w:pStyle w:val="ListNumber"/>
        <w:ind w:left="360"/>
      </w:pPr>
      <w:r>
        <w:rPr>
          <w:b w:val="0"/>
        </w:rPr>
        <w:t>参加评审会答辩（15 分钟）</w:t>
      </w:r>
    </w:p>
    <w:p>
      <w:pPr>
        <w:pStyle w:val="ListNumber"/>
        <w:ind w:left="360"/>
      </w:pPr>
      <w:r>
        <w:rPr>
          <w:b w:val="0"/>
        </w:rPr>
        <w:t>补一条「数据不足」的降级结论（10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每条结论含测点/时间窗/特征值/版本</w:t>
      </w:r>
    </w:p>
    <w:p>
      <w:pPr>
        <w:pStyle w:val="ListBullet"/>
        <w:ind w:left="360"/>
      </w:pPr>
      <w:r>
        <w:rPr>
          <w:b w:val="0"/>
        </w:rPr>
        <w:t>[ ] 轴承假设满足 ≥2 阶且 SNR≥3</w:t>
      </w:r>
    </w:p>
    <w:p>
      <w:pPr>
        <w:pStyle w:val="ListBullet"/>
        <w:ind w:left="360"/>
      </w:pPr>
      <w:r>
        <w:rPr>
          <w:b w:val="0"/>
        </w:rPr>
        <w:t>[ ] 发布单含理由/影响/回滚</w:t>
      </w:r>
    </w:p>
    <w:p>
      <w:pPr>
        <w:pStyle w:val="ListBullet"/>
        <w:ind w:left="360"/>
      </w:pPr>
      <w:r>
        <w:rPr>
          <w:b w:val="0"/>
        </w:rPr>
        <w:t>[ ] 至少 1 条正确触发「数据不足」</w:t>
      </w:r>
    </w:p>
    <w:p>
      <w:pPr>
        <w:pStyle w:val="ListBullet"/>
        <w:ind w:left="360"/>
      </w:pPr>
      <w:r>
        <w:rPr>
          <w:b w:val="0"/>
        </w:rPr>
        <w:t>[ ] 报告含免责声明与置信度说明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证据链完整性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诊断正确性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判据规范性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评审答辩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artifacts/T10_诊断报告与判据发布/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T10_诊断报告与判据发布_第N组_v1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217 条告警里 11 条真，问题在阈值还是证据？</w:t>
      </w:r>
    </w:p>
    <w:p>
      <w:pPr>
        <w:pStyle w:val="ListNumber"/>
        <w:ind w:left="360"/>
      </w:pPr>
      <w:r>
        <w:rPr>
          <w:b w:val="0"/>
        </w:rPr>
        <w:t>为什么要求 ≥2 阶谐波？</w:t>
      </w:r>
    </w:p>
    <w:p>
      <w:pPr>
        <w:pStyle w:val="ListNumber"/>
        <w:ind w:left="360"/>
      </w:pPr>
      <w:r>
        <w:rPr>
          <w:b w:val="0"/>
        </w:rPr>
        <w:t>判据改了，历史告警要不要重算？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