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38 · 用户手册与运维手册</w:t>
      </w:r>
    </w:p>
    <w:p>
      <w:pPr>
        <w:ind w:left="360"/>
      </w:pPr>
      <w:r>
        <w:rPr>
          <w:i/>
          <w:color w:val="4A5158"/>
        </w:rPr>
        <w:t>版本 v1.0 · 2026-10-23 · 对应后端 0.9.4 分两部分：§1–§3 面向业务用户，§4–§7 面向运维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第一部分 · 用户手册</w:t>
      </w:r>
    </w:p>
    <w:p>
      <w:pPr>
        <w:pStyle w:val="Heading2"/>
      </w:pPr>
      <w:r>
        <w:t>1. 入口与登录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http://pdm-api.10.167.2.175.nip.io:32231/pdm-api/console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日常操作（推荐）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http://pdm-api.10.167.2.175.nip.io:32231/pdm-api/screen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投屏/汇报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经典看板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http://pdm-api.10.167.2.175.nip.io:32231/pdm-api/dashboard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兼容旧链接</w:t>
            </w:r>
          </w:p>
        </w:tc>
      </w:tr>
    </w:tbl>
    <w:p>
      <w:r>
        <w:rPr>
          <w:b w:val="0"/>
        </w:rPr>
        <w:t xml:space="preserve">登录：浏览器弹框输入 </w:t>
      </w:r>
      <w:r>
        <w:rPr>
          <w:rFonts w:ascii="Consolas" w:hAnsi="Consolas"/>
          <w:b w:val="0"/>
          <w:color w:val="0B4F75"/>
          <w:sz w:val="19"/>
        </w:rPr>
        <w:t>pdmadmin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0B4F75"/>
          <w:sz w:val="19"/>
        </w:rPr>
        <w:t>3r5P-ygrg-WAcK-W0yB-Vz1q</w:t>
      </w:r>
    </w:p>
    <w:p>
      <w:pPr>
        <w:pStyle w:val="Heading2"/>
      </w:pPr>
      <w:r>
        <w:t>2. 十六个视图怎么用</w:t>
      </w:r>
    </w:p>
    <w:p>
      <w:pPr>
        <w:pStyle w:val="Heading3"/>
      </w:pPr>
      <w:r>
        <w:t>2.1 运营看板（默认首页）</w:t>
      </w:r>
    </w:p>
    <w:p>
      <w:r>
        <w:rPr>
          <w:b/>
        </w:rPr>
        <w:t>看什么</w:t>
      </w:r>
      <w:r>
        <w:rPr>
          <w:b w:val="0"/>
        </w:rPr>
        <w:t>：全厂健康态势一眼掌握。</w:t>
      </w:r>
    </w:p>
    <w:p>
      <w:pPr>
        <w:pStyle w:val="ListBullet"/>
        <w:ind w:left="360"/>
      </w:pPr>
      <w:r>
        <w:rPr>
          <w:b w:val="0"/>
        </w:rPr>
        <w:t>顶部 6 个 KPI：在监设备数、红/橙/黄/绿各级数量、方案卡数</w:t>
      </w:r>
    </w:p>
    <w:p>
      <w:pPr>
        <w:pStyle w:val="ListBullet"/>
        <w:ind w:left="360"/>
      </w:pPr>
      <w:r>
        <w:rPr>
          <w:b w:val="0"/>
        </w:rPr>
        <w:t>健康趋势：默认展示第一台有健康度的设备，可输入位号查询</w:t>
      </w:r>
    </w:p>
    <w:p>
      <w:pPr>
        <w:pStyle w:val="ListBullet"/>
        <w:ind w:left="360"/>
      </w:pPr>
      <w:r>
        <w:rPr>
          <w:b w:val="0"/>
        </w:rPr>
        <w:t>重点设备表：</w:t>
      </w:r>
      <w:r>
        <w:rPr>
          <w:b/>
        </w:rPr>
        <w:t>默认只显示有健康度的设备</w:t>
      </w:r>
      <w:r>
        <w:rPr>
          <w:b w:val="0"/>
        </w:rPr>
        <w:t>（勾掉复选框看全部）</w:t>
      </w:r>
    </w:p>
    <w:p>
      <w:pPr>
        <w:pStyle w:val="ListBullet"/>
        <w:ind w:left="360"/>
      </w:pPr>
      <w:r>
        <w:rPr>
          <w:b w:val="0"/>
        </w:rPr>
        <w:t>关键度构成 + 最近事件：底部两块</w:t>
      </w:r>
    </w:p>
    <w:p>
      <w:r>
        <w:rPr>
          <w:b/>
        </w:rPr>
        <w:t>怎么操作</w:t>
      </w:r>
      <w:r>
        <w:rPr>
          <w:b w:val="0"/>
        </w:rPr>
        <w:t>：点表格行「诊断」直接跳到诊断台；点「趋势」切换曲线。</w:t>
      </w:r>
    </w:p>
    <w:p>
      <w:pPr>
        <w:pStyle w:val="Heading3"/>
      </w:pPr>
      <w:r>
        <w:t>2.2 告警中心 ⭐ 新增</w:t>
      </w:r>
    </w:p>
    <w:p>
      <w:r>
        <w:rPr>
          <w:b/>
        </w:rPr>
        <w:t>看什么</w:t>
      </w:r>
      <w:r>
        <w:rPr>
          <w:b w:val="0"/>
        </w:rPr>
        <w:t>：需要处理的告警，按 SLA 紧急度排序。</w:t>
      </w:r>
    </w:p>
    <w:p>
      <w:pPr>
        <w:pStyle w:val="ListBullet"/>
        <w:ind w:left="360"/>
      </w:pPr>
      <w:r>
        <w:rPr>
          <w:b w:val="0"/>
        </w:rPr>
        <w:t>5 个 KPI：红色告警、待处置、已确认、已升级、SLA 超时</w:t>
      </w:r>
    </w:p>
    <w:p>
      <w:pPr>
        <w:pStyle w:val="ListBullet"/>
        <w:ind w:left="360"/>
      </w:pPr>
      <w:r>
        <w:rPr>
          <w:b w:val="0"/>
        </w:rPr>
        <w:t>列表每行：等级徽章、告警内容 + 处置建议、设备、规则、</w:t>
      </w:r>
      <w:r>
        <w:rPr>
          <w:b/>
        </w:rPr>
        <w:t>SLA 剩余时间</w:t>
      </w:r>
      <w:r>
        <w:rPr>
          <w:b w:val="0"/>
        </w:rPr>
        <w:t>、状态、负责人</w:t>
      </w:r>
    </w:p>
    <w:p>
      <w:r>
        <w:rPr>
          <w:b/>
        </w:rPr>
        <w:t>怎么操作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同步告警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从当前健康状态生成告警。可重复点，不会重复建单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确认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认领告警，状态转「已确认」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升级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需上级介入时用，状态转「已升级」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筛选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按状态（待处置/已确认/已升级/已关闭）+ 等级（红/橙）</w:t>
            </w:r>
          </w:p>
        </w:tc>
      </w:tr>
    </w:tbl>
    <w:p>
      <w:pPr>
        <w:ind w:left="360"/>
      </w:pPr>
      <w:r>
        <w:rPr>
          <w:i/>
          <w:color w:val="4A5158"/>
        </w:rPr>
        <w:t>SLA 剩余时间为负会显示「超时 X.Xh」并标红。左侧导航告警图标出现红点表示有待处置。</w:t>
      </w:r>
    </w:p>
    <w:p>
      <w:pPr>
        <w:pStyle w:val="Heading3"/>
      </w:pPr>
      <w:r>
        <w:t>2.3 设备台账</w:t>
      </w:r>
    </w:p>
    <w:p>
      <w:r>
        <w:rPr>
          <w:b/>
        </w:rPr>
        <w:t>看什么</w:t>
      </w:r>
      <w:r>
        <w:rPr>
          <w:b w:val="0"/>
        </w:rPr>
        <w:t>：2400 台设备的完整清单。</w:t>
      </w:r>
    </w:p>
    <w:p>
      <w:r>
        <w:rPr>
          <w:b/>
        </w:rPr>
        <w:t>怎么操作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>搜索框支持位号/名称模糊匹配</w:t>
      </w:r>
    </w:p>
    <w:p>
      <w:pPr>
        <w:pStyle w:val="ListBullet"/>
        <w:ind w:left="360"/>
      </w:pPr>
      <w:r>
        <w:rPr>
          <w:b w:val="0"/>
        </w:rPr>
        <w:t>关键度（A/B/C）与等级（红/橙/黄/绿）两组筛选可叠加</w:t>
      </w:r>
    </w:p>
    <w:p>
      <w:pPr>
        <w:pStyle w:val="ListBullet"/>
        <w:ind w:left="360"/>
      </w:pPr>
      <w:r>
        <w:rPr>
          <w:b/>
        </w:rPr>
        <w:t>点任意一行进入「设备 360」</w:t>
      </w:r>
    </w:p>
    <w:p>
      <w:pPr>
        <w:pStyle w:val="Heading3"/>
      </w:pPr>
      <w:r>
        <w:t>2.4 设备 360 ⭐ 新增</w:t>
      </w:r>
    </w:p>
    <w:p>
      <w:r>
        <w:rPr>
          <w:b/>
        </w:rPr>
        <w:t>看什么</w:t>
      </w:r>
      <w:r>
        <w:rPr>
          <w:b w:val="0"/>
        </w:rPr>
        <w:t>：单台设备的全部档案。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区块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顶部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位号、名称、类别、关键度、HI、等级、振动 RMS、测点数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健康趋势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近 7 天 HI 曲线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测点清单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全部测点（编号/量/方向/采样率）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历史诊断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该设备所有诊断记录（时间/HI/等级/主因/模型版本）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关联工单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该设备的方案卡及状态</w:t>
            </w:r>
          </w:p>
        </w:tc>
      </w:tr>
    </w:tbl>
    <w:p>
      <w:r>
        <w:rPr>
          <w:b/>
        </w:rPr>
        <w:t>怎么操作</w:t>
      </w:r>
      <w:r>
        <w:rPr>
          <w:b w:val="0"/>
        </w:rPr>
        <w:t>：右上「诊断」直接跳诊断台并自动执行。</w:t>
      </w:r>
    </w:p>
    <w:p>
      <w:pPr>
        <w:pStyle w:val="Heading3"/>
      </w:pPr>
      <w:r>
        <w:t>2.5 组织产线 ⭐ 新增</w:t>
      </w:r>
    </w:p>
    <w:p>
      <w:r>
        <w:rPr>
          <w:b/>
        </w:rPr>
        <w:t>看什么</w:t>
      </w:r>
      <w:r>
        <w:rPr>
          <w:b w:val="0"/>
        </w:rPr>
        <w:t>：按车间 → 产线 → 工位的层级看设备分布。</w:t>
      </w:r>
    </w:p>
    <w:p>
      <w:pPr>
        <w:pStyle w:val="ListBullet"/>
        <w:ind w:left="360"/>
      </w:pPr>
      <w:r>
        <w:rPr>
          <w:b w:val="0"/>
        </w:rPr>
        <w:t>树形缩进显示层级</w:t>
      </w:r>
    </w:p>
    <w:p>
      <w:pPr>
        <w:pStyle w:val="ListBullet"/>
        <w:ind w:left="360"/>
      </w:pPr>
      <w:r>
        <w:rPr>
          <w:b w:val="0"/>
        </w:rPr>
        <w:t>每行：设备数（</w:t>
      </w:r>
      <w:r>
        <w:rPr>
          <w:b/>
        </w:rPr>
        <w:t>含子树汇总</w:t>
      </w:r>
      <w:r>
        <w:rPr>
          <w:b w:val="0"/>
        </w:rPr>
        <w:t>）、红/橙/黄/绿/未评估数量</w:t>
      </w:r>
    </w:p>
    <w:p>
      <w:pPr>
        <w:pStyle w:val="ListBullet"/>
        <w:ind w:left="360"/>
      </w:pPr>
      <w:r>
        <w:rPr>
          <w:b w:val="0"/>
        </w:rPr>
        <w:t>点「看设备」跳转到台账</w:t>
      </w:r>
    </w:p>
    <w:p>
      <w:pPr>
        <w:ind w:left="360"/>
      </w:pPr>
      <w:r>
        <w:rPr>
          <w:i/>
          <w:color w:val="4A5158"/>
        </w:rPr>
        <w:t>当前 asset.node_id 只挂到车间级，所以产线层设备数为 0 属正常。</w:t>
      </w:r>
    </w:p>
    <w:p>
      <w:pPr>
        <w:pStyle w:val="Heading3"/>
      </w:pPr>
      <w:r>
        <w:t>2.6 诊断工作台</w:t>
      </w:r>
    </w:p>
    <w:p>
      <w:r>
        <w:rPr>
          <w:b/>
        </w:rPr>
        <w:t>怎么操作</w:t>
      </w:r>
      <w:r>
        <w:rPr>
          <w:b w:val="0"/>
        </w:rPr>
        <w:t>：输入位号 → 点「开始诊断」（进入页面会自动诊断默认设备）。</w:t>
      </w:r>
    </w:p>
    <w:p>
      <w:r>
        <w:rPr>
          <w:b/>
        </w:rPr>
        <w:t>看什么</w:t>
      </w:r>
      <w:r>
        <w:rPr>
          <w:b w:val="0"/>
        </w:rPr>
        <w:t>：HI 大字 + 等级、维度分解条、五维雷达图、证据链（指标名/读数/偏离度/依据）。</w:t>
      </w:r>
    </w:p>
    <w:p>
      <w:pPr>
        <w:pStyle w:val="Heading3"/>
      </w:pPr>
      <w:r>
        <w:t>2.7 诊断历史 ⭐ 新增</w:t>
      </w:r>
    </w:p>
    <w:p>
      <w:r>
        <w:rPr>
          <w:b/>
        </w:rPr>
        <w:t>看什么</w:t>
      </w:r>
      <w:r>
        <w:rPr>
          <w:b w:val="0"/>
        </w:rPr>
        <w:t>：720 条历史诊断记录，按时间倒序。</w:t>
      </w:r>
    </w:p>
    <w:p>
      <w:r>
        <w:rPr>
          <w:b/>
        </w:rPr>
        <w:t>怎么操作</w:t>
      </w:r>
      <w:r>
        <w:rPr>
          <w:b w:val="0"/>
        </w:rPr>
        <w:t xml:space="preserve">：搜索框按位号前缀过滤（如输入 </w:t>
      </w:r>
      <w:r>
        <w:rPr>
          <w:rFonts w:ascii="Consolas" w:hAnsi="Consolas"/>
          <w:b w:val="0"/>
          <w:color w:val="0B4F75"/>
          <w:sz w:val="19"/>
        </w:rPr>
        <w:t>FAN</w:t>
      </w:r>
      <w:r>
        <w:rPr>
          <w:b w:val="0"/>
        </w:rPr>
        <w:t xml:space="preserve"> 筛出所有 FAN 系列）；可切换 50/100/200 条。</w:t>
      </w:r>
    </w:p>
    <w:p>
      <w:pPr>
        <w:pStyle w:val="Heading3"/>
      </w:pPr>
      <w:r>
        <w:t>2.8 成本效益 ⭐ 新增</w:t>
      </w:r>
    </w:p>
    <w:p>
      <w:r>
        <w:rPr>
          <w:b/>
        </w:rPr>
        <w:t>看什么</w:t>
      </w:r>
      <w:r>
        <w:rPr>
          <w:b w:val="0"/>
        </w:rPr>
        <w:t>：维护决策的投入产出。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净收益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避免损失 − 总成本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避免损失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若不维护导致的停机损失折算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总成本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停机 + 人工 + 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净收益 / 总成本</w:t>
            </w:r>
          </w:p>
        </w:tc>
      </w:tr>
    </w:tbl>
    <w:p>
      <w:pPr>
        <w:pStyle w:val="ListBullet"/>
        <w:ind w:left="360"/>
      </w:pPr>
      <w:r>
        <w:rPr>
          <w:b w:val="0"/>
        </w:rPr>
        <w:t>环形图：成本三项构成（</w:t>
      </w:r>
      <w:r>
        <w:rPr>
          <w:b/>
        </w:rPr>
        <w:t>只统计主方案</w:t>
      </w:r>
      <w:r>
        <w:rPr>
          <w:b w:val="0"/>
        </w:rPr>
        <w:t>，与总成本口径一致）</w:t>
      </w:r>
    </w:p>
    <w:p>
      <w:pPr>
        <w:pStyle w:val="ListBullet"/>
        <w:ind w:left="360"/>
      </w:pPr>
      <w:r>
        <w:rPr>
          <w:b w:val="0"/>
        </w:rPr>
        <w:t>设备净收益 Top：哪台设备的维护最划算</w:t>
      </w:r>
    </w:p>
    <w:p>
      <w:pPr>
        <w:pStyle w:val="ListBullet"/>
        <w:ind w:left="360"/>
      </w:pPr>
      <w:r>
        <w:rPr>
          <w:b w:val="0"/>
        </w:rPr>
        <w:t>方案对比：A-计划窗口 vs B-紧急调拨 的成本与停机时长</w:t>
      </w:r>
    </w:p>
    <w:p>
      <w:pPr>
        <w:ind w:left="360"/>
      </w:pPr>
      <w:r>
        <w:rPr>
          <w:i/>
          <w:color w:val="4A5158"/>
        </w:rPr>
        <w:t>页面标注样本数（当前 4 张卡），样本少时结论仅供参考。</w:t>
      </w:r>
    </w:p>
    <w:p>
      <w:pPr>
        <w:pStyle w:val="Heading3"/>
      </w:pPr>
      <w:r>
        <w:t>2.9 工单看板</w:t>
      </w:r>
    </w:p>
    <w:p>
      <w:r>
        <w:rPr>
          <w:b/>
        </w:rPr>
        <w:t>看什么</w:t>
      </w:r>
      <w:r>
        <w:rPr>
          <w:b w:val="0"/>
        </w:rPr>
        <w:t>：方案卡三栏 Kanban（待确认 / 已确认 / 需立即处置）。</w:t>
      </w:r>
    </w:p>
    <w:p>
      <w:r>
        <w:rPr>
          <w:b/>
        </w:rPr>
        <w:t>怎么操作</w:t>
      </w:r>
      <w:r>
        <w:rPr>
          <w:b w:val="0"/>
        </w:rPr>
        <w:t>：点卡片「确认」走多角色确认流程，全部角色齐备后移入「已确认」。</w:t>
      </w:r>
    </w:p>
    <w:p>
      <w:pPr>
        <w:pStyle w:val="Heading3"/>
      </w:pPr>
      <w:r>
        <w:t>2.10 系统运维 ⭐ 新增</w:t>
      </w:r>
    </w:p>
    <w:p>
      <w:r>
        <w:rPr>
          <w:b/>
        </w:rPr>
        <w:t>看什么</w:t>
      </w:r>
      <w:r>
        <w:rPr>
          <w:b w:val="0"/>
        </w:rPr>
        <w:t>：平台自身状态。</w:t>
      </w:r>
    </w:p>
    <w:p>
      <w:pPr>
        <w:pStyle w:val="ListBullet"/>
        <w:ind w:left="360"/>
      </w:pPr>
      <w:r>
        <w:rPr>
          <w:b w:val="0"/>
        </w:rPr>
        <w:t>4 个 KPI：服务状态、事件投递数、投递失败数、集成 Outbox</w:t>
      </w:r>
    </w:p>
    <w:p>
      <w:pPr>
        <w:pStyle w:val="ListBullet"/>
        <w:ind w:left="360"/>
      </w:pPr>
      <w:r>
        <w:rPr>
          <w:b w:val="0"/>
        </w:rPr>
        <w:t>核心表规模：12 张表行数，</w:t>
      </w:r>
      <w:r>
        <w:rPr>
          <w:b/>
        </w:rPr>
        <w:t>大表带 `≈` 表示估算值</w:t>
      </w:r>
      <w:r>
        <w:rPr>
          <w:b w:val="0"/>
        </w:rPr>
        <w:t>（如 feature_point 1 亿行）</w:t>
      </w:r>
    </w:p>
    <w:p>
      <w:pPr>
        <w:pStyle w:val="ListBullet"/>
        <w:ind w:left="360"/>
      </w:pPr>
      <w:r>
        <w:rPr>
          <w:b w:val="0"/>
        </w:rPr>
        <w:t>服务与事件：healthz / 版本 / 传输 / 失败次数 / 最后错误</w:t>
      </w:r>
    </w:p>
    <w:p>
      <w:pPr>
        <w:pStyle w:val="ListBullet"/>
        <w:ind w:left="360"/>
      </w:pPr>
      <w:r>
        <w:rPr>
          <w:b w:val="0"/>
        </w:rPr>
        <w:t>集成与缓存：Outbox 状态 / 缓存键数 / L2 是否启用</w:t>
      </w:r>
    </w:p>
    <w:p>
      <w:r>
        <w:rPr>
          <w:b/>
        </w:rPr>
        <w:t>怎么操作</w:t>
      </w:r>
      <w:r>
        <w:rPr>
          <w:b w:val="0"/>
        </w:rPr>
        <w:t>：顶部「刷新」重新拉取。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第二部分 · 运维手册</w:t>
      </w:r>
    </w:p>
    <w:p>
      <w:pPr>
        <w:pStyle w:val="Heading3"/>
      </w:pPr>
      <w:r>
        <w:t>2.11 点检巡检 ⭐ 本轮新增</w:t>
      </w:r>
    </w:p>
    <w:p>
      <w:r>
        <w:rPr>
          <w:b w:val="0"/>
        </w:rPr>
        <w:t>按保养计划到期生成的点检任务。列表按「逾期 → 待执行 → 已完成」排序。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列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任务号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INS-YYYYMMDD-XXXXXX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点检内容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计划名 + 检查项数量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剩余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距到期小时数；逾期显示红色「逾期 Nh」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已完成任务显示「全部正常」或「N 项异常」</w:t>
            </w:r>
          </w:p>
        </w:tc>
      </w:tr>
    </w:tbl>
    <w:p>
      <w:r>
        <w:rPr>
          <w:b/>
        </w:rPr>
        <w:t>执行点检</w:t>
      </w:r>
      <w:r>
        <w:rPr>
          <w:b w:val="0"/>
        </w:rPr>
        <w:t>：点行尾「执行」→ 弹窗逐项填读数、选「正常/异常」→ 提交。</w:t>
      </w:r>
    </w:p>
    <w:p>
      <w:pPr>
        <w:pStyle w:val="ListBullet"/>
        <w:ind w:left="360"/>
      </w:pPr>
      <w:r>
        <w:rPr>
          <w:b w:val="0"/>
        </w:rPr>
        <w:t>有任一「异常」时提示「建议开异常工单」</w:t>
      </w:r>
    </w:p>
    <w:p>
      <w:pPr>
        <w:pStyle w:val="ListBullet"/>
        <w:ind w:left="360"/>
      </w:pPr>
      <w:r>
        <w:rPr>
          <w:b w:val="0"/>
        </w:rPr>
        <w:t>提交后该任务变「已完成」，并</w:t>
      </w:r>
      <w:r>
        <w:rPr>
          <w:b/>
        </w:rPr>
        <w:t>自动把保养计划的下次到期推进一个周期</w:t>
      </w:r>
    </w:p>
    <w:p>
      <w:pPr>
        <w:pStyle w:val="ListBullet"/>
        <w:ind w:left="360"/>
      </w:pPr>
      <w:r>
        <w:rPr>
          <w:b w:val="0"/>
        </w:rPr>
        <w:t>同一个任务不能重复提交（第二次返回「task already done」）</w:t>
      </w:r>
    </w:p>
    <w:p>
      <w:r>
        <w:rPr>
          <w:b/>
        </w:rPr>
        <w:t>生成任务</w:t>
      </w:r>
      <w:r>
        <w:rPr>
          <w:b w:val="0"/>
        </w:rPr>
        <w:t xml:space="preserve">：右上「按计划生成任务」按未来 3 天到期计划生成，默认上限 60 条。 需 </w:t>
      </w:r>
      <w:r>
        <w:rPr>
          <w:rFonts w:ascii="Consolas" w:hAnsi="Consolas"/>
          <w:b w:val="0"/>
          <w:color w:val="0B4F75"/>
          <w:sz w:val="19"/>
        </w:rPr>
        <w:t>plan.edit</w:t>
      </w:r>
      <w:r>
        <w:rPr>
          <w:b w:val="0"/>
        </w:rPr>
        <w:t xml:space="preserve"> 权限（值班员点击会被拦）。</w:t>
      </w:r>
    </w:p>
    <w:p>
      <w:pPr>
        <w:pStyle w:val="Heading3"/>
      </w:pPr>
      <w:r>
        <w:t>2.12 保养计划 ⭐ 本轮新增</w:t>
      </w:r>
    </w:p>
    <w:p>
      <w:r>
        <w:rPr>
          <w:b w:val="0"/>
        </w:rPr>
        <w:t>1200 条计划，按设备关键度分级设周期：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关键度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周期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 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 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14 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 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天</w:t>
            </w:r>
          </w:p>
        </w:tc>
      </w:tr>
    </w:tbl>
    <w:p>
      <w:pPr>
        <w:pStyle w:val="ListBullet"/>
        <w:ind w:left="360"/>
      </w:pPr>
      <w:r>
        <w:rPr>
          <w:b w:val="0"/>
        </w:rPr>
        <w:t>「已逾期」筛选看需重新排程的计划</w:t>
      </w:r>
    </w:p>
    <w:p>
      <w:pPr>
        <w:pStyle w:val="ListBullet"/>
        <w:ind w:left="360"/>
      </w:pPr>
      <w:r>
        <w:rPr>
          <w:b w:val="0"/>
        </w:rPr>
        <w:t>「7 天内到期」用于安排本周工作量</w:t>
      </w:r>
    </w:p>
    <w:p>
      <w:pPr>
        <w:pStyle w:val="ListBullet"/>
        <w:ind w:left="360"/>
      </w:pPr>
      <w:r>
        <w:rPr>
          <w:b w:val="0"/>
        </w:rPr>
        <w:t>点行尾「设备」跳设备 360</w:t>
      </w:r>
    </w:p>
    <w:p>
      <w:pPr>
        <w:ind w:left="360"/>
      </w:pPr>
      <w:r>
        <w:rPr>
          <w:i/>
          <w:color w:val="4A5158"/>
        </w:rPr>
        <w:t>口径提醒：KPI「计划总数」取汇总接口的真实值（1200）， 「当前展示 N 条」才是列表上限（300，按到期排序）。两者不同不是 bug。</w:t>
      </w:r>
    </w:p>
    <w:p>
      <w:pPr>
        <w:pStyle w:val="Heading3"/>
      </w:pPr>
      <w:r>
        <w:t>2.13 备件管理 ⭐ 新增</w:t>
      </w:r>
    </w:p>
    <w:p>
      <w:r>
        <w:rPr>
          <w:b w:val="0"/>
        </w:rPr>
        <w:t>库存按"单价 × 库存"计金额，低于安全库存的行标红并计入「低库存」KPI。</w:t>
      </w:r>
    </w:p>
    <w:p>
      <w:pPr>
        <w:pStyle w:val="ListBullet"/>
        <w:ind w:left="360"/>
      </w:pPr>
      <w:r>
        <w:rPr>
          <w:b w:val="0"/>
        </w:rPr>
        <w:t xml:space="preserve">「领用 1」：扣减 1 件并生成领用记录（需 </w:t>
      </w:r>
      <w:r>
        <w:rPr>
          <w:rFonts w:ascii="Consolas" w:hAnsi="Consolas"/>
          <w:b w:val="0"/>
          <w:sz w:val="19"/>
        </w:rPr>
        <w:t>card.confirm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 xml:space="preserve">「入库 10」：增加 10 件并生成入库记录（需 </w:t>
      </w:r>
      <w:r>
        <w:rPr>
          <w:rFonts w:ascii="Consolas" w:hAnsi="Consolas"/>
          <w:b w:val="0"/>
          <w:sz w:val="19"/>
        </w:rPr>
        <w:t>plan.edit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库存不允许为负：超领会被拒绝并提示当前库存</w:t>
      </w:r>
    </w:p>
    <w:p>
      <w:pPr>
        <w:pStyle w:val="Heading3"/>
      </w:pPr>
      <w:r>
        <w:t>2.14 知识库 ⭐ 新增</w:t>
      </w:r>
    </w:p>
    <w:p>
      <w:r>
        <w:rPr>
          <w:b w:val="0"/>
        </w:rPr>
        <w:t>故障处置经验沉淀。可按</w:t>
      </w:r>
      <w:r>
        <w:rPr>
          <w:b/>
        </w:rPr>
        <w:t>标题 / 根因 / 标签 / 设备号</w:t>
      </w:r>
      <w:r>
        <w:rPr>
          <w:b w:val="0"/>
        </w:rPr>
        <w:t xml:space="preserve">检索， </w:t>
      </w:r>
      <w:r>
        <w:rPr>
          <w:rFonts w:ascii="Consolas" w:hAnsi="Consolas"/>
          <w:b w:val="0"/>
          <w:color w:val="0B4F75"/>
          <w:sz w:val="19"/>
        </w:rPr>
        <w:t>来源</w:t>
      </w:r>
      <w:r>
        <w:rPr>
          <w:b w:val="0"/>
        </w:rPr>
        <w:t xml:space="preserve"> 区分「诊断沉淀」与「人工录入」。点「新增案例」录入经验。</w:t>
      </w:r>
    </w:p>
    <w:p>
      <w:pPr>
        <w:pStyle w:val="Heading3"/>
      </w:pPr>
      <w:r>
        <w:t>2.15 工单执行 ⭐ 新增</w:t>
      </w:r>
    </w:p>
    <w:p>
      <w:r>
        <w:rPr>
          <w:b w:val="0"/>
        </w:rPr>
        <w:t>方案卡确认后的执行跟踪：</w:t>
      </w:r>
      <w:r>
        <w:rPr>
          <w:b/>
        </w:rPr>
        <w:t>派工 → 开始执行 → 执行完成 → 验收 → 关闭</w:t>
      </w:r>
      <w:r>
        <w:rPr>
          <w:b w:val="0"/>
        </w:rPr>
        <w:t>。</w:t>
      </w:r>
    </w:p>
    <w:p>
      <w:r>
        <w:rPr>
          <w:b w:val="0"/>
        </w:rPr>
        <w:t>填方案卡号 + 动作 + 可选实际成本 + 备注即可记录，下方流水按时间倒序展示。 「已关闭」计数即闭环完成的工单数。</w:t>
      </w:r>
    </w:p>
    <w:p>
      <w:pPr>
        <w:pStyle w:val="Heading3"/>
      </w:pPr>
      <w:r>
        <w:t>2.16 告警规则 ⭐ 新增</w:t>
      </w:r>
    </w:p>
    <w:p>
      <w:r>
        <w:rPr>
          <w:b w:val="0"/>
        </w:rPr>
        <w:t>告警阈值不再硬编码。可改</w:t>
      </w:r>
      <w:r>
        <w:rPr>
          <w:b/>
        </w:rPr>
        <w:t>阈值 / 等级 / SLA</w:t>
      </w:r>
      <w:r>
        <w:rPr>
          <w:b w:val="0"/>
        </w:rPr>
        <w:t>，保存后下一轮告警同步即生效 （</w:t>
      </w:r>
      <w:r>
        <w:rPr>
          <w:rFonts w:ascii="Consolas" w:hAnsi="Consolas"/>
          <w:b w:val="0"/>
          <w:color w:val="0B4F75"/>
          <w:sz w:val="19"/>
        </w:rPr>
        <w:t>alert-sync</w:t>
      </w:r>
      <w:r>
        <w:rPr>
          <w:b w:val="0"/>
        </w:rPr>
        <w:t xml:space="preserve"> 每 10 分钟跑一次）。修改需 </w:t>
      </w:r>
      <w:r>
        <w:rPr>
          <w:rFonts w:ascii="Consolas" w:hAnsi="Consolas"/>
          <w:b w:val="0"/>
          <w:color w:val="0B4F75"/>
          <w:sz w:val="19"/>
        </w:rPr>
        <w:t>plan.approve</w:t>
      </w:r>
      <w:r>
        <w:rPr>
          <w:b w:val="0"/>
        </w:rPr>
        <w:t xml:space="preserve"> 权限（设备主管）。</w:t>
      </w:r>
    </w:p>
    <w:p>
      <w:pPr>
        <w:pStyle w:val="Heading3"/>
      </w:pPr>
      <w:r>
        <w:t>2.17 登录、角色与主题 ⭐ 本轮新增</w:t>
      </w:r>
    </w:p>
    <w:p>
      <w:r>
        <w:rPr>
          <w:b/>
        </w:rPr>
        <w:t>登录</w:t>
      </w:r>
      <w:r>
        <w:rPr>
          <w:b w:val="0"/>
        </w:rPr>
        <w:t>：右上「登录」→ 输入账号密码。登录后按钮显示「姓名 · 角色」，再点即登出。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账号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能做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admin / Admin@2026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设备主管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全部，含查用户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sup_wang / Super@2026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维修主管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告警确认/升级、确认工单、编辑计划、执行点检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op_li / Oper@2026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值班员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查看、告警确认、执行点检</w:t>
            </w:r>
          </w:p>
        </w:tc>
      </w:tr>
    </w:tbl>
    <w:p>
      <w:r>
        <w:rPr>
          <w:b w:val="0"/>
        </w:rPr>
        <w:t xml:space="preserve">未登录时页面可用（后端兼容模式），但写操作会提示"需登录/无权限"。 上线前把 </w:t>
      </w:r>
      <w:r>
        <w:rPr>
          <w:rFonts w:ascii="Consolas" w:hAnsi="Consolas"/>
          <w:b w:val="0"/>
          <w:color w:val="0B4F75"/>
          <w:sz w:val="19"/>
        </w:rPr>
        <w:t>PDM_AUTH_REQUIRED</w:t>
      </w:r>
      <w:r>
        <w:rPr>
          <w:b w:val="0"/>
        </w:rPr>
        <w:t xml:space="preserve"> 设为 </w:t>
      </w:r>
      <w:r>
        <w:rPr>
          <w:rFonts w:ascii="Consolas" w:hAnsi="Consolas"/>
          <w:b w:val="0"/>
          <w:color w:val="0B4F75"/>
          <w:sz w:val="19"/>
        </w:rPr>
        <w:t>1</w:t>
      </w:r>
      <w:r>
        <w:rPr>
          <w:b w:val="0"/>
        </w:rPr>
        <w:t xml:space="preserve"> 强制校验。</w:t>
      </w:r>
    </w:p>
    <w:p>
      <w:r>
        <w:rPr>
          <w:b/>
        </w:rPr>
        <w:t>主题</w:t>
      </w:r>
      <w:r>
        <w:rPr>
          <w:b w:val="0"/>
        </w:rPr>
        <w:t>：顶部太阳/月亮按钮切换深浅色，选择记在浏览器本地，刷新后保持。 管理台 12 个视图与所有图表都跟随主题（图表色走 CSS 变量）。</w:t>
      </w:r>
    </w:p>
    <w:p>
      <w:pPr>
        <w:pStyle w:val="Heading2"/>
      </w:pPr>
      <w:r>
        <w:t>3. 架构速查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浏览器</w:t>
        <w:br/>
        <w:t xml:space="preserve">  │  Host: pdm-api.10.167.2.175.nip.io</w:t>
        <w:br/>
        <w:t xml:space="preserve">  ▼</w:t>
        <w:br/>
        <w:t>Ingress (NodePort 32231)</w:t>
        <w:br/>
        <w:t xml:space="preserve">  ├─ /pdm-api   → python-diagnosis:8000  (Litestar + Granian)</w:t>
        <w:br/>
        <w:t xml:space="preserve">  └─ /pdm-asset → java-asset:8081        (Spring Boot 3.3.5)</w:t>
        <w:br/>
        <w:t xml:space="preserve">        │</w:t>
        <w:br/>
        <w:t xml:space="preserve">        ├─ TiDB (infra, 30210)</w:t>
        <w:br/>
        <w:t xml:space="preserve">        ├─ Redis (L2 缓存)</w:t>
        <w:br/>
        <w:t xml:space="preserve">        └─ Pulsar (事件总线)</w:t>
      </w:r>
    </w:p>
    <w:p>
      <w:r>
        <w:rPr>
          <w:b w:val="0"/>
        </w:rPr>
        <w:t xml:space="preserve">前端三页均由 ConfigMap </w:t>
      </w:r>
      <w:r>
        <w:rPr>
          <w:rFonts w:ascii="Consolas" w:hAnsi="Consolas"/>
          <w:b w:val="0"/>
          <w:color w:val="0B4F75"/>
          <w:sz w:val="19"/>
        </w:rPr>
        <w:t>pdm-dashboard</w:t>
      </w:r>
      <w:r>
        <w:rPr>
          <w:b w:val="0"/>
        </w:rPr>
        <w:t xml:space="preserve"> 挂载到 </w:t>
      </w:r>
      <w:r>
        <w:rPr>
          <w:rFonts w:ascii="Consolas" w:hAnsi="Consolas"/>
          <w:b w:val="0"/>
          <w:color w:val="0B4F75"/>
          <w:sz w:val="19"/>
        </w:rPr>
        <w:t>/app/static/</w:t>
      </w:r>
      <w:r>
        <w:rPr>
          <w:b w:val="0"/>
        </w:rPr>
        <w:t>，</w:t>
      </w:r>
      <w:r>
        <w:rPr>
          <w:b/>
        </w:rPr>
        <w:t>不经镜像构建</w:t>
      </w:r>
      <w:r>
        <w:rPr>
          <w:b w:val="0"/>
        </w:rPr>
        <w:t>。</w:t>
      </w:r>
    </w:p>
    <w:p>
      <w:pPr>
        <w:pStyle w:val="Heading2"/>
      </w:pPr>
      <w:r>
        <w:t>4. 日常巡检</w:t>
      </w:r>
    </w:p>
    <w:p>
      <w:pPr>
        <w:pStyle w:val="Heading3"/>
      </w:pPr>
      <w:r>
        <w:t>4.0 一条命令巡检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 &amp;&amp; python tools/health_check.py</w:t>
      </w:r>
    </w:p>
    <w:p>
      <w:r>
        <w:rPr>
          <w:b w:val="0"/>
        </w:rPr>
        <w:t>9 项：服务健康 / 鉴权 / 数据规模 / Pulsar / 集成 Outbox / Egress 放行 / Ingress 端口 / CPU 配额 / CronJob 状态。有告警退出码非 0。</w:t>
      </w:r>
    </w:p>
    <w:p>
      <w:pPr>
        <w:pStyle w:val="Heading3"/>
      </w:pPr>
      <w:r>
        <w:t>4.1 五分钟巡检清单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Pod 状态</w:t>
        <w:br/>
        <w:t>kubectl -n pdm-prod get pods</w:t>
        <w:br/>
        <w:br/>
        <w:t># 2. 服务健康</w:t>
        <w:br/>
        <w:t>curl -s http://10.167.2.175:32231/pdm-api/healthz \</w:t>
        <w:br/>
        <w:t xml:space="preserve">  -H "Host: pdm-api.10.167.2.175.nip.io"</w:t>
        <w:br/>
        <w:br/>
        <w:t># 3. 事件总线是否堆积</w:t>
        <w:br/>
        <w:t>curl -s http://10.167.2.175:32231/pdm-api/events/stats \</w:t>
        <w:br/>
        <w:t xml:space="preserve">  -H "Host: pdm-api.10.167.2.175.nip.io" -H "X-Tenant-Id: site-a"</w:t>
        <w:br/>
        <w:t># failures 应长期为 0，last_error 应为 null</w:t>
        <w:br/>
        <w:br/>
        <w:t># 4. 集成 Outbox 是否有积压</w:t>
        <w:br/>
        <w:t>curl -s http://10.167.2.175:32231/pdm-api/integration/stats \</w:t>
        <w:br/>
        <w:t xml:space="preserve">  -H "Host: pdm-api.10.167.2.175.nip.io" -H "X-Tenant-Id: site-a"</w:t>
        <w:br/>
        <w:t># PENDING 持续增长说明 EAM 侧不可达</w:t>
        <w:br/>
        <w:br/>
        <w:t># 5. 页面可访问</w:t>
        <w:br/>
        <w:t>for p in dashboard screen console; do</w:t>
        <w:br/>
        <w:t xml:space="preserve">  curl -s -o /dev/null -w "$p %{http_code}\n" -u 'pdmadmin:3r5P-ygrg-WAcK-W0yB-Vz1q' \</w:t>
        <w:br/>
        <w:t xml:space="preserve">    "http://10.167.2.175:32231/pdm-api/$p" \</w:t>
        <w:br/>
        <w:t xml:space="preserve">    -H "Host: pdm-api.10.167.2.175.nip.io"</w:t>
        <w:br/>
        <w:t>done</w:t>
      </w:r>
    </w:p>
    <w:p>
      <w:pPr>
        <w:pStyle w:val="Heading3"/>
      </w:pPr>
      <w:r>
        <w:t>4.2 看板/管理台一致性核对</w:t>
      </w:r>
    </w:p>
    <w:p>
      <w:r>
        <w:rPr>
          <w:b w:val="0"/>
        </w:rPr>
        <w:t>前端走 ConfigMap，</w:t>
      </w:r>
      <w:r>
        <w:rPr>
          <w:b/>
        </w:rPr>
        <w:t>改了仓库文件不等于线上生效</w:t>
      </w:r>
      <w:r>
        <w:rPr>
          <w:b w:val="0"/>
        </w:rPr>
        <w:t>，必须核对：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bash tools/deploy_dashboard.sh verify    # 一致则退出码 0</w:t>
        <w:br/>
        <w:t>bash tools/deploy_dashboard.sh deploy    # 不一致时部署并逐页验证</w:t>
      </w:r>
    </w:p>
    <w:p>
      <w:pPr>
        <w:pStyle w:val="Heading2"/>
      </w:pPr>
      <w:r>
        <w:t>5. 部署流程</w:t>
      </w:r>
    </w:p>
    <w:p>
      <w:pPr>
        <w:pStyle w:val="Heading3"/>
      </w:pPr>
      <w:r>
        <w:t>5.1 后端（改动 Python 代码时）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tar -czf /tmp/pdm.tgz --exclude='.venv' --exclude='__pycache__' \</w:t>
        <w:br/>
        <w:t xml:space="preserve">  services packages tools</w:t>
        <w:br/>
        <w:t>scp /tmp/pdm.tgz root@10.167.2.175:/root/</w:t>
        <w:br/>
        <w:t>ssh root@10.167.2.175 '</w:t>
        <w:br/>
        <w:t xml:space="preserve">  rm -rf /root/pdm-src &amp;&amp; mkdir -p /root/pdm-src</w:t>
        <w:br/>
        <w:t xml:space="preserve">  tar xzf /root/pdm.tgz -C /root/pdm-src &amp;&amp; cd /root/pdm-src</w:t>
        <w:br/>
        <w:t xml:space="preserve">  docker build -q -t 10.167.2.175:30500/pdm/python-diagnosis:0.9.5 -f /root/AppGlibc .</w:t>
        <w:br/>
        <w:t xml:space="preserve">  docker push 10.167.2.175:30500/pdm/python-diagnosis:0.9.5</w:t>
        <w:br/>
        <w:t xml:space="preserve">  kubectl -n pdm-prod set image deploy/python-diagnosis api=10.167.2.175:30500/pdm/python-diagnosis:0.9.5</w:t>
        <w:br/>
        <w:t xml:space="preserve">  kubectl -n pdm-prod rollout status deploy/python-diagnosis --timeout=150s</w:t>
        <w:br/>
        <w:t>'</w:t>
      </w:r>
    </w:p>
    <w:p>
      <w:pPr>
        <w:ind w:left="360"/>
      </w:pPr>
      <w:r>
        <w:rPr>
          <w:i/>
          <w:color w:val="4A5158"/>
        </w:rPr>
        <w:t>⚠️ 两个高频坑 1. kubectl set image 的容器名必须对：python-diagnosis 是 api，java-asset 是 asset（不是 app）。写错会静默失败，镜像纹丝不动。 2. 节点 CPU 配额紧张，滚动更新时新 Pod 可能 Pending。先 kubectl -n pdm-prod delete pod &lt;旧Pod&gt; 腾出资源。</w:t>
      </w:r>
    </w:p>
    <w:p>
      <w:pPr>
        <w:pStyle w:val="Heading3"/>
      </w:pPr>
      <w:r>
        <w:t>5.2 前端（改 HTML 时）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bash tools/deploy_dashboard.sh deploy</w:t>
        <w:br/>
        <w:t># 脚本会：上传 3 个页面 → 更新 ConfigMap → 轮询 Pod 内文件同步 → 逐页校验 200</w:t>
      </w:r>
    </w:p>
    <w:p>
      <w:r>
        <w:rPr>
          <w:b w:val="0"/>
        </w:rPr>
        <w:t>ConfigMap 挂载同步最长约 60–90 秒，脚本会轮询等待。</w:t>
      </w:r>
    </w:p>
    <w:p>
      <w:pPr>
        <w:pStyle w:val="Heading2"/>
      </w:pPr>
      <w:r>
        <w:t>6. API 清单</w:t>
      </w:r>
    </w:p>
    <w:p>
      <w:pPr>
        <w:pStyle w:val="Heading3"/>
      </w:pPr>
      <w:r>
        <w:t>6.1 诊断服务（/pdm-api）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需租户头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/healthz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健康检查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/version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版本与模型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/events/stats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事件总线统计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/integration/stats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集成 Outbox 统计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/cache/stats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缓存统计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/v1/diagnose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单设备诊断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/v1/consult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四角色会诊，生成方案卡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/v1/cards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/v1/cards/{id}/confirm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多角色确认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/v1/assets/{id}/trend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 趋势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/mcp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JSON-RPC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/v1/alerts/sync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同步告警（幂等）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/v1/alerts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/v1/alerts/{id}/ack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告警处置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/v1/diagnoses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诊断历史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/v1/stats/cost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成本效益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/v1/org/tree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组织树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/v1/stats/system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系统统计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</w:tbl>
    <w:p>
      <w:r>
        <w:rPr>
          <w:b w:val="0"/>
        </w:rPr>
        <w:t>加粗为本次新增。</w:t>
      </w:r>
    </w:p>
    <w:p>
      <w:pPr>
        <w:pStyle w:val="Heading3"/>
      </w:pPr>
      <w:r>
        <w:t>6.2 资产服务（/pdm-asset）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资产列表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/api/v1/assets/{id}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资产详情（含测点）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/api/v1/assets/stats/criticality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关键度分布</w:t>
            </w:r>
          </w:p>
        </w:tc>
      </w:tr>
    </w:tbl>
    <w:p>
      <w:pPr>
        <w:pStyle w:val="Heading2"/>
      </w:pPr>
      <w:r>
        <w:t>7. 排障手册</w:t>
      </w:r>
    </w:p>
    <w:p>
      <w:pPr>
        <w:pStyle w:val="Heading3"/>
      </w:pPr>
      <w:r>
        <w:t>7.1 页面打不开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排查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域名解析失败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nslookup pdm-api.10.167.2.175.nip.io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内网屏蔽公网 DNS 时改 hosts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凭据错误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 pdmadmin / 3r5P-ygrg-WAcK-W0yB-Vz1q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 缺失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kubectl -n pdm-prod get secret pdm-dashboard-auth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502/504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后端未就绪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kubectl -n pdm-prod get pods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页面空白但 DOM 有内容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布局塌陷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检查 &lt;section class="view"&gt; 是否在 .main 内</w:t>
            </w:r>
          </w:p>
        </w:tc>
      </w:tr>
    </w:tbl>
    <w:p>
      <w:pPr>
        <w:pStyle w:val="Heading3"/>
      </w:pPr>
      <w:r>
        <w:t>7.2 某视图空白</w:t>
      </w:r>
    </w:p>
    <w:p>
      <w:r>
        <w:rPr>
          <w:b w:val="0"/>
        </w:rPr>
        <w:t xml:space="preserve">打开浏览器控制台，应看到 </w:t>
      </w:r>
      <w:r>
        <w:rPr>
          <w:rFonts w:ascii="Consolas" w:hAnsi="Consolas"/>
          <w:b w:val="0"/>
          <w:color w:val="0B4F75"/>
          <w:sz w:val="19"/>
        </w:rPr>
        <w:t>[view:xxx]</w:t>
      </w:r>
      <w:r>
        <w:rPr>
          <w:b w:val="0"/>
        </w:rPr>
        <w:t xml:space="preserve"> 错误（路由已加错误边界， 失败时页面会显示「页面渲染失败」+ 错误摘要，不再静默留白）。</w:t>
      </w:r>
    </w:p>
    <w:p>
      <w:pPr>
        <w:pStyle w:val="Heading3"/>
      </w:pPr>
      <w:r>
        <w:t>7.3 接口慢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慢的接口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/v1/stats/system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feature_point 1 亿行 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已改为大表估算；若仍慢查 TiDB 统计信息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/mcp list_hot_assets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200 台设备算健康度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前端已两段式加载；可降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/v1/diagnoses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全表扫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已加 ORDER BY created_at DESC LIMIT</w:t>
            </w:r>
          </w:p>
        </w:tc>
      </w:tr>
    </w:tbl>
    <w:p>
      <w:pPr>
        <w:pStyle w:val="Heading3"/>
      </w:pPr>
      <w:r>
        <w:t>7.4 服务间调用超时（历史坑）</w:t>
      </w:r>
    </w:p>
    <w:p>
      <w:r>
        <w:rPr>
          <w:b w:val="0"/>
        </w:rPr>
        <w:t xml:space="preserve">若出现「看板正常、服务间调用超时」，先查 </w:t>
      </w:r>
      <w:r>
        <w:rPr>
          <w:b/>
        </w:rPr>
        <w:t>Egress NetworkPolicy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kubectl -n pdm-prod get netpol allow-egress-backends -o yaml</w:t>
        <w:br/>
        <w:t># egress 里必须有 to: [{podSelector: {}}] 允许同命名空间</w:t>
      </w:r>
    </w:p>
    <w:p>
      <w:r>
        <w:rPr>
          <w:b w:val="0"/>
        </w:rPr>
        <w:t>详见 [33_遗留项清零报告](33_遗留项清零与人工测试就绪报告.md) §2。</w:t>
      </w:r>
    </w:p>
    <w:p>
      <w:pPr>
        <w:pStyle w:val="Heading3"/>
      </w:pPr>
      <w:r>
        <w:t>7.5 告警同步后数量不增</w:t>
      </w:r>
    </w:p>
    <w:p>
      <w:r>
        <w:rPr>
          <w:b w:val="0"/>
        </w:rPr>
        <w:t>这是</w:t>
      </w:r>
      <w:r>
        <w:rPr>
          <w:b/>
        </w:rPr>
        <w:t>正常行为</w:t>
      </w:r>
      <w:r>
        <w:rPr>
          <w:b w:val="0"/>
        </w:rPr>
        <w:t>——同设备同规则已有未关闭告警时跳过。 若需重新生成，先关闭旧告警：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-X POST http://10.167.2.175:32231/pdm-api/v1/alerts/&lt;id&gt;/ack \</w:t>
        <w:br/>
        <w:t xml:space="preserve">  -H "Host: pdm-api.10.167.2.175.nip.io" -H "X-Tenant-Id: site-a" \</w:t>
        <w:br/>
        <w:t xml:space="preserve">  -H "Content-Type: application/json" \</w:t>
        <w:br/>
        <w:t xml:space="preserve">  -d '{"action":"close","by":"ops"}'</w:t>
      </w:r>
    </w:p>
    <w:p>
      <w:pPr>
        <w:pStyle w:val="Heading2"/>
      </w:pPr>
      <w:r>
        <w:t>8. 定时任务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tidb-backup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每日 02:00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全库 BACKUP DATABASE 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tidb-backup-prune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每日 03:30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保留最近 7 份</w:t>
            </w:r>
          </w:p>
        </w:tc>
      </w:tr>
    </w:tbl>
    <w:p>
      <w:r>
        <w:rPr>
          <w:b/>
        </w:rPr>
        <w:t>建议新增</w:t>
      </w:r>
      <w:r>
        <w:rPr>
          <w:b w:val="0"/>
        </w:rPr>
        <w:t xml:space="preserve">（尚未实施）：告警自动同步 CronJob，每 10 分钟执行一次 </w:t>
      </w:r>
      <w:r>
        <w:rPr>
          <w:rFonts w:ascii="Consolas" w:hAnsi="Consolas"/>
          <w:b w:val="0"/>
          <w:color w:val="0B4F75"/>
          <w:sz w:val="19"/>
        </w:rPr>
        <w:t>alerts/sync</w:t>
      </w:r>
      <w:r>
        <w:rPr>
          <w:b w:val="0"/>
        </w:rPr>
        <w:t>， 替代人工点按钮。</w:t>
      </w:r>
    </w:p>
    <w:p>
      <w:pPr>
        <w:pStyle w:val="Heading2"/>
      </w:pPr>
      <w:r>
        <w:t>9. 测试回归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          # 浏览器测试需代理注入 Host 头</w:t>
        <w:br/>
        <w:t>python tools/browser_e2e.py                      # 109 项</w:t>
        <w:br/>
        <w:t>PDM_DB_PASSWORD=*** python tools/e2e_test.py     # 66 项</w:t>
        <w:br/>
        <w:t>PYTHONPATH="packages/pdm_signal;services/python-diagnosis" python -m pytest -q  # 72 项</w:t>
      </w:r>
    </w:p>
    <w:p>
      <w:r>
        <w:rPr>
          <w:b w:val="0"/>
        </w:rPr>
        <w:t>三层全绿方可发版。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