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docs/34_前端设计审查与改版方案.md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项设计问题 · 双主题 · 图表方案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docs/35_前端改版交付_双主题多端.md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 + 管理台 4 视图 · 7 类图表 · 72/72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docs/36_功能扩展需求规格与设计.md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SRS + SDD · 业界对标 · 7 个 API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docs/37_功能扩展交付报告.md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新页面 + 7 新 API · 109/109 · 5 个缺陷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docs/38_用户手册与运维手册.md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视图操作 + 角色/主题 + 巡检/部署/排障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docs/39_技术债与后续任务总清单.md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项遗留逐项标注（含受阻原因）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docs/40_技术债清零交付报告.md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项关闭 · 2 表 12 接口 · 8 个缺陷 · 143/143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11 + 管理台 12 + 经典看板 20 + API 26 + 功能扩展 37 + 认证/点检 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143/143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层测不到的缺陷（按钮函数名错绑、线上看板旧版、 java-asset 表名错致 500、证据链显示原始 JSON、雷达图退化），均已修复。</w:t>
      </w:r>
    </w:p>
    <w:p>
      <w:pPr>
        <w:pStyle w:val="Heading3"/>
      </w:pPr>
      <w:r>
        <w:t>3.11 前端页面（双主题多端）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投屏，环形+矩阵+趋势+条形+滚动告警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 / 暗色可切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视图：运营看板 / 告警中心 / 设备台账 / 设备360 / 组织产线 / 诊断工作台 / 诊断历史 / 成本效益 / 点检巡检 / 保养计划 / 工单看板 / 系统运维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r>
        <w:rPr>
          <w:b w:val="0"/>
        </w:rPr>
        <w:t>图表全部手写 SVG（零 CDN，内网必可用）：环形进度、健康矩阵点阵、多线趋势、 面积折线、横向条形、五维雷达、滚动告警、成本环形。</w:t>
      </w:r>
    </w:p>
    <w:p>
      <w:r>
        <w:rPr>
          <w:b/>
        </w:rPr>
        <w:t>业务闭环</w:t>
      </w:r>
      <w:r>
        <w:rPr>
          <w:b w:val="0"/>
        </w:rPr>
        <w:t>：告警中心（分级 + SLA + 处置）→ 设备 360（台账/测点/趋势/诊断/工单） → 诊断 → 方案卡 → 成本效益（净收益/ROI/成本构成）→ 组织产线（车间级健康分布）。</w:t>
      </w:r>
    </w:p>
    <w:p>
      <w:r>
        <w:rPr>
          <w:b w:val="0"/>
        </w:rPr>
        <w:t>详见 [</w:t>
      </w:r>
      <w:r>
        <w:rPr>
          <w:rFonts w:ascii="Consolas" w:hAnsi="Consolas"/>
          <w:b w:val="0"/>
          <w:color w:val="0B4F75"/>
          <w:sz w:val="19"/>
        </w:rPr>
        <w:t>docs/35_前端改版交付_双主题多端.md</w:t>
      </w:r>
      <w:r>
        <w:rPr>
          <w:b w:val="0"/>
        </w:rPr>
        <w:t>](docs/35_前端改版交付_双主题多端.md)。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（访问地址、账号、17 条用例、预期结果、结果记录表）。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72 项，输出 JSON + 截图</w:t>
        <w:br/>
        <w:t>PDM_DB_PASSWORD=*** python tools/e2e_test.py   # 66 项</w:t>
        <w:br/>
        <w:br/>
        <w:t># 看板/大屏/管理台部署与一致性校验（ConfigMap 挂载，不经镜像）</w:t>
        <w:br/>
        <w:t>bash tools/deploy_dashboard.sh verify  # 只校验</w:t>
        <w:br/>
        <w:t>bash tools/deploy_dashboard.sh deploy  # 部署 3 页并逐页验证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