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003 · 边缘降级运行（Feature 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Spec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FR-701 ~ FR-704、NFR-08、NFR-09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P0（一票否决项）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SPEC-001（本地诊断能力）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为什么单独成 spec（Why）</w:t>
      </w:r>
    </w:p>
    <w:p>
      <w:r>
        <w:rPr>
          <w:b w:val="0"/>
        </w:rPr>
        <w:t>原文第七节的核心结论：</w:t>
      </w:r>
    </w:p>
    <w:p>
      <w:pPr>
        <w:ind w:left="360"/>
      </w:pPr>
      <w:r>
        <w:rPr>
          <w:i/>
          <w:color w:val="4A5158"/>
        </w:rPr>
        <w:t>对很多工厂来说，"在哪儿跑"是个一票否决项——数据能不能出厂区，往往不由技术团队决定。</w:t>
      </w:r>
    </w:p>
    <w:p>
      <w:r>
        <w:rPr>
          <w:b w:val="0"/>
        </w:rPr>
        <w:t>以及验收清单里那条：</w:t>
      </w:r>
    </w:p>
    <w:p>
      <w:pPr>
        <w:ind w:left="360"/>
      </w:pPr>
      <w:r>
        <w:rPr>
          <w:i/>
          <w:color w:val="4A5158"/>
        </w:rPr>
        <w:t>断网、传感器掉线时系统能降级运行，不会整体崩溃。</w:t>
      </w:r>
    </w:p>
    <w:p>
      <w:r>
        <w:rPr>
          <w:b/>
        </w:rPr>
        <w:t>"降级"不是一个功能，是一组必须在架构期就设计好的行为。</w:t>
      </w:r>
      <w:r>
        <w:rPr>
          <w:b w:val="0"/>
        </w:rPr>
        <w:t xml:space="preserve"> 它最容易在演示时被忽略（因为演示时网络总是好的），也最容易在第一次断网时暴露。</w:t>
      </w:r>
    </w:p>
    <w:p>
      <w:r>
        <w:rPr>
          <w:b w:val="0"/>
        </w:rPr>
        <w:t>单独成 spec，是为了让它在测试计划里有独立的位置，而不是散落在各处的"异常处理"。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核心设计原则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边缘自治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中心不可达时，边缘必须能独立完成"采集→诊断→告警"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显式降级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任何降级必须标记，不得静默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优先级淘汰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存储不足时，按价值淘汰（结论 &gt; 特征 &gt; 波形）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补传幂等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恢复后补传不得产生重复告警/重复工单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版本可控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边缘更新必须可回滚，保留上一版本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功能需求（EARS）</w:t>
      </w:r>
    </w:p>
    <w:p>
      <w:pPr>
        <w:pStyle w:val="Heading3"/>
      </w:pPr>
      <w:r>
        <w:t>3.1 断网自治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若边缘与中心失联，边缘应在 10 秒内检测到并切换至自治模式。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自治模式下，边缘应继续执行：采集、特征计算、SD/HA、本地告警。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自治模式下，边缘应缓存待上传数据（特征值 + 事件 + 结论），缓存 ≥ 72 小时。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若自治模式下需要 LLM 而本地模型不可用，应降级为模板化报告 + 规则结论。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当网络恢复时，边缘应在 5 分钟内完成补传，且补传数据带原始时间戳。</w:t>
            </w:r>
          </w:p>
        </w:tc>
      </w:tr>
    </w:tbl>
    <w:p>
      <w:pPr>
        <w:pStyle w:val="Heading3"/>
      </w:pPr>
      <w:r>
        <w:t>3.2 传感器降级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若某测点连续 5 分钟无数据，应标记 STALE，且不影响其他测点。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若关键测点（振动）失效，应降级使用辅助测点（温度/电流），并下调置信度 ≥ 30%。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若全部振动通道失效，系统应输出"无法评估"，不得输出"正常"。</w:t>
            </w:r>
          </w:p>
        </w:tc>
      </w:tr>
    </w:tbl>
    <w:p>
      <w:pPr>
        <w:pStyle w:val="Heading3"/>
      </w:pPr>
      <w:r>
        <w:t>3.3 存储管理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FR-003-09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当边缘存储使用率 &gt; 85% 时，应按优先级淘汰：原始波形 → 原始报文 → 特征值（保留最近 90 天）。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结论、告警、审计记录永不淘汰（除非人工清理）。</w:t>
            </w:r>
          </w:p>
        </w:tc>
      </w:tr>
    </w:tbl>
    <w:p>
      <w:pPr>
        <w:pStyle w:val="Heading3"/>
      </w:pPr>
      <w:r>
        <w:t>3.4 更新与授权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边缘应在每日 02:00–04:00 窗口拉取更新，不得主动推送。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若更新包签名校验失败，应拒绝安装并告警。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边缘应保留上一版本，支持 15 分钟内回滚。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当离线授权剩余 &lt; 30 天时，应告警；到期后进入"只读监测"模式（不停机）。</w:t>
            </w:r>
          </w:p>
        </w:tc>
      </w:tr>
    </w:tbl>
    <w:p>
      <w:pPr>
        <w:pStyle w:val="Heading3"/>
      </w:pPr>
      <w:r>
        <w:t>3.5 时间与一致性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若边缘时钟偏差 &gt; 50 ms，应告警并在补传时标注"时间可能不准"。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FR-003-16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若断网期间发生时钟跳变，应保留原始时间戳 + 记录跳变事件，不得静默修正。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验收标准</w:t>
      </w:r>
    </w:p>
    <w:p>
      <w:pPr>
        <w:pStyle w:val="Heading3"/>
      </w:pPr>
      <w:r>
        <w:t>AC-1 断网 30 分钟</w:t>
      </w:r>
    </w:p>
    <w:p>
      <w:pPr>
        <w:pStyle w:val="ListBullet"/>
        <w:ind w:left="360"/>
      </w:pPr>
      <w:r>
        <w:rPr>
          <w:b w:val="0"/>
        </w:rPr>
        <w:t>[ ] 10 秒内检测到失联</w:t>
      </w:r>
    </w:p>
    <w:p>
      <w:pPr>
        <w:pStyle w:val="ListBullet"/>
        <w:ind w:left="360"/>
      </w:pPr>
      <w:r>
        <w:rPr>
          <w:b w:val="0"/>
        </w:rPr>
        <w:t>[ ] 本地诊断持续可用</w:t>
      </w:r>
    </w:p>
    <w:p>
      <w:pPr>
        <w:pStyle w:val="ListBullet"/>
        <w:ind w:left="360"/>
      </w:pPr>
      <w:r>
        <w:rPr>
          <w:b w:val="0"/>
        </w:rPr>
        <w:t>[ ] 本地告警正常推送（企业微信/短信走本地出口或缓存）</w:t>
      </w:r>
    </w:p>
    <w:p>
      <w:pPr>
        <w:pStyle w:val="ListBullet"/>
        <w:ind w:left="360"/>
      </w:pPr>
      <w:r>
        <w:rPr>
          <w:b w:val="0"/>
        </w:rPr>
        <w:t>[ ] 恢复后 5 分钟内补传完成</w:t>
      </w:r>
    </w:p>
    <w:p>
      <w:pPr>
        <w:pStyle w:val="ListBullet"/>
        <w:ind w:left="360"/>
      </w:pPr>
      <w:r>
        <w:rPr>
          <w:b w:val="0"/>
        </w:rPr>
        <w:t>[ ] 补传数据时间戳为原始时间</w:t>
      </w:r>
    </w:p>
    <w:p>
      <w:pPr>
        <w:pStyle w:val="Heading3"/>
      </w:pPr>
      <w:r>
        <w:t>AC-2 断网 72 小时</w:t>
      </w:r>
    </w:p>
    <w:p>
      <w:pPr>
        <w:pStyle w:val="ListBullet"/>
        <w:ind w:left="360"/>
      </w:pPr>
      <w:r>
        <w:rPr>
          <w:b w:val="0"/>
        </w:rPr>
        <w:t>[ ] 缓存不溢出（按 20 台设备估算 &lt; 20 GB）</w:t>
      </w:r>
    </w:p>
    <w:p>
      <w:pPr>
        <w:pStyle w:val="ListBullet"/>
        <w:ind w:left="360"/>
      </w:pPr>
      <w:r>
        <w:rPr>
          <w:b w:val="0"/>
        </w:rPr>
        <w:t>[ ] 无数据丢失（特征值 + 结论）</w:t>
      </w:r>
    </w:p>
    <w:p>
      <w:pPr>
        <w:pStyle w:val="ListBullet"/>
        <w:ind w:left="360"/>
      </w:pPr>
      <w:r>
        <w:rPr>
          <w:b w:val="0"/>
        </w:rPr>
        <w:t>[ ] 恢复后补传完整，无重复告警</w:t>
      </w:r>
    </w:p>
    <w:p>
      <w:pPr>
        <w:pStyle w:val="Heading3"/>
      </w:pPr>
      <w:r>
        <w:t>AC-3 LLM 不可用</w:t>
      </w:r>
    </w:p>
    <w:p>
      <w:pPr>
        <w:pStyle w:val="ListBullet"/>
        <w:ind w:left="360"/>
      </w:pPr>
      <w:r>
        <w:rPr>
          <w:b w:val="0"/>
        </w:rPr>
        <w:t>[ ] 停掉本地模型服务 → 仍输出模板报告</w:t>
      </w:r>
    </w:p>
    <w:p>
      <w:pPr>
        <w:pStyle w:val="ListBullet"/>
        <w:ind w:left="360"/>
      </w:pPr>
      <w:r>
        <w:rPr>
          <w:b w:val="0"/>
        </w:rPr>
        <w:t>[ ] 报告含：结论、证据、建议动作</w:t>
      </w:r>
    </w:p>
    <w:p>
      <w:pPr>
        <w:pStyle w:val="ListBullet"/>
        <w:ind w:left="360"/>
      </w:pPr>
      <w:r>
        <w:rPr>
          <w:b w:val="0"/>
        </w:rPr>
        <w:t xml:space="preserve">[ ] 报告标记 </w:t>
      </w:r>
      <w:r>
        <w:rPr>
          <w:rFonts w:ascii="Consolas" w:hAnsi="Consolas"/>
          <w:b w:val="0"/>
          <w:sz w:val="19"/>
        </w:rPr>
        <w:t>degraded=true</w:t>
      </w:r>
      <w:r>
        <w:rPr>
          <w:b w:val="0"/>
        </w:rPr>
        <w:t xml:space="preserve"> 与"AI 能力受限"</w:t>
      </w:r>
    </w:p>
    <w:p>
      <w:pPr>
        <w:pStyle w:val="Heading3"/>
      </w:pPr>
      <w:r>
        <w:t>AC-4 通道失效</w:t>
      </w:r>
    </w:p>
    <w:p>
      <w:pPr>
        <w:pStyle w:val="ListBullet"/>
        <w:ind w:left="360"/>
      </w:pPr>
      <w:r>
        <w:rPr>
          <w:b w:val="0"/>
        </w:rPr>
        <w:t>[ ] 拔掉 2/4 振动通道 → 标记降级，置信度下调</w:t>
      </w:r>
    </w:p>
    <w:p>
      <w:pPr>
        <w:pStyle w:val="ListBullet"/>
        <w:ind w:left="360"/>
      </w:pPr>
      <w:r>
        <w:rPr>
          <w:b w:val="0"/>
        </w:rPr>
        <w:t>[ ] 拔掉全部振动通道 → 输出"无法评估振动"，不输出"正常"</w:t>
      </w:r>
    </w:p>
    <w:p>
      <w:pPr>
        <w:pStyle w:val="Heading3"/>
      </w:pPr>
      <w:r>
        <w:t>AC-5 存储压力</w:t>
      </w:r>
    </w:p>
    <w:p>
      <w:pPr>
        <w:pStyle w:val="ListBullet"/>
        <w:ind w:left="360"/>
      </w:pPr>
      <w:r>
        <w:rPr>
          <w:b w:val="0"/>
        </w:rPr>
        <w:t>[ ] 填满磁盘至 90% → 按优先级淘汰</w:t>
      </w:r>
    </w:p>
    <w:p>
      <w:pPr>
        <w:pStyle w:val="ListBullet"/>
        <w:ind w:left="360"/>
      </w:pPr>
      <w:r>
        <w:rPr>
          <w:b w:val="0"/>
        </w:rPr>
        <w:t>[ ] 结论/告警/审计 0 丢失</w:t>
      </w:r>
    </w:p>
    <w:p>
      <w:pPr>
        <w:pStyle w:val="Heading3"/>
      </w:pPr>
      <w:r>
        <w:t>AC-6 更新回滚</w:t>
      </w:r>
    </w:p>
    <w:p>
      <w:pPr>
        <w:pStyle w:val="ListBullet"/>
        <w:ind w:left="360"/>
      </w:pPr>
      <w:r>
        <w:rPr>
          <w:b w:val="0"/>
        </w:rPr>
        <w:t>[ ] 安装坏版本 → 自动回滚（&lt; 15 分钟）</w:t>
      </w:r>
    </w:p>
    <w:p>
      <w:pPr>
        <w:pStyle w:val="ListBullet"/>
        <w:ind w:left="360"/>
      </w:pPr>
      <w:r>
        <w:rPr>
          <w:b w:val="0"/>
        </w:rPr>
        <w:t>[ ] 回滚后服务正常</w:t>
      </w:r>
    </w:p>
    <w:p>
      <w:pPr>
        <w:pStyle w:val="Heading3"/>
      </w:pPr>
      <w:r>
        <w:t>AC-7 授权到期</w:t>
      </w:r>
    </w:p>
    <w:p>
      <w:pPr>
        <w:pStyle w:val="ListBullet"/>
        <w:ind w:left="360"/>
      </w:pPr>
      <w:r>
        <w:rPr>
          <w:b w:val="0"/>
        </w:rPr>
        <w:t>[ ] 到期后不停机，进入只读监测</w:t>
      </w:r>
    </w:p>
    <w:p>
      <w:pPr>
        <w:pStyle w:val="ListBullet"/>
        <w:ind w:left="360"/>
      </w:pPr>
      <w:r>
        <w:rPr>
          <w:b w:val="0"/>
        </w:rPr>
        <w:t>[ ] 提前 30 天告警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部署要求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边缘 OS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Ubuntu 22.04 / 麒麟 V10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编排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K3s（单节点或 3 节点）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8C / 32G / 512G SSD（20 台设备）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可选 GPU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≥ 8 GB（本地小模型）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工业环网，支持断连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电源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UPS ≥ 30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防护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工业级机箱，-10~50℃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边界</w:t>
      </w:r>
    </w:p>
    <w:p>
      <w:pPr>
        <w:pStyle w:val="ListBullet"/>
        <w:ind w:left="360"/>
      </w:pPr>
      <w:r>
        <w:rPr>
          <w:b w:val="0"/>
        </w:rPr>
        <w:t>❌ 不在边缘做模型训练</w:t>
      </w:r>
    </w:p>
    <w:p>
      <w:pPr>
        <w:pStyle w:val="ListBullet"/>
        <w:ind w:left="360"/>
      </w:pPr>
      <w:r>
        <w:rPr>
          <w:b w:val="0"/>
        </w:rPr>
        <w:t>❌ 不在边缘存超过 90 天波形</w:t>
      </w:r>
    </w:p>
    <w:p>
      <w:pPr>
        <w:pStyle w:val="ListBullet"/>
        <w:ind w:left="360"/>
      </w:pPr>
      <w:r>
        <w:rPr>
          <w:b w:val="0"/>
        </w:rPr>
        <w:t>❌ 不支持边缘间横向通信（避免形成影子网络）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断网期间告警如何外发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本地短信猫 / 4G 备份链路（需客户确认）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缓存上限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GB（可配），超限按优先级淘汰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授权模式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年度订阅 + 90 天离线宽限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是否允许边缘本地训练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不允许（模型漂移不可控）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