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33 · 遗留项清零与人工测试就绪报告</w:t>
      </w:r>
    </w:p>
    <w:p>
      <w:pPr>
        <w:ind w:left="360"/>
      </w:pPr>
      <w:r>
        <w:rPr>
          <w:i/>
          <w:color w:val="4A5158"/>
        </w:rPr>
        <w:t>2026-10-23 · 处理 docs/31 §7 列出的全部遗留项 结果：4 项全部关闭（1 项改为更优方案），另修出 3 个新缺陷</w:t>
      </w:r>
    </w:p>
    <w:p>
      <w:pPr>
        <w:pStyle w:val="Heading2"/>
      </w:pPr>
      <w:r>
        <w:t>一、总览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遗留项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原计划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实际处理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集群网络异常（ClusterIP 部分失效 / 跨 Pod 不通）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排查 kube-proxy / CNI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找到真根因：Egress 策略漏同命名空间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已修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看板部署无自动化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纳入 CI 或加校验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脚本化 + 一致性校验 + 纳入自动化测试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已修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方案卡数据偏脏（20 张同设备）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清理或去重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去重策略 + 清理 30 张 + 修状态回填 bug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已修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局域网人工测试门槛（浏览器无法设 Host 头）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加 IP 直访 Ingress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K8s 不允许 host 为 IP → 改用 nip.io 域名，零配置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已解</w:t>
            </w:r>
          </w:p>
        </w:tc>
      </w:tr>
    </w:tbl>
    <w:p>
      <w:r>
        <w:rPr>
          <w:b/>
        </w:rPr>
        <w:t>回归：浏览器 48/48，E2E 66/66，单元测试 72。</w:t>
      </w:r>
    </w:p>
    <w:p>
      <w:pPr>
        <w:pStyle w:val="Heading2"/>
      </w:pPr>
      <w:r>
        <w:t>二、网络问题：真正的根因是 Egress 策略</w:t>
      </w:r>
    </w:p>
    <w:p>
      <w:pPr>
        <w:pStyle w:val="Heading3"/>
      </w:pPr>
      <w:r>
        <w:t>2.1 排查过程（含两次误判，如实记录）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观察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是否正确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master → Pod IP 不通，Pod → 同 ns Pod 也不通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疑似 CNI 故障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方向对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发现 178 条 iptables DNAT 规则显示 --to-destination 为空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判定 kube-proxy 规则损坏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误判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重启 worker1 kube-proxy 后仍 177 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怀疑数据源损坏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继续误判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 ingress-nginx 的规则也是空参数，但 ingress 实际能用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意识到是 iptables-save 1.4.21 的显示 bug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推翻前判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临时删除 default-deny-ingress，仍不通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排除 ingress 方向策略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缩小范围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逐条读 NetworkPolicy 定义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发现 allow-egress-backends 是 Egress 策略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命中</w:t>
            </w:r>
          </w:p>
        </w:tc>
      </w:tr>
    </w:tbl>
    <w:p>
      <w:pPr>
        <w:pStyle w:val="Heading3"/>
      </w:pPr>
      <w:r>
        <w:t>2.2 根因</w:t>
      </w:r>
    </w:p>
    <w:p>
      <w:r>
        <w:rPr>
          <w:rFonts w:ascii="Consolas" w:hAnsi="Consolas"/>
          <w:b w:val="0"/>
          <w:color w:val="0B4F75"/>
          <w:sz w:val="19"/>
        </w:rPr>
        <w:t>allow-egress-backends</w:t>
      </w:r>
      <w:r>
        <w:rPr>
          <w:b w:val="0"/>
        </w:rPr>
        <w:t xml:space="preserve"> 定义了 pdm-prod 的出向白名单：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policyTypes: [Egress]</w:t>
        <w:br/>
        <w:t>egress:</w:t>
        <w:br/>
        <w:t>- to: [namespaceSelector: infra]          # 只允许到 infra</w:t>
        <w:br/>
        <w:t>- to: [namespaceSelector: ai-platform]    # 只允许到 ai-platform</w:t>
        <w:br/>
        <w:t>- to: [kube-system], ports: [53]          # 只允许 DNS</w:t>
      </w:r>
    </w:p>
    <w:p>
      <w:r>
        <w:rPr>
          <w:b/>
        </w:rPr>
        <w:t>没有「同命名空间」这一条</w:t>
      </w:r>
      <w:r>
        <w:rPr>
          <w:b w:val="0"/>
        </w:rPr>
        <w:t>。一旦某个命名空间存在 Egress 策略，该空间所有 Pod 的 出向就被收窄为白名单——于是：</w:t>
      </w:r>
    </w:p>
    <w:p>
      <w:pPr>
        <w:pStyle w:val="ListBullet"/>
        <w:ind w:left="360"/>
      </w:pPr>
      <w:r>
        <w:rPr>
          <w:b w:val="0"/>
        </w:rPr>
        <w:t>Pod → infra（TiDB）✅ 通（在白名单）</w:t>
      </w:r>
    </w:p>
    <w:p>
      <w:pPr>
        <w:pStyle w:val="ListBullet"/>
        <w:ind w:left="360"/>
      </w:pPr>
      <w:r>
        <w:rPr>
          <w:b w:val="0"/>
        </w:rPr>
        <w:t xml:space="preserve">Pod → 同 ns 的 java-asset ❌ </w:t>
      </w:r>
      <w:r>
        <w:rPr>
          <w:b/>
        </w:rPr>
        <w:t>被拦</w:t>
      </w:r>
    </w:p>
    <w:p>
      <w:pPr>
        <w:pStyle w:val="ListBullet"/>
        <w:ind w:left="360"/>
      </w:pPr>
      <w:r>
        <w:rPr>
          <w:b w:val="0"/>
        </w:rPr>
        <w:t xml:space="preserve">Pod → 自己 Service 的 ClusterIP ❌ </w:t>
      </w:r>
      <w:r>
        <w:rPr>
          <w:b/>
        </w:rPr>
        <w:t>DNAT 后仍落到同 ns Pod，被拦</w:t>
      </w:r>
    </w:p>
    <w:p>
      <w:pPr>
        <w:pStyle w:val="ListBullet"/>
        <w:ind w:left="360"/>
      </w:pPr>
      <w:r>
        <w:rPr>
          <w:b w:val="0"/>
        </w:rPr>
        <w:t>宿主机 → Pod ✅ 通（不受 Pod 出向限制）</w:t>
      </w:r>
    </w:p>
    <w:p>
      <w:pPr>
        <w:pStyle w:val="ListBullet"/>
        <w:ind w:left="360"/>
      </w:pPr>
      <w:r>
        <w:rPr>
          <w:b w:val="0"/>
        </w:rPr>
        <w:t>ingress → Pod ✅ 通（走 Ingress 方向策略）</w:t>
      </w:r>
    </w:p>
    <w:p>
      <w:r>
        <w:rPr>
          <w:b w:val="0"/>
        </w:rPr>
        <w:t>这个组合极其迷惑：</w:t>
      </w:r>
      <w:r>
        <w:rPr>
          <w:b/>
        </w:rPr>
        <w:t>看板、ingress 全部正常，只有服务间调用失败</w:t>
      </w:r>
      <w:r>
        <w:rPr>
          <w:b w:val="0"/>
        </w:rPr>
        <w:t>。</w:t>
      </w:r>
    </w:p>
    <w:p>
      <w:pPr>
        <w:pStyle w:val="Heading3"/>
      </w:pPr>
      <w:r>
        <w:t>2.3 修复</w:t>
      </w:r>
    </w:p>
    <w:p>
      <w:r>
        <w:rPr>
          <w:b w:val="0"/>
        </w:rPr>
        <w:t xml:space="preserve">给 </w:t>
      </w:r>
      <w:r>
        <w:rPr>
          <w:rFonts w:ascii="Consolas" w:hAnsi="Consolas"/>
          <w:b w:val="0"/>
          <w:color w:val="0B4F75"/>
          <w:sz w:val="19"/>
        </w:rPr>
        <w:t>allow-egress-backends</w:t>
      </w:r>
      <w:r>
        <w:rPr>
          <w:b w:val="0"/>
        </w:rPr>
        <w:t xml:space="preserve"> 增加一条：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- to:</w:t>
        <w:br/>
        <w:t xml:space="preserve">  - podSelector: {}     # 同命名空间任意 Pod</w:t>
      </w:r>
    </w:p>
    <w:p>
      <w:r>
        <w:rPr>
          <w:b w:val="0"/>
        </w:rPr>
        <w:t>顺带修了第二个问题：</w:t>
      </w:r>
      <w:r>
        <w:rPr>
          <w:rFonts w:ascii="Consolas" w:hAnsi="Consolas"/>
          <w:b w:val="0"/>
          <w:color w:val="0B4F75"/>
          <w:sz w:val="19"/>
        </w:rPr>
        <w:t>allow-from-ingress-controller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0B4F75"/>
          <w:sz w:val="19"/>
        </w:rPr>
        <w:t>ports</w:t>
      </w:r>
      <w:r>
        <w:rPr>
          <w:b w:val="0"/>
        </w:rPr>
        <w:t xml:space="preserve"> 只列了 </w:t>
      </w:r>
      <w:r>
        <w:rPr>
          <w:b/>
        </w:rPr>
        <w:t>8000</w:t>
      </w:r>
      <w:r>
        <w:rPr>
          <w:b w:val="0"/>
        </w:rPr>
        <w:t xml:space="preserve">， 导致新加的 java-asset（8081）经 ingress 访问时 </w:t>
      </w:r>
      <w:r>
        <w:rPr>
          <w:rFonts w:ascii="Consolas" w:hAnsi="Consolas"/>
          <w:b w:val="0"/>
          <w:color w:val="0B4F75"/>
          <w:sz w:val="19"/>
        </w:rPr>
        <w:t>upstream timed out</w:t>
      </w:r>
      <w:r>
        <w:rPr>
          <w:b w:val="0"/>
        </w:rPr>
        <w:t>。 补上 8081。</w:t>
      </w:r>
    </w:p>
    <w:p>
      <w:pPr>
        <w:pStyle w:val="Heading3"/>
      </w:pPr>
      <w:r>
        <w:t>2.4 验证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java-asset PodIP      OPEN</w:t>
        <w:br/>
        <w:t>java-asset ClusterIP  OPEN</w:t>
        <w:br/>
        <w:t>自身 ClusterIP        OPEN</w:t>
        <w:br/>
        <w:t>infra TiDB            OPEN</w:t>
      </w:r>
    </w:p>
    <w:p>
      <w:pPr>
        <w:pStyle w:val="Heading2"/>
      </w:pPr>
      <w:r>
        <w:t>三、看板部署自动化</w:t>
      </w:r>
    </w:p>
    <w:p>
      <w:pPr>
        <w:pStyle w:val="Heading3"/>
      </w:pPr>
      <w:r>
        <w:t>3.1 问题本质</w:t>
      </w:r>
    </w:p>
    <w:p>
      <w:r>
        <w:rPr>
          <w:b w:val="0"/>
        </w:rPr>
        <w:t>看板走 ConfigMap 挂载（</w:t>
      </w:r>
      <w:r>
        <w:rPr>
          <w:rFonts w:ascii="Consolas" w:hAnsi="Consolas"/>
          <w:b w:val="0"/>
          <w:color w:val="0B4F75"/>
          <w:sz w:val="19"/>
        </w:rPr>
        <w:t>/app/static/dashboard.html</w:t>
      </w:r>
      <w:r>
        <w:rPr>
          <w:b w:val="0"/>
        </w:rPr>
        <w:t>），</w:t>
      </w:r>
      <w:r>
        <w:rPr>
          <w:b/>
        </w:rPr>
        <w:t>不经镜像构建</w:t>
      </w:r>
      <w:r>
        <w:rPr>
          <w:b w:val="0"/>
        </w:rPr>
        <w:t>。 "改了仓库文件"和"线上生效"之间没有任何自动化保障——这是 docs/31 缺陷 2 的土壤。</w:t>
      </w:r>
    </w:p>
    <w:p>
      <w:pPr>
        <w:pStyle w:val="Heading3"/>
      </w:pPr>
      <w:r>
        <w:t>3.2 方案</w:t>
      </w:r>
    </w:p>
    <w:p>
      <w:r>
        <w:rPr>
          <w:rFonts w:ascii="Consolas" w:hAnsi="Consolas"/>
          <w:b w:val="0"/>
          <w:color w:val="0B4F75"/>
          <w:sz w:val="19"/>
        </w:rPr>
        <w:t>impl/tools/deploy_dashboard.sh</w:t>
      </w:r>
      <w:r>
        <w:rPr>
          <w:b w:val="0"/>
        </w:rPr>
        <w:t>，三个动作：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verify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只校验：比对仓库文件与 ConfigMap 内容的 SHA256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deploy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上传 → 更新 ConfigMap → 轮询 Pod 内文件 → 校验 HTTP 响应体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deploy --force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跳过预检直接部署</w:t>
            </w:r>
          </w:p>
        </w:tc>
      </w:tr>
    </w:tbl>
    <w:p>
      <w:r>
        <w:rPr>
          <w:b w:val="0"/>
        </w:rPr>
        <w:t>两个实现细节值得记：</w:t>
      </w:r>
    </w:p>
    <w:p>
      <w:pPr>
        <w:pStyle w:val="ListNumber"/>
        <w:ind w:left="360"/>
      </w:pPr>
      <w:r>
        <w:rPr>
          <w:b/>
        </w:rPr>
        <w:t>jsonpath 里 key 的点号必须转义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{.data.dashboard.html}</w:t>
      </w:r>
      <w:r>
        <w:rPr>
          <w:b w:val="0"/>
        </w:rPr>
        <w:t xml:space="preserve"> 会返回空，</w:t>
      </w:r>
    </w:p>
    <w:p>
      <w:r>
        <w:rPr>
          <w:b w:val="0"/>
        </w:rPr>
        <w:t xml:space="preserve">必须写 </w:t>
      </w:r>
      <w:r>
        <w:rPr>
          <w:rFonts w:ascii="Consolas" w:hAnsi="Consolas"/>
          <w:b w:val="0"/>
          <w:color w:val="0B4F75"/>
          <w:sz w:val="19"/>
        </w:rPr>
        <w:t>{.data.dashboard\.html}</w:t>
      </w:r>
      <w:r>
        <w:rPr>
          <w:b w:val="0"/>
        </w:rPr>
        <w:t>。第一次校验时报"不一致"就是这个原因。</w:t>
      </w:r>
    </w:p>
    <w:p>
      <w:pPr>
        <w:pStyle w:val="ListNumber"/>
        <w:ind w:left="360"/>
      </w:pPr>
      <w:r>
        <w:rPr>
          <w:b/>
        </w:rPr>
        <w:t>内容含 CRLF，必须落盘算哈希</w:t>
      </w:r>
      <w:r>
        <w:rPr>
          <w:b w:val="0"/>
        </w:rPr>
        <w:t>，不能靠管道拼接。</w:t>
      </w:r>
    </w:p>
    <w:p>
      <w:pPr>
        <w:pStyle w:val="Heading3"/>
      </w:pPr>
      <w:r>
        <w:t>3.3 纳入自动化测试</w:t>
      </w:r>
    </w:p>
    <w:p>
      <w:r>
        <w:rPr>
          <w:rFonts w:ascii="Consolas" w:hAnsi="Consolas"/>
          <w:b w:val="0"/>
          <w:color w:val="0B4F75"/>
          <w:sz w:val="19"/>
        </w:rPr>
        <w:t>browser_e2e.py</w:t>
      </w:r>
      <w:r>
        <w:rPr>
          <w:b w:val="0"/>
        </w:rPr>
        <w:t xml:space="preserve"> 新增 A6 组：</w:t>
      </w:r>
    </w:p>
    <w:p>
      <w:pPr>
        <w:pStyle w:val="ListBullet"/>
        <w:ind w:left="360"/>
      </w:pPr>
      <w:r>
        <w:rPr>
          <w:b w:val="0"/>
        </w:rPr>
        <w:t>A6.1 线上看板含最新功能（</w:t>
      </w:r>
      <w:r>
        <w:rPr>
          <w:rFonts w:ascii="Consolas" w:hAnsi="Consolas"/>
          <w:b w:val="0"/>
          <w:sz w:val="19"/>
        </w:rPr>
        <w:t>function diag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function trend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id="trend"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confirmCard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A6.2 本地文件非空并打印 SHA</w:t>
      </w:r>
    </w:p>
    <w:p>
      <w:r>
        <w:rPr>
          <w:b w:val="0"/>
        </w:rPr>
        <w:t>这样每次跑浏览器测试都会顺带发现"代码新、线上旧"。</w:t>
      </w:r>
    </w:p>
    <w:p>
      <w:pPr>
        <w:pStyle w:val="Heading2"/>
      </w:pPr>
      <w:r>
        <w:t>四、方案卡去重</w:t>
      </w:r>
    </w:p>
    <w:p>
      <w:pPr>
        <w:pStyle w:val="Heading3"/>
      </w:pPr>
      <w:r>
        <w:t>4.1 策略</w:t>
      </w:r>
    </w:p>
    <w:p>
      <w:r>
        <w:rPr>
          <w:rFonts w:ascii="Consolas" w:hAnsi="Consolas"/>
          <w:b w:val="0"/>
          <w:color w:val="0B4F75"/>
          <w:sz w:val="19"/>
        </w:rPr>
        <w:t>save_recommendation_card</w:t>
      </w:r>
      <w:r>
        <w:rPr>
          <w:b w:val="0"/>
        </w:rPr>
        <w:t xml:space="preserve"> 增加去重窗口（默认 30 分钟，</w:t>
      </w:r>
      <w:r>
        <w:rPr>
          <w:rFonts w:ascii="Consolas" w:hAnsi="Consolas"/>
          <w:b w:val="0"/>
          <w:color w:val="0B4F75"/>
          <w:sz w:val="19"/>
        </w:rPr>
        <w:t>PDM_CARD_DEDUP_MINUTES</w:t>
      </w:r>
      <w:r>
        <w:rPr>
          <w:b w:val="0"/>
        </w:rPr>
        <w:t xml:space="preserve"> 可调）： 同租户 + 同设备 + 同 verdict 在窗口内已有卡时</w:t>
      </w:r>
      <w:r>
        <w:rPr>
          <w:b/>
        </w:rPr>
        <w:t>复用</w:t>
      </w:r>
      <w:r>
        <w:rPr>
          <w:b w:val="0"/>
        </w:rPr>
        <w:t>，不新建。设 0 关闭。</w:t>
      </w:r>
    </w:p>
    <w:p>
      <w:r>
        <w:rPr>
          <w:b w:val="0"/>
        </w:rPr>
        <w:t>选应用层去重而不是数据库唯一约束，是因为约束会抛错需要调用方处理， 而这里语义上就是"幂等查询"，返回已有结果更自然。</w:t>
      </w:r>
    </w:p>
    <w:p>
      <w:pPr>
        <w:pStyle w:val="Heading3"/>
      </w:pPr>
      <w:r>
        <w:t>4.2 数据清理</w:t>
      </w:r>
    </w:p>
    <w:p>
      <w:r>
        <w:rPr>
          <w:rFonts w:ascii="Consolas" w:hAnsi="Consolas"/>
          <w:b w:val="0"/>
          <w:color w:val="0B4F75"/>
          <w:sz w:val="19"/>
        </w:rPr>
        <w:t>impl/tools/cleanup_cards.py</w:t>
      </w:r>
      <w:r>
        <w:rPr>
          <w:b w:val="0"/>
        </w:rPr>
        <w:t>（默认 dry-run）：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总卡片数: 32</w:t>
        <w:br/>
        <w:t>重复组: site-a/AGV-00006 MONITOR 17 张 | site-a/FAN-00004 ACT_NOW 15 张</w:t>
        <w:br/>
        <w:t>已删除 30 张卡片、21 条确认记录 → 剩余 2 张</w:t>
      </w:r>
    </w:p>
    <w:p>
      <w:pPr>
        <w:pStyle w:val="Heading3"/>
      </w:pPr>
      <w:r>
        <w:t>4.3 连带修掉的两个 bug</w:t>
      </w:r>
    </w:p>
    <w:p>
      <w:r>
        <w:rPr>
          <w:b/>
        </w:rPr>
        <w:t>① EAM 重复建单</w:t>
      </w:r>
      <w:r>
        <w:rPr>
          <w:b w:val="0"/>
        </w:rPr>
        <w:t xml:space="preserve">：原代码先入队 EAM、后落库。去重复用旧卡时， 新建的 card_id 与旧卡不同，绕过了 </w:t>
      </w:r>
      <w:r>
        <w:rPr>
          <w:rFonts w:ascii="Consolas" w:hAnsi="Consolas"/>
          <w:b w:val="0"/>
          <w:color w:val="0B4F75"/>
          <w:sz w:val="19"/>
        </w:rPr>
        <w:t>card:{id}</w:t>
      </w:r>
      <w:r>
        <w:rPr>
          <w:b w:val="0"/>
        </w:rPr>
        <w:t xml:space="preserve"> 幂等键 → 同一张卡重复建工单。 修复：</w:t>
      </w:r>
      <w:r>
        <w:rPr>
          <w:b/>
        </w:rPr>
        <w:t>先落库拿到 effective_id，再入队</w:t>
      </w:r>
      <w:r>
        <w:rPr>
          <w:b w:val="0"/>
        </w:rPr>
        <w:t>，且去重命中时跳过入队。</w:t>
      </w:r>
    </w:p>
    <w:p>
      <w:r>
        <w:rPr>
          <w:b/>
        </w:rPr>
        <w:t>② 去重后状态显示错误</w:t>
      </w:r>
      <w:r>
        <w:rPr>
          <w:b w:val="0"/>
        </w:rPr>
        <w:t xml:space="preserve">：复用旧卡时只改写了 </w:t>
      </w:r>
      <w:r>
        <w:rPr>
          <w:rFonts w:ascii="Consolas" w:hAnsi="Consolas"/>
          <w:b w:val="0"/>
          <w:color w:val="0B4F75"/>
          <w:sz w:val="19"/>
        </w:rPr>
        <w:t>card_id</w:t>
      </w:r>
      <w:r>
        <w:rPr>
          <w:b w:val="0"/>
        </w:rPr>
        <w:t xml:space="preserve">， </w:t>
      </w:r>
      <w:r>
        <w:rPr>
          <w:rFonts w:ascii="Consolas" w:hAnsi="Consolas"/>
          <w:b w:val="0"/>
          <w:color w:val="0B4F75"/>
          <w:sz w:val="19"/>
        </w:rPr>
        <w:t>human_confirm.status</w:t>
      </w:r>
      <w:r>
        <w:rPr>
          <w:b w:val="0"/>
        </w:rPr>
        <w:t xml:space="preserve"> 仍是新建卡时的 </w:t>
      </w:r>
      <w:r>
        <w:rPr>
          <w:rFonts w:ascii="Consolas" w:hAnsi="Consolas"/>
          <w:b w:val="0"/>
          <w:color w:val="0B4F75"/>
          <w:sz w:val="19"/>
        </w:rPr>
        <w:t>PENDING</w:t>
      </w:r>
      <w:r>
        <w:rPr>
          <w:b w:val="0"/>
        </w:rPr>
        <w:t xml:space="preserve">，而库里实际是 </w:t>
      </w:r>
      <w:r>
        <w:rPr>
          <w:rFonts w:ascii="Consolas" w:hAnsi="Consolas"/>
          <w:b w:val="0"/>
          <w:color w:val="0B4F75"/>
          <w:sz w:val="19"/>
        </w:rPr>
        <w:t>CONFIRMED</w:t>
      </w:r>
      <w:r>
        <w:rPr>
          <w:b w:val="0"/>
        </w:rPr>
        <w:t xml:space="preserve">。 表现：前端显示"待确认"，点确认却收到 409。 修复：复用旧卡时从库中回填 </w:t>
      </w:r>
      <w:r>
        <w:rPr>
          <w:rFonts w:ascii="Consolas" w:hAnsi="Consolas"/>
          <w:b w:val="0"/>
          <w:color w:val="0B4F75"/>
          <w:sz w:val="19"/>
        </w:rPr>
        <w:t>status</w:t>
      </w:r>
      <w:r>
        <w:rPr>
          <w:b w:val="0"/>
        </w:rPr>
        <w:t xml:space="preserve"> 与 </w:t>
      </w:r>
      <w:r>
        <w:rPr>
          <w:rFonts w:ascii="Consolas" w:hAnsi="Consolas"/>
          <w:b w:val="0"/>
          <w:color w:val="0B4F75"/>
          <w:sz w:val="19"/>
        </w:rPr>
        <w:t>confirmed_roles</w:t>
      </w:r>
      <w:r>
        <w:rPr>
          <w:b w:val="0"/>
        </w:rPr>
        <w:t xml:space="preserve">（后者查 </w:t>
      </w:r>
      <w:r>
        <w:rPr>
          <w:rFonts w:ascii="Consolas" w:hAnsi="Consolas"/>
          <w:b w:val="0"/>
          <w:color w:val="0B4F75"/>
          <w:sz w:val="19"/>
        </w:rPr>
        <w:t>card_confirmation</w:t>
      </w:r>
      <w:r>
        <w:rPr>
          <w:b w:val="0"/>
        </w:rPr>
        <w:t>）。</w:t>
      </w:r>
    </w:p>
    <w:p>
      <w:r>
        <w:rPr>
          <w:b w:val="0"/>
        </w:rPr>
        <w:t>验证：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#1 card_id=REC-20261023-B04161 dedup=True</w:t>
        <w:br/>
        <w:t>#2 card_id=REC-20261023-B04161 dedup=True</w:t>
        <w:br/>
        <w:t>#3 card_id=REC-20261023-B04161 dedup=True</w:t>
        <w:br/>
        <w:t>唯一 card_id 数: 1</w:t>
        <w:br/>
        <w:t>status=CONFIRMED  confirmed_roles=['maintenance_supervisor','equipment_manager']</w:t>
      </w:r>
    </w:p>
    <w:p>
      <w:pPr>
        <w:pStyle w:val="Heading2"/>
      </w:pPr>
      <w:r>
        <w:t>五、局域网访问：改用 nip.io，不改 Ingress</w:t>
      </w:r>
    </w:p>
    <w:p>
      <w:r>
        <w:rPr>
          <w:b w:val="0"/>
        </w:rPr>
        <w:t xml:space="preserve">原计划给 Ingress 加 </w:t>
      </w:r>
      <w:r>
        <w:rPr>
          <w:rFonts w:ascii="Consolas" w:hAnsi="Consolas"/>
          <w:b w:val="0"/>
          <w:color w:val="0B4F75"/>
          <w:sz w:val="19"/>
        </w:rPr>
        <w:t>host: 10.167.2.175</w:t>
      </w:r>
      <w:r>
        <w:rPr>
          <w:b w:val="0"/>
        </w:rPr>
        <w:t xml:space="preserve"> 规则，被 K8s 拒绝：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Invalid value: "10.167.2.175": must be a DNS name, not an IP address</w:t>
      </w:r>
    </w:p>
    <w:p>
      <w:r>
        <w:rPr>
          <w:b w:val="0"/>
        </w:rPr>
        <w:t xml:space="preserve">改走 </w:t>
      </w:r>
      <w:r>
        <w:rPr>
          <w:rFonts w:ascii="Consolas" w:hAnsi="Consolas"/>
          <w:b w:val="0"/>
          <w:color w:val="0B4F75"/>
          <w:sz w:val="19"/>
        </w:rPr>
        <w:t>nip.io</w:t>
      </w:r>
      <w:r>
        <w:rPr>
          <w:b w:val="0"/>
        </w:rPr>
        <w:t xml:space="preserve">：这是公共 DNS 服务，把 </w:t>
      </w:r>
      <w:r>
        <w:rPr>
          <w:rFonts w:ascii="Consolas" w:hAnsi="Consolas"/>
          <w:b w:val="0"/>
          <w:color w:val="0B4F75"/>
          <w:sz w:val="19"/>
        </w:rPr>
        <w:t>pdm-api.10.167.2.175.nip.io</w:t>
      </w:r>
      <w:r>
        <w:rPr>
          <w:b w:val="0"/>
        </w:rPr>
        <w:t xml:space="preserve"> 解析到 </w:t>
      </w:r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>。实测本机解析正常、ping 通，</w:t>
      </w:r>
      <w:r>
        <w:rPr>
          <w:b/>
        </w:rPr>
        <w:t>人工测试零配置</w:t>
      </w:r>
      <w:r>
        <w:rPr>
          <w:b w:val="0"/>
        </w:rPr>
        <w:t>。</w:t>
      </w:r>
    </w:p>
    <w:p>
      <w:r>
        <w:rPr>
          <w:b w:val="0"/>
        </w:rPr>
        <w:t>同时给 java-asset 补了 Ingress（</w:t>
      </w:r>
      <w:r>
        <w:rPr>
          <w:rFonts w:ascii="Consolas" w:hAnsi="Consolas"/>
          <w:b w:val="0"/>
          <w:color w:val="0B4F75"/>
          <w:sz w:val="19"/>
        </w:rPr>
        <w:t>/pdm-asset</w:t>
      </w:r>
      <w:r>
        <w:rPr>
          <w:b w:val="0"/>
        </w:rPr>
        <w:t>），使资产 API 也能从局域网访问， 不再依赖 ssh 隧道。</w:t>
      </w:r>
    </w:p>
    <w:p>
      <w:pPr>
        <w:pStyle w:val="Heading2"/>
      </w:pPr>
      <w:r>
        <w:t>六、过程中的额外发现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根因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kubectl set image deploy/java-asset app=... 静默失败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容器名是 asset 不是 app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必须先用 jsonpath 取真实容器名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滚动更新卡住，新 Pod 一直 Pending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0/2 nodes are available: Insufficient cpu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测试环境降为 1 副本；生产需扩节点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iptables-save 显示 DNAT 参数为空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iptables 1.4.21 legacy 的显示 bug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记录为已知现象，勿据此判断规则损坏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测试脚本用随机设备号会诊失败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consult 需要该设备有诊断快照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改用真实设备，确认流程按卡片状态自适应</w:t>
            </w:r>
          </w:p>
        </w:tc>
      </w:tr>
    </w:tbl>
    <w:p>
      <w:pPr>
        <w:pStyle w:val="Heading2"/>
      </w:pPr>
      <w:r>
        <w:t>七、当前集群状态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python-diagnosis  1/1 Running  (0.8.7，含去重与状态回填；测试环境因 CPU 配额降为单副本)</w:t>
        <w:br/>
        <w:t>java-asset        1/1 Running  (0.1.1，详情接口含测点)</w:t>
        <w:br/>
        <w:t>pulsar-consumer   1/1 Running</w:t>
        <w:br/>
        <w:t>integration-worker 2/2 (mock-eam + worker 同 Pod)</w:t>
        <w:br/>
        <w:t>CronJob: tidb-backup(02:00 全库) + tidb-backup-prune(03:30 保留7份)</w:t>
        <w:br/>
        <w:br/>
        <w:t>Ingress:</w:t>
        <w:br/>
        <w:t xml:space="preserve">  /pdm-api    → python-diagnosis:8000   (host: pdm-api.10.167.2.175.nip.io)</w:t>
        <w:br/>
        <w:t xml:space="preserve">  /pdm-asset  → java-asset:8081         (host: pdm-api.10.167.2.175.nip.io)</w:t>
        <w:br/>
        <w:br/>
        <w:t>NetworkPolicy 修正:</w:t>
        <w:br/>
        <w:t xml:space="preserve">  allow-egress-backends         + 同命名空间 Pod 出向</w:t>
        <w:br/>
        <w:t xml:space="preserve">  allow-from-ingress-controller + 8081 端口</w:t>
      </w:r>
    </w:p>
    <w:p>
      <w:pPr>
        <w:pStyle w:val="Heading2"/>
      </w:pPr>
      <w:r>
        <w:t>八、产物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docs/32_局域网人工测试操作指南.md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面向人工测试者的完整指南（含结果记录表）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impl/tools/deploy_dashboard.sh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看板部署与一致性校验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impl/tools/cleanup_cards.py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方案卡重复清理（dry-run 默认）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impl/tools/browser_e2e.py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扩至 48 项（新增 A6 部署一致性、B3.1b 去重）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impl/tools/e2e_test.py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适配去重（66 项保持全绿）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/root/netpol-egress-fixed.yaml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服务器侧策略修复存档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/root/ingress-java-asset.yaml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资产服务 Ingress 存档</w:t>
            </w:r>
          </w:p>
        </w:tc>
      </w:tr>
    </w:tbl>
    <w:p>
      <w:pPr>
        <w:pStyle w:val="Heading2"/>
      </w:pPr>
      <w:r>
        <w:t>九、仍需注意</w:t>
      </w:r>
    </w:p>
    <w:p>
      <w:pPr>
        <w:pStyle w:val="ListNumber"/>
        <w:ind w:left="360"/>
      </w:pPr>
      <w:r>
        <w:rPr>
          <w:b/>
        </w:rPr>
        <w:t>单副本风险</w:t>
      </w:r>
      <w:r>
        <w:rPr>
          <w:b w:val="0"/>
        </w:rPr>
        <w:t>：python-diagnosis 现为 1 副本，节点故障即服务中断。</w:t>
      </w:r>
    </w:p>
    <w:p>
      <w:r>
        <w:rPr>
          <w:b w:val="0"/>
        </w:rPr>
        <w:t>根因是 worker1 CPU 配额打满（与 TiDB Operator 迁移受阻同源）。 要恢复 2 副本，需加节点或腾挪负载。</w:t>
      </w:r>
    </w:p>
    <w:p>
      <w:pPr>
        <w:pStyle w:val="ListNumber"/>
        <w:ind w:left="360"/>
      </w:pPr>
      <w:r>
        <w:rPr>
          <w:b/>
        </w:rPr>
        <w:t>Egress 策略仍是白名单模式</w:t>
      </w:r>
      <w:r>
        <w:rPr>
          <w:b w:val="0"/>
        </w:rPr>
        <w:t>：新增命名空间间调用时，记得同步加白名单，</w:t>
      </w:r>
    </w:p>
    <w:p>
      <w:r>
        <w:rPr>
          <w:b w:val="0"/>
        </w:rPr>
        <w:t>否则会重现"看板正常、服务间调用失败"的迷惑现象。</w:t>
      </w:r>
    </w:p>
    <w:p>
      <w:pPr>
        <w:pStyle w:val="ListNumber"/>
        <w:ind w:left="360"/>
      </w:pPr>
      <w:r>
        <w:rPr>
          <w:b/>
        </w:rPr>
        <w:t>kube-proxy 规则显示异常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iptables-save</w:t>
      </w:r>
      <w:r>
        <w:rPr>
          <w:b w:val="0"/>
        </w:rPr>
        <w:t xml:space="preserve"> 在 1.4.21 上对 DNAT 参数显示不全，</w:t>
      </w:r>
    </w:p>
    <w:p>
      <w:r>
        <w:rPr>
          <w:b w:val="0"/>
        </w:rPr>
        <w:t>排查网络问题时不要据此下结论，应以实际连通性测试为准。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