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WS-11-任务单-网关安全加固</w:t>
      </w:r>
    </w:p>
    <w:bookmarkStart w:id="17" w:name="任务单-ws-11网关安全加固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WS-11：网关安全加固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给农资接口加鉴权与审计。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gateway.js context/formatError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11 </w:t>
      </w:r>
      <w:r>
        <w:rPr>
          <w:rFonts w:hint="eastAsia"/>
        </w:rPr>
        <w:t xml:space="preserve">§等保映射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</w:t>
      </w:r>
      <w:r>
        <w:rPr>
          <w:rFonts w:hint="eastAsia"/>
        </w:rPr>
        <w:t xml:space="preserve">网关为什么要剥离客户端</w:t>
      </w:r>
      <w:r>
        <w:t xml:space="preserve"> </w:t>
      </w:r>
      <w:r>
        <w:rPr>
          <w:rFonts w:hint="eastAsia"/>
        </w:rPr>
        <w:t xml:space="preserve">x-user-id？</w:t>
      </w:r>
      <w:r>
        <w:t xml:space="preserve"> </w:t>
      </w:r>
      <w:r>
        <w:t xml:space="preserve">2. 6000/min </w:t>
      </w:r>
      <w:r>
        <w:rPr>
          <w:rFonts w:hint="eastAsia"/>
        </w:rPr>
        <w:t xml:space="preserve">令牌桶，突发最多能过多少？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鉴权+审计代码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限流验证记录（触发一次</w:t>
      </w:r>
      <w:r>
        <w:t xml:space="preserve"> </w:t>
      </w:r>
      <w:r>
        <w:rPr>
          <w:rFonts w:hint="eastAsia"/>
        </w:rPr>
        <w:t xml:space="preserve">RATE_LIMITED）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未登录被拒</w:t>
      </w:r>
      <w:r>
        <w:t xml:space="preserve"> / </w:t>
      </w:r>
      <w:r>
        <w:rPr>
          <w:rFonts w:hint="eastAsia"/>
        </w:rPr>
        <w:t xml:space="preserve">伪造头被剥离</w:t>
      </w:r>
      <w:r>
        <w:t xml:space="preserve"> / </w:t>
      </w:r>
      <w:r>
        <w:rPr>
          <w:rFonts w:hint="eastAsia"/>
        </w:rPr>
        <w:t xml:space="preserve">审计落库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WS-11-任务单-网关安全加固</dc:title>
  <dc:creator/>
  <cp:keywords/>
  <dcterms:created xsi:type="dcterms:W3CDTF">2026-10-26T13:27:28Z</dcterms:created>
  <dcterms:modified xsi:type="dcterms:W3CDTF">2026-10-26T13:27:28Z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