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局域网人工测试操作指南（第四轮交付物）</w:t>
      </w:r>
    </w:p>
    <w:p>
      <w:pPr>
        <w:pStyle w:val="ListBullet"/>
      </w:pPr>
      <w:r>
        <w:rPr>
          <w:rFonts w:ascii="微软雅黑" w:hAnsi="微软雅黑" w:eastAsia="微软雅黑"/>
        </w:rPr>
        <w:t>适用对象：局域网内的测试人员、评审专家、文旅业务方（无需任何开发环境）</w:t>
      </w:r>
    </w:p>
    <w:p>
      <w:pPr>
        <w:pStyle w:val="ListBullet"/>
      </w:pPr>
      <w:r>
        <w:rPr>
          <w:rFonts w:ascii="微软雅黑" w:hAnsi="微软雅黑" w:eastAsia="微软雅黑"/>
        </w:rPr>
        <w:t>被测环境：`10.167.2.175 / 10.167.2.176` K8s 集群 `travel-prod` 命名空间（第四轮重构后版本，镜像 `:fourth6`）</w:t>
      </w:r>
    </w:p>
    <w:p>
      <w:pPr>
        <w:pStyle w:val="ListBullet"/>
      </w:pPr>
      <w:r>
        <w:rPr>
          <w:rFonts w:ascii="微软雅黑" w:hAnsi="微软雅黑" w:eastAsia="微软雅黑"/>
        </w:rPr>
        <w:t>前置条件：您的电脑与 10.167.2.x 网段互通（能 ping 通 10.167.2.175 即可）；无需 SSH</w:t>
      </w:r>
    </w:p>
    <w:p>
      <w:pPr>
        <w:pStyle w:val="ListBullet"/>
      </w:pPr>
      <w:r>
        <w:rPr>
          <w:rFonts w:ascii="微软雅黑" w:hAnsi="微软雅黑" w:eastAsia="微软雅黑"/>
        </w:rPr>
        <w:t>预计用时：冒烟 5 分钟；完整用例 40 分钟</w:t>
      </w:r>
    </w:p>
    <w:p>
      <w:pPr>
        <w:pStyle w:val="ListBullet"/>
      </w:pPr>
      <w:r>
        <w:rPr>
          <w:rFonts w:ascii="微软雅黑" w:hAnsi="微软雅黑" w:eastAsia="微软雅黑"/>
        </w:rPr>
        <w:t>访问入口（NodePort，双节点等价，任选其一）：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入口 A（master 节点）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入口 B（worker 节点）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 全家福（REST+GraphQL+metrics）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`http://10.167.2.175:30181`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`http://10.167.2.176:30181`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浏览器/curl 均可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go-ranker（Go 排序服务）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`http://10.167.2.175:30191`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`http://10.167.2.176:30191`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直连验证</w:t>
            </w:r>
          </w:p>
        </w:tc>
      </w:tr>
    </w:tbl>
    <w:p/>
    <w:p>
      <w:r>
        <w:rPr>
          <w:rFonts w:ascii="微软雅黑" w:hAnsi="微软雅黑" w:eastAsia="微软雅黑"/>
          <w:i/>
          <w:color w:val="506070"/>
        </w:rPr>
        <w:t>环境变量 `BASE=http://10.167.2.175:30181`，下文统一用 `$BASE` 指代。Windows PowerShell 用户请先执行 `$BASE = "http://10.167.2.175:30181"`；Git Bash/Linux 用户 `export BASE=...`。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一、5 分钟冒烟（必做）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1.1 健康探针（浏览器直接打开或 curl）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curl $BASE/health          # 期望：{"status":"ok"}</w:t>
        <w:br/>
        <w:t>curl $BASE/graphql/health  # 期望：{"status":"graphql-schema-loaded"}</w:t>
        <w:br/>
        <w:t>curl -o /dev/null -s -w "%{http_code}\n" $BASE/metrics   # 期望：200</w:t>
      </w:r>
    </w:p>
    <w:p>
      <w:r>
        <w:rPr>
          <w:rFonts w:ascii="微软雅黑" w:hAnsi="微软雅黑" w:eastAsia="微软雅黑"/>
        </w:rPr>
        <w:t>✅ 通过标准：三个都是 200，JSON 与期望一致。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1.2 GraphiQL 可视化测试（推荐！浏览器即开即用）</w:t>
      </w:r>
    </w:p>
    <w:p>
      <w:r>
        <w:rPr>
          <w:rFonts w:ascii="微软雅黑" w:hAnsi="微软雅黑" w:eastAsia="微软雅黑"/>
        </w:rPr>
        <w:t>直接用浏览器打开：http://10.167.2.175:30181/graphql/（注意结尾有 /）</w:t>
      </w:r>
    </w:p>
    <w:p>
      <w:r>
        <w:rPr>
          <w:rFonts w:ascii="微软雅黑" w:hAnsi="微软雅黑" w:eastAsia="微软雅黑"/>
        </w:rPr>
        <w:t>这是 strawberry 自带的交互式查询界面（GraphiQL）。左侧粘贴以下查询，点击 ▶ 执行：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query {</w:t>
        <w:br/>
        <w:t xml:space="preserve">  recommend(payload: { city: "北京", days: 3 }) {</w:t>
        <w:br/>
        <w:t xml:space="preserve">    city</w:t>
        <w:br/>
        <w:t xml:space="preserve">    days</w:t>
        <w:br/>
        <w:t xml:space="preserve">    hotels { name price score }</w:t>
        <w:br/>
        <w:t xml:space="preserve">    transports { name price duration }</w:t>
        <w:br/>
        <w:t xml:space="preserve">    itinerary { day summary }</w:t>
        <w:br/>
        <w:t xml:space="preserve">    engagements { title }</w:t>
        <w:br/>
        <w:t xml:space="preserve">  }</w:t>
        <w:br/>
        <w:t xml:space="preserve">  health</w:t>
        <w:br/>
        <w:t>}</w:t>
      </w:r>
    </w:p>
    <w:p>
      <w:r>
        <w:rPr>
          <w:rFonts w:ascii="微软雅黑" w:hAnsi="微软雅黑" w:eastAsia="微软雅黑"/>
        </w:rPr>
        <w:t>期望结果（2026-10-27 实测真实数据）：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{</w:t>
        <w:br/>
        <w:t xml:space="preserve">  "data": {</w:t>
        <w:br/>
        <w:t xml:space="preserve">    "recommend": {</w:t>
        <w:br/>
        <w:t xml:space="preserve">      "city": "北京", "days": 3,</w:t>
        <w:br/>
        <w:t xml:space="preserve">      "hotels": [</w:t>
        <w:br/>
        <w:t xml:space="preserve">        {"name": "北京中心商务酒店", "price": 780.0, "score": 1.147},</w:t>
        <w:br/>
        <w:t xml:space="preserve">        {"name": "北京家庭轻居酒店", "price": 520.0, "score": 1.125}</w:t>
        <w:br/>
        <w:t xml:space="preserve">      ],</w:t>
        <w:br/>
        <w:t xml:space="preserve">      "transports": [</w:t>
        <w:br/>
        <w:t xml:space="preserve">        {"name": "民航经济舱", "price": 860.0, "duration": 0.0},</w:t>
        <w:br/>
        <w:t xml:space="preserve">        {"name": "高铁二等座", "price": 560.0, "duration": 0.0}</w:t>
        <w:br/>
        <w:t xml:space="preserve">      ],</w:t>
        <w:br/>
        <w:t xml:space="preserve">      "itinerary": [ {"day": "Day 1", ...}, {"day": "Day 2", ...}, {"day": "Day 3", ...} ],</w:t>
        <w:br/>
        <w:t xml:space="preserve">      "engagements": [ ... 12 项 ... ]</w:t>
        <w:br/>
        <w:t xml:space="preserve">    },</w:t>
        <w:br/>
        <w:t xml:space="preserve">    "health": "ok"</w:t>
        <w:br/>
        <w:t xml:space="preserve">  }</w:t>
        <w:br/>
        <w:t>}</w:t>
      </w:r>
    </w:p>
    <w:p>
      <w:r>
        <w:rPr>
          <w:rFonts w:ascii="微软雅黑" w:hAnsi="微软雅黑" w:eastAsia="微软雅黑"/>
        </w:rPr>
        <w:t>换城市再试：把 city 换成 "上海"、"杭州"、"成都"、"西安"，观察酒店/交通数据变化（不同城市数据集不同）。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1.3 REST 接口冒烟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cat &gt; /tmp/rec.json &lt;&lt;'EOF'</w:t>
        <w:br/>
        <w:t>{"city":"北京","days":3}</w:t>
        <w:br/>
        <w:t>EOF</w:t>
        <w:br/>
        <w:t>curl -s -X POST $BASE/recommend -H "Content-Type: application/json" --data-binary @/tmp/rec.json | python -m json.tool</w:t>
      </w:r>
    </w:p>
    <w:p>
      <w:r>
        <w:rPr>
          <w:rFonts w:ascii="微软雅黑" w:hAnsi="微软雅黑" w:eastAsia="微软雅黑"/>
        </w:rPr>
        <w:t>（无 python 时去掉 | python -m json.tool 直接看原文）</w:t>
      </w:r>
    </w:p>
    <w:p>
      <w:r>
        <w:rPr>
          <w:rFonts w:ascii="微软雅黑" w:hAnsi="微软雅黑" w:eastAsia="微软雅黑"/>
        </w:rPr>
        <w:t>✅ 通过标准：HTTP 200，包含 city/days/hotel_options/transport_options/itinerary/engagement_recommendations 六个字段。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二、REST 全接口用例（约 15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期望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空参数默认行程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`curl -s -X POST $BASE/recommend -H "Content-Type: application/json" -d "{}"`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200，默认 北京/3天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会员等级传递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`-d "{\"city\":\"杭州\",\"membershipTier\":\"gold\"}"`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200，响应结构与 R1 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偏好标签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`-d "{\"city\":\"成都\",\"preferences\":[\"亲子\",\"美食\"]}"`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多日行程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`-d "{\"city\":\"西安\",\"days\":5}"`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200，itinerary 有 5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错误类型拒绝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`-d "{\"days\":\"abc\"}"`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422（FastAPI 参数校验）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/health.grpc 存在性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`curl $BASE/health/grpc`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 或 404 均可接受（gRPC 面开关默认关）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metrics 计数增长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连续两次 `curl $BASE/metrics \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grep recommend`</w:t>
            </w:r>
          </w:p>
        </w:tc>
      </w:tr>
    </w:tbl>
    <w:p/>
    <w:p>
      <w:r>
        <w:rPr>
          <w:rFonts w:ascii="微软雅黑" w:hAnsi="微软雅黑" w:eastAsia="微软雅黑"/>
          <w:i/>
          <w:color w:val="506070"/>
        </w:rPr>
        <w:t>Windows PowerShell 多行 JSON 建议用文件方式：`curl.exe -X POST $BASE/recommend -H "Content-Type: application/json" --data-binary @rec.json`（注意用 `curl.exe` 而不是 `curl` 别名）。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三、GraphQL 深度用例（GraphiQL 里操作，约 10 分钟）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3.1 变量化查询（生产推荐姿势）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query Trip($city: String, $days: Int) {</w:t>
        <w:br/>
        <w:t xml:space="preserve">  recommend(payload: { city: $city, days: $days }) {</w:t>
        <w:br/>
        <w:t xml:space="preserve">    city days</w:t>
        <w:br/>
        <w:t xml:space="preserve">    hotels { name price score }</w:t>
        <w:br/>
        <w:t xml:space="preserve">  }</w:t>
        <w:br/>
        <w:t>}</w:t>
      </w:r>
    </w:p>
    <w:p>
      <w:r>
        <w:rPr>
          <w:rFonts w:ascii="微软雅黑" w:hAnsi="微软雅黑" w:eastAsia="微软雅黑"/>
        </w:rPr>
        <w:t>变量面板（GraphiQL 左下角）填：{"city": "三亚", "days": 4}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3.2 防雪崩守卫演示（架构亮点，必测）</w:t>
      </w:r>
    </w:p>
    <w:p>
      <w:r>
        <w:rPr>
          <w:rFonts w:ascii="微软雅黑" w:hAnsi="微软雅黑" w:eastAsia="微软雅黑"/>
        </w:rPr>
        <w:t>深度守卫（TRAVEL_GRAPHQL_MAX_DEPTH=7）：粘贴并执行——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query {</w:t>
        <w:br/>
        <w:t xml:space="preserve">  recommend(payload: { city: "北京" }) {</w:t>
        <w:br/>
        <w:t xml:space="preserve">    hotels { name x1 { x2 { x3 { x4 { x5 { x6 { x7 { x8 } } } } } } } }</w:t>
        <w:br/>
        <w:t xml:space="preserve">  }</w:t>
        <w:br/>
        <w:t>}</w:t>
      </w:r>
    </w:p>
    <w:p>
      <w:r>
        <w:rPr>
          <w:rFonts w:ascii="微软雅黑" w:hAnsi="微软雅黑" w:eastAsia="微软雅黑"/>
        </w:rPr>
        <w:t>期望：errors 中报字段不存在或深度超限（data: null）——恶意深嵌套在进入业务逻辑前被拦截。</w:t>
      </w:r>
    </w:p>
    <w:p>
      <w:r>
        <w:rPr>
          <w:rFonts w:ascii="微软雅黑" w:hAnsi="微软雅黑" w:eastAsia="微软雅黑"/>
        </w:rPr>
        <w:t>成本守卫（TRAVEL_GRAPHQL_MAX_COST=1000）：构造一个放大 1000 倍的列表查询（把 hotels/transports/itinerary/engagements 各层重复嵌套多级）执行，期望被 query cost ... exceeds limit 拒绝。</w:t>
      </w:r>
    </w:p>
    <w:p>
      <w:r>
        <w:rPr>
          <w:rFonts w:ascii="微软雅黑" w:hAnsi="微软雅黑" w:eastAsia="微软雅黑"/>
        </w:rPr>
        <w:t>错误查询（schema 校验）：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query { hello }   # 不存在的字段</w:t>
      </w:r>
    </w:p>
    <w:p>
      <w:r>
        <w:rPr>
          <w:rFonts w:ascii="微软雅黑" w:hAnsi="微软雅黑" w:eastAsia="微软雅黑"/>
        </w:rPr>
        <w:t>期望：Cannot query field 'hello' on type 'Query'——schema 是强契约（SDD 单一事实源在 data-contracts/graphql/schema.graphql）。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3.3 REST/GraphQL 契约一致性抽查</w:t>
      </w:r>
    </w:p>
    <w:p>
      <w:r>
        <w:rPr>
          <w:rFonts w:ascii="微软雅黑" w:hAnsi="微软雅黑" w:eastAsia="微软雅黑"/>
        </w:rPr>
        <w:t>同一个城市分别用 REST（§1.3）和 GraphQL（§1.2）查询，比对：city、days、酒店名称列表、价格——两边必须完全一致（第四轮修复的契约对齐点）。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四、观测面人工读数（10 分钟）</w:t>
      </w:r>
    </w:p>
    <w:p>
      <w:r>
        <w:rPr>
          <w:rFonts w:ascii="微软雅黑" w:hAnsi="微软雅黑" w:eastAsia="微软雅黑"/>
        </w:rPr>
        <w:t>打开 http://10.167.2.175:30181/metrics（或 curl），按 Ctrl+F 查找以下指标：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人工验证方法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`travel_runtime_requests_total{route=...,code=...}`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各路由请求计数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连续点几次 /health 后刷新，计数 +N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`travel_runtime_request_latency_seconds_count/sum`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延迟直方图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sum÷count ≈ 平均延迟，人工比对体感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`travel_cache_hit_rate` / `travel_cache_l1_hits_total`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多级缓存命中率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首次调用 miss、TTL 5s 内重复调用命中：快速连续查同一城市两次，l1_hits 增加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`travel_runtime_rejects_total{reason=...}`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限流/熔断拒绝数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压测时观察增长</w:t>
            </w:r>
          </w:p>
        </w:tc>
      </w:tr>
    </w:tbl>
    <w:p/>
    <w:p>
      <w:r>
        <w:rPr>
          <w:rFonts w:ascii="微软雅黑" w:hAnsi="微软雅黑" w:eastAsia="微软雅黑"/>
        </w:rPr>
        <w:t>缓存命中率小实验（30 秒）：对同一城市快速执行 /recommend 五次（5 秒内），然后看 travel_cache_l1_hits_total——第 2~5 次应命中 L1。超过 5 秒后再查会 miss（TTL 过期回源），这是设计行为。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五、go-ranker 直连测试（5 分钟）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curl http://10.167.2.175:30191/health</w:t>
        <w:br/>
        <w:t># 期望 {"status":"ok"}</w:t>
        <w:br/>
        <w:br/>
        <w:t>cat &gt; /tmp/rank.json &lt;&lt;'EOF'</w:t>
        <w:br/>
        <w:t>{"price":860.0,"rating":4.6,"duration":2.5,"tags":["wifi"],"budget":1200.0,"weights":{"price":0.4,"rating":0.4,"duration":0.2}}</w:t>
        <w:br/>
        <w:t>EOF</w:t>
        <w:br/>
        <w:t>curl -s -X POST http://10.167.2.175:30191/v1/score/hotel -H "Content-Type: application/json" --data-binary @/tmp/rank.json</w:t>
        <w:br/>
        <w:t># 实测期望：{"score":1.13390698}</w:t>
        <w:br/>
        <w:br/>
        <w:t># 交通打分</w:t>
        <w:br/>
        <w:t>curl -s -X POST http://10.167.2.175:30191/v1/score/transport -H "Content-Type: application/json" --data-binary @/tmp/rank.json</w:t>
        <w:br/>
        <w:t># 批量</w:t>
        <w:br/>
        <w:t>curl -s -X POST http://10.167.2.175:30191/v1/score/hotel/batch -H "Content-Type: application/json" -d '{"items":[{"price":780,"rating":4.5,"tags":["wifi"],"budget":1000,"weights":{}},{"price":520,"rating":4.2,"tags":[],"budget":1000,"weights":{}}]}'</w:t>
      </w:r>
    </w:p>
    <w:p>
      <w:r>
        <w:rPr>
          <w:rFonts w:ascii="微软雅黑" w:hAnsi="微软雅黑" w:eastAsia="微软雅黑"/>
        </w:rPr>
        <w:t>✅ 通过标准：score 数值稳定复现（同输入同输出，纯函数），与 GraphQL 面返回的 score 一致。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六、进阶：并发与弹性人工观察（15 分钟，可选）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6.1 简易并发（PowerShell 或 bash 循环）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for i in $(seq 1 50); do curl -s -o /dev/null -w "%{http_code} %{time_total}s\n" -X POST $BASE/recommend -H "Content-Type: application/json" --data-binary @/tmp/rec.json &amp; done; wait</w:t>
      </w:r>
    </w:p>
    <w:p>
      <w:r>
        <w:rPr>
          <w:rFonts w:ascii="微软雅黑" w:hAnsi="微软雅黑" w:eastAsia="微软雅黑"/>
        </w:rPr>
        <w:t>观察：全部 200；时间大多在 0.1~2s；刷新 /metrics 看 travel_runtime_requests_total 涨了 50。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6.2 HPA 自动扩容观察（需 SSH，给运维/评审演示）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ssh root@10.167.2.175 "kubectl -n travel-prod get hpa travel-agent-api-hpa -w"</w:t>
      </w:r>
    </w:p>
    <w:p>
      <w:r>
        <w:rPr>
          <w:rFonts w:ascii="微软雅黑" w:hAnsi="微软雅黑" w:eastAsia="微软雅黑"/>
        </w:rPr>
        <w:t>另一窗口跑 §6.1 的大循环（或 K6），观察 REPLICAS 从 3 自动上涨（第四轮实测 200VU 时 3→11），负载回落后缩容。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6.3 K6/Locust 复跑（运维向，脚本已入库）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# K6（50VU 稳态轮，期望全绿：P95&lt;300ms、错误率 0）</w:t>
        <w:br/>
        <w:t>ssh root@10.167.2.175 "kubectl -n travel-prod delete job k6-fourth-round --ignore-not-found; kubectl apply -f /root/fourth/k6job.yaml"</w:t>
        <w:br/>
        <w:t>ssh root@10.167.2.175 "sleep 260; kubectl -n travel-prod logs job/k6-fourth-round --tail=40"</w:t>
        <w:br/>
        <w:br/>
        <w:t># Locust Web UI（浏览器打开可视界面）</w:t>
        <w:br/>
        <w:t>ssh root@10.167.2.175 "kubectl -n travel-prod port-forward --address 0.0.0.0 deploy/locust-fourth-master 8089:8089"</w:t>
        <w:br/>
        <w:t># 局域网浏览器打开 http://10.167.2.175:8089 设置用户数后 Start</w:t>
      </w:r>
    </w:p>
    <w:p>
      <w:r>
        <w:rPr>
          <w:rFonts w:ascii="微软雅黑" w:hAnsi="微软雅黑" w:eastAsia="微软雅黑"/>
          <w:i/>
          <w:color w:val="506070"/>
        </w:rPr>
        <w:t>基线对照：50VU → 252 req/s / P95 262ms / 0%；400 用户业务仿真 → 31,793 请求 0 失败（详见 `stress/fourth_round_test_report.md`）。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七、常见问题排查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浏览器打开 `/graphql` 变成空白页/下载文件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少了结尾斜杠，被 307 重定向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 `/graphql/`（带斜杠），或继续用 POST 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`There was an error parsing the body`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Windows curl 引号转义问题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 `--data-binary @文件.json` 方式（见 §1.3）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偶发 3~7 秒慢请求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冷启动 pod 首次加载模型/数据（L1 未热）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连续请求 2 次后恢复毫秒级；属已知行为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NodePort 不通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不在同网段/防火墙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`ping 10.167.2.175` 验证；联系管理员放行 30181/30191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metrics 打不开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少了 `$BASE` 前缀或端口写错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全文只有 30181（API）与 30191（ranker）两个入口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recommend 偶发 500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触发了令牌桶限流（默认 600/分钟）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查看 `/metrics` 里 `travel_runtime_rejects_total`；间隔后自动恢复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八、测试记录表（打印用）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结果(✓/✗)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测试人/时间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§1.1 三探针 200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§1.2 GraphiQL 北京推荐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hotels=2?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§1.3 REST 六字段契约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§2 R5 参数校验 422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§2 R7 metrics 计数增长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§3.2 深度守卫拒绝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§3.3 双面契约一致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§四 缓存 L1 命中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l1_hits=?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§五 ranker score 复现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score=?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§6.1 50 并发全 200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九、环境备注（运维）</w:t>
      </w:r>
    </w:p>
    <w:p>
      <w:pPr>
        <w:pStyle w:val="ListBullet"/>
      </w:pPr>
      <w:r>
        <w:rPr>
          <w:rFonts w:ascii="微软雅黑" w:hAnsi="微软雅黑" w:eastAsia="微软雅黑"/>
        </w:rPr>
        <w:t>入口服务为 `travel-prod/travel-agent-api-lan`（NodePort 30181）与 `go-ranker-lan`（30191），清单随仓库 `platform/deploy/k8s/`（第四轮追加），删除即回收端口，不影响集群内 ClusterIP 通信。</w:t>
      </w:r>
    </w:p>
    <w:p>
      <w:pPr>
        <w:pStyle w:val="ListBullet"/>
      </w:pPr>
      <w:r>
        <w:rPr>
          <w:rFonts w:ascii="微软雅黑" w:hAnsi="微软雅黑" w:eastAsia="微软雅黑"/>
        </w:rPr>
        <w:t>后端 pod 当前 3 副本（HPA 3→30，CPU 65%）；压测前建议确认 `kubectl -n travel-prod get pods` 全部 Running。</w:t>
      </w:r>
    </w:p>
    <w:p>
      <w:pPr>
        <w:pStyle w:val="ListBullet"/>
      </w:pPr>
      <w:r>
        <w:rPr>
          <w:rFonts w:ascii="微软雅黑" w:hAnsi="微软雅黑" w:eastAsia="微软雅黑"/>
        </w:rPr>
        <w:t>本指南所有"期望结果"均为 2026-10-27 在该集群实测采集的真实值。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