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教学设计方案-s11智能体工具链与事件联动"/>
    <w:p>
      <w:pPr>
        <w:pStyle w:val="Heading1"/>
      </w:pPr>
      <w:r>
        <w:rPr>
          <w:rFonts w:hint="eastAsia"/>
        </w:rPr>
        <w:t xml:space="preserve">教学设计方案</w:t>
      </w:r>
      <w:r>
        <w:t xml:space="preserve"> </w:t>
      </w:r>
      <w:r>
        <w:rPr>
          <w:rFonts w:hint="eastAsia"/>
        </w:rPr>
        <w:t xml:space="preserve">S11:智能体工具链与事件联动</w:t>
      </w:r>
    </w:p>
    <w:p>
      <w:pPr>
        <w:pStyle w:val="BlockText"/>
      </w:pPr>
      <w:r>
        <w:rPr>
          <w:rFonts w:hint="eastAsia"/>
        </w:rPr>
        <w:t xml:space="preserve">学习领域</w:t>
      </w:r>
      <w:r>
        <w:t xml:space="preserve"> LF5 | </w:t>
      </w:r>
      <w:r>
        <w:rPr>
          <w:rFonts w:hint="eastAsia"/>
        </w:rPr>
        <w:t xml:space="preserve">第</w:t>
      </w:r>
      <w:r>
        <w:t xml:space="preserve"> 11 </w:t>
      </w:r>
      <w:r>
        <w:rPr>
          <w:rFonts w:hint="eastAsia"/>
        </w:rPr>
        <w:t xml:space="preserve">周</w:t>
      </w:r>
      <w:r>
        <w:t xml:space="preserve"> | </w:t>
      </w:r>
      <w:r>
        <w:rPr>
          <w:rFonts w:hint="eastAsia"/>
        </w:rPr>
        <w:t xml:space="preserve">授课教师版</w:t>
      </w:r>
      <w:r>
        <w:t xml:space="preserve"> | 180 </w:t>
      </w:r>
      <w:r>
        <w:rPr>
          <w:rFonts w:hint="eastAsia"/>
        </w:rPr>
        <w:t xml:space="preserve">分钟</w:t>
      </w:r>
    </w:p>
    <w:bookmarkStart w:id="9" w:name="X7bd3071f706b88a329071dd4cc3818f2cfaa88f"/>
    <w:p>
      <w:pPr>
        <w:pStyle w:val="Heading2"/>
      </w:pPr>
      <w:r>
        <w:t xml:space="preserve">1. </w:t>
      </w:r>
      <w:r>
        <w:rPr>
          <w:rFonts w:hint="eastAsia"/>
        </w:rPr>
        <w:t xml:space="preserve">教学目标(布鲁姆分层)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[析]</w:t>
      </w:r>
      <w:r>
        <w:t xml:space="preserve"> </w:t>
      </w:r>
      <w:r>
        <w:rPr>
          <w:rFonts w:hint="eastAsia"/>
        </w:rPr>
        <w:t xml:space="preserve">从'事件没到</w:t>
      </w:r>
      <w:r>
        <w:t xml:space="preserve"> </w:t>
      </w:r>
      <w:r>
        <w:rPr>
          <w:rFonts w:hint="eastAsia"/>
        </w:rPr>
        <w:t xml:space="preserve">KT'现象出发逐跳排查四段链路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[应]</w:t>
      </w:r>
      <w:r>
        <w:t xml:space="preserve"> </w:t>
      </w:r>
      <w:r>
        <w:rPr>
          <w:rFonts w:hint="eastAsia"/>
        </w:rPr>
        <w:t xml:space="preserve">发布一次学习行为事件并验证</w:t>
      </w:r>
      <w:r>
        <w:t xml:space="preserve"> KT </w:t>
      </w:r>
      <w:r>
        <w:rPr>
          <w:rFonts w:hint="eastAsia"/>
        </w:rPr>
        <w:t xml:space="preserve">计数递增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[解]</w:t>
      </w:r>
      <w:r>
        <w:t xml:space="preserve"> </w:t>
      </w:r>
      <w:r>
        <w:rPr>
          <w:rFonts w:hint="eastAsia"/>
        </w:rPr>
        <w:t xml:space="preserve">解释</w:t>
      </w:r>
      <w:r>
        <w:t xml:space="preserve"> fail-soft </w:t>
      </w:r>
      <w:r>
        <w:rPr>
          <w:rFonts w:hint="eastAsia"/>
        </w:rPr>
        <w:t xml:space="preserve">生产者设计:为什么事件失败不崩主流程</w:t>
      </w:r>
    </w:p>
    <w:bookmarkEnd w:id="9"/>
    <w:bookmarkStart w:id="10" w:name="X522ce84da123fe00ae0c1303b77f36051af875f"/>
    <w:p>
      <w:pPr>
        <w:pStyle w:val="Heading2"/>
      </w:pPr>
      <w:r>
        <w:t xml:space="preserve">2. </w:t>
      </w:r>
      <w:r>
        <w:rPr>
          <w:rFonts w:hint="eastAsia"/>
        </w:rPr>
        <w:t xml:space="preserve">教学重难点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重点:解释</w:t>
      </w:r>
      <w:r>
        <w:t xml:space="preserve"> fail-soft </w:t>
      </w:r>
      <w:r>
        <w:rPr>
          <w:rFonts w:hint="eastAsia"/>
        </w:rPr>
        <w:t xml:space="preserve">生产者设计:为什么事件失败不崩主流程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难点:发布一次学习行为事件并验证</w:t>
      </w:r>
      <w:r>
        <w:t xml:space="preserve"> KT </w:t>
      </w:r>
      <w:r>
        <w:rPr>
          <w:rFonts w:hint="eastAsia"/>
        </w:rPr>
        <w:t xml:space="preserve">计数递增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突破策略:情境导入(真实事故/需求)→知识建构精讲→真仓实训→检查互证→费曼外化</w:t>
      </w:r>
    </w:p>
    <w:bookmarkEnd w:id="10"/>
    <w:bookmarkStart w:id="11" w:name="X0411b152dcc0f569993caad85a4ef7b19491999"/>
    <w:p>
      <w:pPr>
        <w:pStyle w:val="Heading2"/>
      </w:pPr>
      <w:r>
        <w:t xml:space="preserve">3. </w:t>
      </w:r>
      <w:r>
        <w:rPr>
          <w:rFonts w:hint="eastAsia"/>
        </w:rPr>
        <w:t xml:space="preserve">教学准备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教学集群可用性预检(教师课前</w:t>
      </w:r>
      <w:r>
        <w:t xml:space="preserve"> </w:t>
      </w:r>
      <w:r>
        <w:rPr>
          <w:rFonts w:hint="eastAsia"/>
        </w:rPr>
        <w:t xml:space="preserve">30min);任务单打印/电子发牌;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情境素材核对:以</w:t>
      </w:r>
      <w:r>
        <w:t xml:space="preserve"> PLPP </w:t>
      </w:r>
      <w:r>
        <w:rPr>
          <w:rFonts w:hint="eastAsia"/>
        </w:rPr>
        <w:t xml:space="preserve">最新</w:t>
      </w:r>
      <w:r>
        <w:t xml:space="preserve"> PROGRESS </w:t>
      </w:r>
      <w:r>
        <w:rPr>
          <w:rFonts w:hint="eastAsia"/>
        </w:rPr>
        <w:t xml:space="preserve">阶段刷新本课情境(同步脚本拉取</w:t>
      </w:r>
      <w:r>
        <w:t xml:space="preserve"> project-references/)。</w:t>
      </w:r>
    </w:p>
    <w:bookmarkEnd w:id="11"/>
    <w:bookmarkStart w:id="12" w:name="X7c0fef0c18957124750045c91d9931cfde1e7ed"/>
    <w:p>
      <w:pPr>
        <w:pStyle w:val="Heading2"/>
      </w:pPr>
      <w:r>
        <w:t xml:space="preserve">4. 180 </w:t>
      </w:r>
      <w:r>
        <w:rPr>
          <w:rFonts w:hint="eastAsia"/>
        </w:rPr>
        <w:t xml:space="preserve">分钟流程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观测点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情境导入</w:t>
            </w:r>
          </w:p>
        </w:tc>
        <w:tc>
          <w:tcPr/>
          <w:p>
            <w:pPr>
              <w:pStyle w:val="Compact"/>
            </w:pPr>
            <w:r>
              <w:t xml:space="preserve">20'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讲情境、发任务单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领会工单、明确目标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能复述本课目标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计划</w:t>
            </w:r>
          </w:p>
        </w:tc>
        <w:tc>
          <w:tcPr/>
          <w:p>
            <w:pPr>
              <w:pStyle w:val="Compact"/>
            </w:pPr>
            <w:r>
              <w:t xml:space="preserve">10'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巡视,不代拆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组内拆解分工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计划可执行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</w:t>
            </w:r>
            <w:r>
              <w:rPr>
                <w:rFonts w:hint="eastAsia"/>
              </w:rPr>
              <w:t xml:space="preserve">决策</w:t>
            </w:r>
          </w:p>
        </w:tc>
        <w:tc>
          <w:tcPr/>
          <w:p>
            <w:pPr>
              <w:pStyle w:val="Compact"/>
            </w:pPr>
            <w:r>
              <w:t xml:space="preserve">5'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把关安全红线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秒方案陈述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红线重申到位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D </w:t>
            </w:r>
            <w:r>
              <w:rPr>
                <w:rFonts w:hint="eastAsia"/>
              </w:rPr>
              <w:t xml:space="preserve">理论精讲</w:t>
            </w:r>
          </w:p>
        </w:tc>
        <w:tc>
          <w:tcPr/>
          <w:p>
            <w:pPr>
              <w:pStyle w:val="Compact"/>
            </w:pPr>
            <w:r>
              <w:t xml:space="preserve">35'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按'知识建构要点'爬梯,层层提问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答+记笔记+追问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每层有应答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 </w:t>
            </w:r>
            <w:r>
              <w:rPr>
                <w:rFonts w:hint="eastAsia"/>
              </w:rPr>
              <w:t xml:space="preserve">实施</w:t>
            </w:r>
          </w:p>
        </w:tc>
        <w:tc>
          <w:tcPr/>
          <w:p>
            <w:pPr>
              <w:pStyle w:val="Compact"/>
            </w:pPr>
            <w:r>
              <w:t xml:space="preserve">70'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双师巡回,只提问不代写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真仓实操、记工单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步骤推进与证据留存</w:t>
            </w:r>
          </w:p>
        </w:tc>
      </w:tr>
      <w:tr>
        <w:tc>
          <w:tcPr/>
          <w:p>
            <w:pPr>
              <w:pStyle w:val="Compact"/>
            </w:pPr>
            <w:r>
              <w:t xml:space="preserve">F </w:t>
            </w:r>
            <w:r>
              <w:rPr>
                <w:rFonts w:hint="eastAsia"/>
              </w:rPr>
              <w:t xml:space="preserve">检查</w:t>
            </w:r>
          </w:p>
        </w:tc>
        <w:tc>
          <w:tcPr/>
          <w:p>
            <w:pPr>
              <w:pStyle w:val="Compact"/>
            </w:pPr>
            <w:r>
              <w:t xml:space="preserve">15'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检查员勾验+互查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清单全过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G </w:t>
            </w:r>
            <w:r>
              <w:rPr>
                <w:rFonts w:hint="eastAsia"/>
              </w:rPr>
              <w:t xml:space="preserve">评价+费曼</w:t>
            </w:r>
          </w:p>
        </w:tc>
        <w:tc>
          <w:tcPr/>
          <w:p>
            <w:pPr>
              <w:pStyle w:val="Compact"/>
            </w:pPr>
            <w:r>
              <w:t xml:space="preserve">25'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评分点回收;费曼只提问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费曼员上台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外行能懂</w:t>
            </w:r>
          </w:p>
        </w:tc>
      </w:tr>
    </w:tbl>
    <w:bookmarkEnd w:id="12"/>
    <w:bookmarkStart w:id="16" w:name="Xd205aa202b893b48ad979ab8f7f0b2046e15d0e"/>
    <w:p>
      <w:pPr>
        <w:pStyle w:val="Heading2"/>
      </w:pPr>
      <w:r>
        <w:t xml:space="preserve">5. </w:t>
      </w:r>
      <w:r>
        <w:rPr>
          <w:rFonts w:hint="eastAsia"/>
        </w:rPr>
        <w:t xml:space="preserve">理论精讲提纲(35min)</w:t>
      </w:r>
    </w:p>
    <w:bookmarkStart w:id="13" w:name="X59561c993180be47565dd233dc9dbab5fe5136e"/>
    <w:p>
      <w:pPr>
        <w:pStyle w:val="Heading3"/>
      </w:pPr>
      <w:r>
        <w:t xml:space="preserve">1) </w:t>
      </w:r>
      <w:r>
        <w:rPr>
          <w:rFonts w:hint="eastAsia"/>
        </w:rPr>
        <w:t xml:space="preserve">智能体四工具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edu_tools:检索/RAG、query_knowledge_graph、掌握度、学习路径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工具=LLM</w:t>
      </w:r>
      <w:r>
        <w:t xml:space="preserve"> </w:t>
      </w:r>
      <w:r>
        <w:rPr>
          <w:rFonts w:hint="eastAsia"/>
        </w:rPr>
        <w:t xml:space="preserve">的'手':先选工具再执行再汇总</w:t>
      </w:r>
    </w:p>
    <w:bookmarkEnd w:id="13"/>
    <w:bookmarkStart w:id="14" w:name="Xf43fe040d91fce4ad095c6b8908a9ca21a602a3"/>
    <w:p>
      <w:pPr>
        <w:pStyle w:val="Heading3"/>
      </w:pPr>
      <w:r>
        <w:t xml:space="preserve">2) </w:t>
      </w:r>
      <w:r>
        <w:rPr>
          <w:rFonts w:hint="eastAsia"/>
        </w:rPr>
        <w:t xml:space="preserve">行为事件链(端到端)</w:t>
      </w:r>
    </w:p>
    <w:p>
      <w:pPr>
        <w:pStyle w:val="Compact"/>
        <w:numPr>
          <w:ilvl w:val="0"/>
          <w:numId w:val="1005"/>
        </w:numPr>
      </w:pPr>
      <w:r>
        <w:t xml:space="preserve">agent </w:t>
      </w:r>
      <w:r>
        <w:rPr>
          <w:rFonts w:hint="eastAsia"/>
        </w:rPr>
        <w:t xml:space="preserve">behavior.py:学生行为→publish_learning_behavior(fail-soft)</w:t>
      </w:r>
    </w:p>
    <w:p>
      <w:pPr>
        <w:pStyle w:val="Compact"/>
        <w:numPr>
          <w:ilvl w:val="0"/>
          <w:numId w:val="1005"/>
        </w:numPr>
      </w:pPr>
      <w:r>
        <w:t xml:space="preserve">Pulsar topic(platform/edu </w:t>
      </w:r>
      <w:r>
        <w:rPr>
          <w:rFonts w:hint="eastAsia"/>
        </w:rPr>
        <w:t xml:space="preserve">主题族)→teaching</w:t>
      </w:r>
      <w:r>
        <w:t xml:space="preserve"> LearningBehaviorListener(teaching-mastery-sub)</w:t>
      </w:r>
    </w:p>
    <w:p>
      <w:pPr>
        <w:pStyle w:val="Compact"/>
        <w:numPr>
          <w:ilvl w:val="0"/>
          <w:numId w:val="1005"/>
        </w:numPr>
      </w:pPr>
      <w:r>
        <w:t xml:space="preserve">→POST kt /kt/events→KT </w:t>
      </w:r>
      <w:r>
        <w:rPr>
          <w:rFonts w:hint="eastAsia"/>
        </w:rPr>
        <w:t xml:space="preserve">计数(l1EventCount)递增——真实验证值</w:t>
      </w:r>
      <w:r>
        <w:t xml:space="preserve"> l1=2</w:t>
      </w:r>
    </w:p>
    <w:bookmarkEnd w:id="14"/>
    <w:bookmarkStart w:id="15" w:name="X576b99bf4bb4dff8364f0d63f5f75461f98df72"/>
    <w:p>
      <w:pPr>
        <w:pStyle w:val="Heading3"/>
      </w:pPr>
      <w:r>
        <w:t xml:space="preserve">3) fail-soft </w:t>
      </w:r>
      <w:r>
        <w:rPr>
          <w:rFonts w:hint="eastAsia"/>
        </w:rPr>
        <w:t xml:space="preserve">设计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生产者发送失败:记日志+走降级,绝不抛异常打断主学习流程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对照:fire-and-forget</w:t>
      </w:r>
      <w:r>
        <w:t xml:space="preserve"> </w:t>
      </w:r>
      <w:r>
        <w:rPr>
          <w:rFonts w:hint="eastAsia"/>
        </w:rPr>
        <w:t xml:space="preserve">的三种坏(sendAsync</w:t>
      </w:r>
      <w:r>
        <w:t xml:space="preserve"> </w:t>
      </w:r>
      <w:r>
        <w:rPr>
          <w:rFonts w:hint="eastAsia"/>
        </w:rPr>
        <w:t xml:space="preserve">悬空/队列满静默丢/失败仅</w:t>
      </w:r>
      <w:r>
        <w:t xml:space="preserve"> warn)——LF7 </w:t>
      </w:r>
      <w:r>
        <w:rPr>
          <w:rFonts w:hint="eastAsia"/>
        </w:rPr>
        <w:t xml:space="preserve">深挖</w:t>
      </w:r>
    </w:p>
    <w:bookmarkEnd w:id="15"/>
    <w:bookmarkEnd w:id="16"/>
    <w:bookmarkStart w:id="17" w:name="X65f5819ef6adc5f2eb08344b76281a11b424cb3"/>
    <w:p>
      <w:pPr>
        <w:pStyle w:val="Heading2"/>
      </w:pPr>
      <w:r>
        <w:t xml:space="preserve">6. </w:t>
      </w:r>
      <w:r>
        <w:rPr>
          <w:rFonts w:hint="eastAsia"/>
        </w:rPr>
        <w:t xml:space="preserve">实训指导(70min)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读生产者</w:t>
      </w:r>
      <w:r>
        <w:t xml:space="preserve">:agent </w:t>
      </w:r>
      <w:r>
        <w:rPr>
          <w:rFonts w:hint="eastAsia"/>
        </w:rPr>
        <w:t xml:space="preserve">behavior.py:定位</w:t>
      </w:r>
      <w:r>
        <w:t xml:space="preserve"> topic </w:t>
      </w:r>
      <w:r>
        <w:rPr>
          <w:rFonts w:hint="eastAsia"/>
        </w:rPr>
        <w:t xml:space="preserve">名与</w:t>
      </w:r>
      <w:r>
        <w:t xml:space="preserve"> fail-soft </w:t>
      </w:r>
      <w:r>
        <w:rPr>
          <w:rFonts w:hint="eastAsia"/>
        </w:rPr>
        <w:t xml:space="preserve">分支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发事件</w:t>
      </w:r>
      <w:r>
        <w:rPr>
          <w:rFonts w:hint="eastAsia"/>
        </w:rPr>
        <w:t xml:space="preserve">:触发/手工发布一条学习行为事件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验证下游</w:t>
      </w:r>
      <w:r>
        <w:rPr>
          <w:rFonts w:hint="eastAsia"/>
        </w:rPr>
        <w:t xml:space="preserve">:查</w:t>
      </w:r>
      <w:r>
        <w:t xml:space="preserve"> KT l1EventCount </w:t>
      </w:r>
      <w:r>
        <w:rPr>
          <w:rFonts w:hint="eastAsia"/>
        </w:rPr>
        <w:t xml:space="preserve">前后对比(应+1)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排查演练</w:t>
      </w:r>
      <w:r>
        <w:rPr>
          <w:rFonts w:hint="eastAsia"/>
        </w:rPr>
        <w:t xml:space="preserve">:教师注入一处断点(改</w:t>
      </w:r>
      <w:r>
        <w:t xml:space="preserve"> topic </w:t>
      </w:r>
      <w:r>
        <w:rPr>
          <w:rFonts w:hint="eastAsia"/>
        </w:rPr>
        <w:t xml:space="preserve">名),小组用逐跳法定位</w:t>
      </w:r>
    </w:p>
    <w:bookmarkEnd w:id="17"/>
    <w:bookmarkStart w:id="18" w:name="X574c177035f6a26bba40e685120a1feee8768ff"/>
    <w:p>
      <w:pPr>
        <w:pStyle w:val="Heading2"/>
      </w:pPr>
      <w:r>
        <w:t xml:space="preserve">7. </w:t>
      </w:r>
      <w:r>
        <w:rPr>
          <w:rFonts w:hint="eastAsia"/>
        </w:rPr>
        <w:t xml:space="preserve">布鲁姆提问设计(课堂穿插)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[析]</w:t>
      </w:r>
      <w:r>
        <w:t xml:space="preserve"> </w:t>
      </w:r>
      <w:r>
        <w:rPr>
          <w:rFonts w:hint="eastAsia"/>
        </w:rPr>
        <w:t xml:space="preserve">如果…坏了,断在哪一跳?(从'事件没到</w:t>
      </w:r>
      <w:r>
        <w:t xml:space="preserve"> </w:t>
      </w:r>
      <w:r>
        <w:rPr>
          <w:rFonts w:hint="eastAsia"/>
        </w:rPr>
        <w:t xml:space="preserve">KT'现象出发逐跳排查四段链路…)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[应]</w:t>
      </w:r>
      <w:r>
        <w:t xml:space="preserve"> </w:t>
      </w:r>
      <w:r>
        <w:rPr>
          <w:rFonts w:hint="eastAsia"/>
        </w:rPr>
        <w:t xml:space="preserve">现场演示…(发布一次学习行为事件并验证</w:t>
      </w:r>
      <w:r>
        <w:t xml:space="preserve"> KT </w:t>
      </w:r>
      <w:r>
        <w:rPr>
          <w:rFonts w:hint="eastAsia"/>
        </w:rPr>
        <w:t xml:space="preserve">计数递增…)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[解]</w:t>
      </w:r>
      <w:r>
        <w:t xml:space="preserve"> </w:t>
      </w:r>
      <w:r>
        <w:rPr>
          <w:rFonts w:hint="eastAsia"/>
        </w:rPr>
        <w:t xml:space="preserve">为什么…而不是…?(解释</w:t>
      </w:r>
      <w:r>
        <w:t xml:space="preserve"> fail-soft </w:t>
      </w:r>
      <w:r>
        <w:rPr>
          <w:rFonts w:hint="eastAsia"/>
        </w:rPr>
        <w:t xml:space="preserve">生产者设计:为什么事件…)</w:t>
      </w:r>
    </w:p>
    <w:bookmarkEnd w:id="18"/>
    <w:bookmarkStart w:id="19" w:name="X7aba38d60f8cd8426431662c57153d5e97aed3d"/>
    <w:p>
      <w:pPr>
        <w:pStyle w:val="Heading2"/>
      </w:pPr>
      <w:r>
        <w:t xml:space="preserve">8. </w:t>
      </w:r>
      <w:r>
        <w:rPr>
          <w:rFonts w:hint="eastAsia"/>
        </w:rPr>
        <w:t xml:space="preserve">费曼讲题与引导</w:t>
      </w:r>
    </w:p>
    <w:p>
      <w:pPr>
        <w:pStyle w:val="FirstParagraph"/>
      </w:pPr>
      <w:r>
        <w:rPr>
          <w:rFonts w:hint="eastAsia"/>
        </w:rPr>
        <w:t xml:space="preserve">讲题:用'快递链:商家发货(producer)→物流(topic)→驿站(listener)→签收(KT)'讲事件链,并说明哪一环最容易'丢件'。</w:t>
      </w:r>
      <w:r>
        <w:t xml:space="preserve"> </w:t>
      </w:r>
      <w:r>
        <w:rPr>
          <w:rFonts w:hint="eastAsia"/>
        </w:rPr>
        <w:t xml:space="preserve">追问链:还有吗?→换个说法?→如果外行问…你怎么答?→一句话压缩?</w:t>
      </w:r>
    </w:p>
    <w:bookmarkEnd w:id="19"/>
    <w:bookmarkStart w:id="20" w:name="Xa901174454aa3471ca18611805f24e404b7798b"/>
    <w:p>
      <w:pPr>
        <w:pStyle w:val="Heading2"/>
      </w:pPr>
      <w:r>
        <w:t xml:space="preserve">9. </w:t>
      </w:r>
      <w:r>
        <w:rPr>
          <w:rFonts w:hint="eastAsia"/>
        </w:rPr>
        <w:t xml:space="preserve">评价与作业</w:t>
      </w:r>
    </w:p>
    <w:p>
      <w:pPr>
        <w:pStyle w:val="FirstParagraph"/>
      </w:pPr>
      <w:r>
        <w:rPr>
          <w:rFonts w:hint="eastAsia"/>
        </w:rPr>
        <w:t xml:space="preserve">评分点:递增证据(40%)+排查表质量(40%)+链路讲解(20%)</w:t>
      </w:r>
      <w:r>
        <w:t xml:space="preserve"> </w:t>
      </w:r>
      <w:r>
        <w:rPr>
          <w:rFonts w:hint="eastAsia"/>
        </w:rPr>
        <w:t xml:space="preserve">作业: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费曼卡#11:事件链+丢件点</w:t>
      </w:r>
      <w:r>
        <w:t xml:space="preserve"> 200 </w:t>
      </w:r>
      <w:r>
        <w:rPr>
          <w:rFonts w:hint="eastAsia"/>
        </w:rPr>
        <w:t xml:space="preserve">字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逐跳排查表归档</w:t>
      </w:r>
    </w:p>
    <w:bookmarkEnd w:id="20"/>
    <w:bookmarkStart w:id="21" w:name="X3ef1a0b2cc578bb37588a3cc44f7b26b6d6bec0"/>
    <w:p>
      <w:pPr>
        <w:pStyle w:val="Heading2"/>
      </w:pPr>
      <w:r>
        <w:t xml:space="preserve">10. </w:t>
      </w:r>
      <w:r>
        <w:rPr>
          <w:rFonts w:hint="eastAsia"/>
        </w:rPr>
        <w:t xml:space="preserve">板书设计</w:t>
      </w:r>
    </w:p>
    <w:p>
      <w:pPr>
        <w:pStyle w:val="FirstParagraph"/>
      </w:pPr>
      <w:r>
        <w:rPr>
          <w:rFonts w:hint="eastAsia"/>
        </w:rPr>
        <w:t xml:space="preserve">左板:本课目标(三层)</w:t>
      </w:r>
      <w:r>
        <w:t xml:space="preserve"> | </w:t>
      </w:r>
      <w:r>
        <w:rPr>
          <w:rFonts w:hint="eastAsia"/>
        </w:rPr>
        <w:t xml:space="preserve">中板:核心流程图(随精讲生长)</w:t>
      </w:r>
      <w:r>
        <w:t xml:space="preserve"> | </w:t>
      </w:r>
      <w:r>
        <w:rPr>
          <w:rFonts w:hint="eastAsia"/>
        </w:rPr>
        <w:t xml:space="preserve">右板:实训进度墙(各组勾验状态)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2026-10-27T00:24:15Z</dcterms:created>
  <dcterms:modified xsi:type="dcterms:W3CDTF">2026-10-27T00:24:15Z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