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工单1.4《工业图像处理与报告生成》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第10周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▍任务情境：集团质量月检查，要求图文并茂的日报。现在质检照片和统计表还是两个世界——工单1.4：Pillow标注缺陷+reportlab生成PDF质量日报。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1.4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第10周/2课时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CE（编码）+ Jupyter（Pandas数据实验）+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学号_姓名_1.4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Pillow四步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定义：Pillow四步=照片处理流水线：开图→处理→画笔→保存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使用场景：缺陷图标注/缩放——产线图像处理入门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应用实例：im=Image.open('p.jpg'); im2=im.resize((800,600))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扩展与误区：误区：图像原点在左上角——与数学坐标系上下相反，y往下长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原理：Pillow四步=打开(Image.open)→处理(标注/缩放)→保存(save)→关闭——图片也是文件，同样有借有还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判断依据：质检照片批量加标注、格式转换、缩略图生成——车间'图片后处理'标配流程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逐行解释：img=Image.open('weld.jpg') 打开；img2=img.resize((800,600)) 缩放（注意resize返回新图不改原图）；img2.save('s.jpg') 保存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进阶优化：with Image.open(p) as img 也支持with自动关；ImageFilter.BLUR一行加模糊；进阶批量处理用glob.glob遍历目录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rectangle标注框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定义：rectangle=画框工具：给[左,上,右,下]四个角坐标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使用场景：把检测到的缺陷框出来给人看——检测可视化第一手法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应用实例：draw.rectangle([120,80,260,190], outline='red', width=3)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扩展与误区：误区：坐标写反画出反向框——调试先核对左上右下顺序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原理：rectangle在图上画矩形框：左上/右下两点坐标+颜色+线宽——像素坐标系原点在左上角，x向右y向下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判断依据：缺陷检测框：检测出气孔位置(x1,y1,x2,y2)画红框+写标签——质检报告的视觉证据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逐行解释：draw=ImageDraw.Draw(img) 取画笔；draw.rectangle([50,80,200,160],outline='red',width=3) 画框；draw.text((50,60),'气孔',fill='red') 配标签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进阶优化：框色按缺陷级别分色(红停线/黄复检)；进阶cv2.putText带字体大小控制、透明度用RGBA模式Image.alpha_composite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reportlab三件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定义：reportlab三件套=排报纸：Paragraph文字/Image贴图/Table表格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使用场景：车间日报三大内容块——四段式日报的零件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应用实例：from reportlab.platypus import Paragraph, Image, Table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扩展与误区：误区：三件不append进story直接build——零件没上流水线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原理：reportlab三件=canvas画布→元素(文字/图/线)→save落盘：像在纸上排版，坐标原点在左下角（与Pillow相反）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判断依据：生成PDF质量日报：文字结论+统计表+缺陷照片三合一——纸质档与邮件附件的正式载体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逐行解释：c=canvas.Canvas('daily.pdf') 开画布；c.drawString(50,800,'质量日报') 写字(坐标x,y)；c.drawImage('weld.jpg',50,600,200,150) 贴图；c.save() 落盘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 Platypus高层API(SimpleDocTemplate+Paragraph)自动排版免手算坐标；Table对象画统计表+TableStyle上色——日报秒变专业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中文字体注册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定义：注册字体=给PDF请翻译：TTFont登记后setFont才说中文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使用场景：PDF中文方框的解法——系统默认字体不认中文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应用实例：pdfmetrics.registerFont(TTFont('ZH','ZH_Font.ttf'))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扩展与误区：误区：注册名'ZH'与setFont里名字不一致——两处必须对上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原理：reportlab默认字体Helvetica不含中文——必须pdfmetrics.registerFont(TTFont('SIM','simhei.ttf'))注册后setFont使用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判断依据：PDF里中文显示为黑块时：注册中文字体并setFont——与词云font_path是同一类坑（字体不含中文）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逐行解释：registerFont(TTFont('YaHei','msyh.ttf')) 一次注册；c.setFont('YaHei',12) 后续drawString才中文正常——两步缺一不可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进阶优化：字体文件随项目打包（避免目标机器缺字体）；中英混排可注册多字体切换——标题黑体/正文雅黑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四段式日报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定义：四段式=新闻倒金字塔：结论先行→分析→异常→附表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使用场景：车间日报标准结构——领导只读第一段也能懂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应用实例：story=[标题, 概览段, 分析图, 异常表, 附表]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扩展与误区：误区：把结论埋在最后——评委/领导没耐心翻页找重点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原理：四段式日报=头部(标题日期)→指标区(数字结论)→图片区(缺陷证据)→尾部(签名建议)——固定骨架天天自动填肉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判断依据：'图文并茂'的日报骨架：管理层30秒扫指标、有问题看图、最后看建议——版式即沟通效率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逐行解释：drawString标题段；指标区for循环画'合格率98.2%'大数字；图片区drawImage贴三张典型缺陷；尾部drawString署名+改进建议——顺序执行一遍即成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进阶优化：指标异常自动标红（合格率&lt;95%换红字）；模板函数化make_report(date,metrics,imgs)每天一调用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自动生成价值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定义：脚本2分钟出日报 vs 人工排版2小时——一次编写天天受益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使用场景：自动化的说服力——工单验收'生成&lt;2分钟'硬指标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应用实例：python make_report.py → report_20260926.pdf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扩展与误区：复利思维：自动化省下的时间是持续的——写脚本才是真摸鱼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原理：自动生成的价值=零人工排版+不可篡改+可追溯：脚本一跑，昨天数据今晨8点自动成PDF——人力省在重复劳动上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判断依据：凡'每天都要做且格式固定'的报表都值得自动化：日报/周报/告警汇总——写一次脚本天天收租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逐行解释：把W10所学串成管线：读数据→算指标→Pillow标注→reportlab排版→save——脚本run_daily.py交给计划任务，每天8点自动执行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进阶优化：进阶schedule库定时调度、smtplib邮件自动分发；模板与数据分离（JSON配置），改版式不改代码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Pillow：open/copy/resize/draw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rectangle画框[x1,y1,x2,y2]——应用：见工单starter与教师参考实现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reportlab三件：Paragraph/Image/Table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中文字体注册TTFont后setFont——应用：见工单starter与教师参考实现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四段式日报：概览/分析/异常/附表——应用：见工单starter与教师参考实现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信息层级：结论先行——应用：见工单starter与教师参考实现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图像缩放与缺陷框标注——应用：见工单starter与教师参考实现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PDF图文表混排生成——应用：见工单starter与教师参考实现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中文字体注册与使用——应用：见工单starter与教师参考实现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按读者视角组织报告层级——应用：见工单starter与教师参考实现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【D层·学徒(跟做保底)】目标：标注体验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运行示例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改坐标再画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观察标注变化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能改框位置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【C层·操作员(基础完成)】目标：图+PDF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画框标注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最简PDF输出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确认中文正常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PDF能打开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【B层·组长(标准达成)】目标：图文表三要素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标注缺陷图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PDF标题+结论+图+表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生成并检查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排版规范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【A层·师傅(进阶拓展)】目标：封面+多页报告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自绘封面页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概览+明细双页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耗时&lt;2min记录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可直接上交水准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▍标注+PDF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 = ImageDraw.Draw(img.copy())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d.rectangle([120,80,210,120], outline=(255,0,0), width=3)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d.text((120,66), "scratch 9.0mm", fill=(255,0,0))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pdfmetrics.registerFont(TTFont("ZH", "fonts/ZH_Font.ttf"))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doc.build([Paragraph("设备质量日报", st),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RLImage("marked.png", width=120*mm, height=90*mm)])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PDF中文空白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字体未注册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registerFont+setFont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文字压住框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y坐标不当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画在框上方y-14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图变形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宽高没等比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按原始比例设宽高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