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Python程序设计（项目实战）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工单P2.2《NumPy故障特征提取系统》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第4周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数字化转型办公室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▍任务情境：振动数据洗干净了，但中台要的是'能喂给AI的特征'。吴工给出特征字典模板：'30个特征，向量化实现，100毫秒内。'——工单P2.2：NumPy……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P2.2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第4周/2课时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Jupyter（Pandas/NumPy数据探索）+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学号_姓名_P2.2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ndarray同构数组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定义：ndarray=同规格集装箱阵列：同类型/shape量形状/dtype标材质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使用场景：向量化计算的地基——30维特征的容器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应用实例：X = np.array([[78.5, 4.2, …], …]); X.shape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扩展与误区：误区：往ndarray塞混合类型——异构先用Pandas再取.values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原理：ndarray同构数组：全元素同一类型、内存连续整块——比Python列表（每元素一个对象指针）省内存且缓存友好，这是快的物质基础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判断依据：数值矩阵运算（万点振动信号）一律ndarray；混合类型表格才是pandas的地盘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逐行解释：a=np.array([1.0,2.0,3.0]) dtype float64整块内存；a.dtype 看类型；a.nbytes 看实占字节——list要一个对象头一个指针，数组只存裸数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进阶优化：dtype选择：float32减半内存（精度够用时）；np.memmap超大数据映射磁盘按需读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向量化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定义：向量化=整箱叉车vs逐件搬砖：底层C一次处理整块内存快10-100倍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使用场景：3000行特征提取&lt;100ms的验收指标靠它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应用实例：(X - X.mean(axis=0)) / X.std(axis=0) 整列标准化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扩展与误区：误区：以为for循环只是慢一点——数据量大时是分钟vs毫秒的量级差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原理：向量化=把Python层循环下沉到C层整块执行：a*2是一个C for不是一万个Python解释器调度——快百倍的原理在此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判断依据：凡'对每个元素做同样运算'的循环都该消失：for换成向量式表达式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逐行解释：%timeit [x*2 for x in lst] 慢；%timeit a*2 快两个数量级——解释器开销摊到整块上，单点成本趋近C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进阶优化：np.where(cond,x,y)向量版三目；np.vectorize仍是循环的糖衣（不快）；真·快靠ufunc与切片视图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广播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定义：广播=小矩阵自动复印对齐：列均值(30,)摊到3000行每行相减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使用场景：每个样本减同一均值——一行代码全样本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应用实例：X - X.mean(axis=0) 形状(3000,30)-(30,)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扩展与误区：误区：维度不匹配想当然——从右往左对齐，缺的补1，不匹配报错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原理：广播=小形状自动'拉伸'适配大形状：列向量(3,1)+行向量(1,4)→(3,4)不拷贝数据——维度从右对齐、缺维当1、1可扩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判断依据：每行减去各自均值这类'批量平移'：mat-means[:,None] 一行完成—— broadcasting是NumPy的灵魂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逐行解释：mat-a[None,:] 每列减a；mat-a[:,None] 每行减a；(1000,3)%(3,) 列数对齐自动逐行广播——newaxis手动加维是常用技巧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进阶优化：广播失败报operands could not be broadcast先查shape（print(a.shape)）；大数组广播临时内存翻倍要留意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rfft频域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定义：rfft=声音拆音叉：时序信号拆成正弦成分——频域找主频指纹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使用场景：振动信号找主频——频域指纹识别故障模式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应用实例：spec = np.abs(np.fft.rfft(x)); 幅值×2/n补偿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扩展与误区：误区：fft结果直接用——复数要取abs才是幅值，忘×2/n小一半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原理：rfft把时域信号变频域：真实信号只需正频率半谱——横轴从'第几个采样点'变'多少Hz'，看清振动的成分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判断依据：时域看不出周期混杂（多故障叠加波形），频域一分解：50Hz工频干扰/120Hz轴承特征频率各归各位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逐行解释：F=np.fft.rfft(vib) 变换；freqs=np.fft.rfftfreq(N,d=1/fs) 频率轴（fs采样率d间隔）；np.abs(F) 取幅值——三行出频谱图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进阶优化：加窗np.hanning(N)抑制频谱泄漏；irfft反向还回时域；进阶welch功率谱密度平均降噪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峭度与偏度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定义：峭度=冲击探测器(尖峰多则大)；偏度=歪斜度(拖尾朝哪边)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使用场景：无需标注的无监督健康指标——轴承点蚀高峭度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应用实例：from scipy.stats import kurtosis; kurtosis(x)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扩展与误区：误区：峭度&gt;3才有冲击成分——正态分布基准是3不是0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原理：峭度(kurtosis)衡量'尖不尖'（正常≈3，冲击故障&gt;4急升）、偏度(skewness)衡量'歪不歪'——波形形状的两个数字指纹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判断依据：轴承点蚀产生周期冲击→峭度飙升，比看均值/std敏感得多——30维特征里的两位'哨兵'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逐行解释：from scipy.stats import kurtosis,skew; kurtosis(vib) 冲击度；skew(vib) 偏斜方向——健康泵峭度≈3持续监测，破4预警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进阶优化：滚动轴承特征频率对照表（BPFO/BPFI）可定位损伤部件；峭度对离群敏感，先去毛刺再算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主频=谱峰位置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定义：主频=频谱最高峰的位置——设备的'嗓音音调'，故障会变调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使用场景：不同故障对应不同特征频率——频域诊断的钥匙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应用实例：spec.argmax()取谱峰下标×频率分辨率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扩展与误区：误区：只看最高峰——谐波峰也可能异常，二倍频常是松动信号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原理：主频=频谱幅值最大的谱峰位置：argmax找峰、频率轴取值——'这台设备在以多少Hz振动'一句话答案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判断依据：转速3000rpm=50Hz，主频漂移说明转速不稳；出现非工频新峰=新振源——一峰一诊断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逐行解释：idx=np.argmax(np.abs(F)) 找最大幅值下标；main_freq=freqs[idx] 换算Hz——两行锁定主振动频率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进阶优化：峰群分析（前3峰及占比）比单主频信息更全；包络分析解调轴承冲击——设备诊断进阶课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B07 标准化防泄漏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定义：scaler只fit训练集=考官先定评分标准，考生(测试集)只准用同标准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使用场景：数据泄漏是模型虚高的头号元凶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应用实例：scaler.fit(X_train); X_test_s = scaler.transform(X_test)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扩展与误区：误区：fit在测试集上=偷看答案——线上线下不一致的根源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原理：标准化防泄漏=mean/std只能从训练集算：先split后fit——若用全量数据算再切分，测试集信息就渗进了训练（成绩虚高）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判断依据：任何 preprocessing（标准化/编码）都只能见训练集——这是ML工程第一军规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逐行解释：scaler.fit(X_train) 只喂训练集；scaler.transform(X_test) 测试集只变换不参与统计——错序：fit(全量)再split=泄漏，线上必露馅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进阶优化：Pipeline([('scaler',StandardScaler()),('model',...)])一步封死泄漏路径；交叉验证里fit永远在折内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ndarray同构多维数组；shape/dtype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向量化：C级循环替代Python层for——应用：见工单starter与教师参考实现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广播：形状对齐自动扩展——应用：见工单starter与教师参考实现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rfft单边谱；幅值×2/n补偿——应用：见工单starter与教师参考实现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主频=谱峰位置(频域指纹)——应用：见工单starter与教师参考实现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峭度/偏度刻画冲击/偏斜——应用：见工单starter与教师参考实现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标准化只fit训练集——应用：见工单starter与教师参考实现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特征字典驱动补齐30维特征——应用：见工单starter与教师参考实现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FFT频域特征计算——应用：见工单starter与教师参考实现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计时基准测试(&lt;100ms)——应用：见工单starter与教师参考实现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箱线图可视化类别区分度——应用：见工单starter与教师参考实现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【D层·学徒(跟做保底)】目标：示例研读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跑通5示例特征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改一个公式看数值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抄写特征字典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能讲5个示例含义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【C层·操作员(基础完成)】目标：15维保底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5示例+补10时域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spectrum()单边谱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矩阵形状断言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时域正确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【B层·组长(标准达成)】目标：30维全实现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补时域10个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补频域15个(FFT)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标准化+箱线图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&lt;100ms+向量化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【A层·师傅(进阶拓展)】目标：相关去冗余+性能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相关矩阵热力图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去|r|&gt;0.95特征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性能优化对比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&lt;50ms+字典完整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▍FFT特征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spectrum(x, fs=100):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amp = np.abs(np.fft.rfft(x)) * 2 / len(x)   # 单边+补偿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np.fft.rfftfreq(len(x), 1/fs), amp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freqs, amp = spectrum(sig)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dom_freq = freqs[amp.argmax()]     # 主频率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▍峭度(冲击敏感)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kurtosis(x):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((x-x.mean())**4).mean() / x.std()**4 - 3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频域能量翻倍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忘×2/n或没取单边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rfft+补偿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100ms超标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用了apply/循环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纯向量化重写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公式口径混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峭度定义版本不一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字典里注明公式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