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智能控制学院</w:t>
            </w:r>
          </w:p>
        </w:tc>
      </w:tr>
      <w:tr w14:paraId="6CC99171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/>
            </w:r>
            <w:bookmarkStart w:id="0" w:name="_GoBack"/>
            <w:bookmarkEnd w:id="0"/>
          </w:p>
        </w:tc>
      </w:tr>
      <w:tr w14:paraId="649AABCA"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Python程序设计（项目实战）</w:t>
            </w:r>
          </w:p>
        </w:tc>
      </w:tr>
      <w:tr w14:paraId="7DBFC306"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□专业必修课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专业选修课</w:t>
            </w:r>
          </w:p>
        </w:tc>
      </w:tr>
      <w:tr w14:paraId="491D7044"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2026 - 2027 学年第二学期</w:t>
            </w:r>
          </w:p>
        </w:tc>
      </w:tr>
      <w:tr w14:paraId="7A480FA8"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2025级工业互联网应用专业1～2班</w:t>
            </w:r>
          </w:p>
        </w:tc>
      </w:tr>
      <w:tr w14:paraId="32E60F91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德国双元制本土化完整六步法——“资讯·计划”以线上导学单课前完成，课堂聚焦决策→实施→检查→评价；决策环节“三件套”：备选方案对比+决策矩阵打分+决策追责（实施失误回溯决策复盘）；项目驱动+融合式教学（在做项目中学知识、知识按需补充）；骨架先行（关键工单提供代码骨架/特征字典/预训练模型，4课时聚焦集成与优化）；工程实践（Git版本控制、单元测试、代码评审）；费曼学习法（ABCD层师徒制）</w:t>
            </w:r>
          </w:p>
        </w:tc>
      </w:tr>
      <w:tr w14:paraId="50FE0C15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过程性评价（80%）：工单完成度（45%）、代码审查评价（20%）、学习投入评价（15%）。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工单任务各项详细占比如下：P1.1 Python基础练习五题（5.625%）；P1.2 标准Python工程模板（5.625%）；P2.1 Pandas数据清洗管道（5.625%）；P2.2 NumPy故障特征提取系统（5.625%）；P3.1 产线KPI实时仪表盘（5.625%）；P3.2 每日生产分析报告系统（5.625%）；P4.1 多源工业数据采集系统（5.625%）；P5/P6 数据仓库与机器学习应用（5.625%）。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代码审查评价采用评审清单（PEP 8规范/命名/注释/性能四项）；组内贡献表计入学习投入分（防搭便车）</w:t>
            </w:r>
          </w:p>
        </w:tc>
      </w:tr>
      <w:tr w14:paraId="3F380D83"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4/32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项目P1：Python工程基础——语法迁移与开发范式（W1–W2）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本周主题：C→Python语法快速迁移 + 基础强化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第1次课——“带着C语言底子学Python”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C与Python对比导览：解释型vs编译型、缩进vs大括号、动态类型vs静态类型；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基础语法迁移：变量、运算符、控制流（if/while/for/break/continue）；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函数定义与调用：与C函数的对照（默认参数、关键字参数）；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指针→对象：Python引用语义与C指针的异同。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第2次课——“列表与字典：C里没有的武器”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列表与元组：动态数组能力、切片操作；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字典：键值映射、与C结构体的对照；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面向对象基础：类、对象、属性、方法（C结构体+函数指针的升级视角）；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异常处理：try/except/finally；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工单P1.1实操：完成5个渐进式练习题（数据类型⭐/控制流⭐⭐/列表字典⭐⭐/类与对象⭐⭐⭐/异常处理⭐⭐）。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完成C→Python的语法映射认知；掌握列表、字典等C语言没有的数据结构；理解Python引用语义与异常处理机制。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能够独立完成5个Python基础练习题（及格≥3题正确运行）；代码PEP 8规范达75%；具备基本的调试排错能力。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建立多语言工程视野，体会“语言是工具、问题是中心”的工程观，为快速学习新语言建立方法论。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语法迁移——重点：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控制流与函数的C→Python映射；列表/字典/元组三大容器的操作；类与对象的基本语法。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引用语义的理解（赋值不拷贝、可变对象共享）；从结构体思维到对象思维的升级；缩进即语法的编码纪律。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全程采用“C/Python双栏对照表”教学，每个语法点先看C再看Python；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引用语义用“内存图手绘法”直观呈现赋值与拷贝的区别；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5道练习题按难度梯度设计，确保C基础较弱学生也能完成前3题（及格线）。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完成工单P1.1《Python基础练习五题》：及格标准≥3题正确+PEP 8≥75%；优秀标准5题全对+PEP 8≥85%+命名有意义；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整理个人《C→Python迁移对照笔记》；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预习PEP 8规范与Git基础操作。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本周主题：工程规范 + 开发工具链 + 项目模板交付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第3次课——“像企业团队一样写代码”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PEP 8规范详解：命名、缩进、行长、导入顺序；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虚拟环境（venv）与依赖管理（requirements.txt）；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Git版本控制：init、add、commit、branch、merge；GitHub/Gitea仓库使用；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commit message规范与分支策略入门。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第4次课——“交付你的第一个工程模板”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项目结构设计：src/、tests/、docs/、data/、config/目录规范；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工具链配置：VS Code扩展、pylint/flake8检查、black自动格式化；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单元测试入门：pytest编写与运行；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日志系统与配置管理（settings.yaml）；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工单P1.2实操：搭建标准Python工程模板并上传Git仓库。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掌握PEP 8规范要点；掌握venv虚拟环境与requirements.txt依赖管理；掌握Git基本工作流与项目结构规范。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能够搭建含src/tests/docs/config的标准工程模板；能够完成Git仓库初始化与规范提交；能够配置代码检查与自动格式化工具。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建立“代码是团队资产”的协作意识，养成规范化、可追溯的工程开发习惯。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工程规范——重点：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PEP 8核心条款；venv与依赖管理流程；Git五步工作流；标准项目目录结构。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虚拟环境的作用理解（隔离与可复现）；Git分支模型的运用时机；从“能跑就行”到“规范交付”的心态转变。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提供企业真实项目结构样例逐目录讲解用途；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Git操作采用“闯关练习”（init→commit→branch→merge四关）；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以“模板即资产”定位本工单：后续所有工单均在此模板上开发，强化复用意识。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完成工单P1.2《标准Python工程模板》：及格标准环境可用+仓库初始化+结构完整；优秀标准依赖可还原+CI配置+检查工具集成；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用模板重构P1.1练习代码并提交规范commit；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预习Pandas的Series与DataFrame概念。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项目P2：数据处理工程——产线数据清洗与特征提取（W3–W4）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本周主题：Pandas数据处理与清洗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第5次课——“认识工业数据的两大容器”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Pandas核心对象：Series、DataFrame、Index；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数据加载：read_csv/read_excel/read_json；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数据检查三板斧：shape、info()、describe()、head()。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第6次课——“从脏数据到可信数据”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缺失值处理：dropna、fillna、interpolate；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异常值检测：IQR法、Z-score法、可视化检测；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类型转换与去重：astype、to_datetime、drop_duplicates；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数据合并与分组：merge、concat、groupby、pivot_table；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工单P2.1实操：构建完整数据处理管道（加载→清洗→验证→输出清洁数据+质量报告）。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掌握DataFrame的核心操作；掌握缺失值、异常值、重复值的处理方法；理解数据质量四维度（完整性、准确性、一致性、时间性）。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能够构建完整的数据清洗管道（1000+行数据）；数据质量评分≥85%（优秀≥90%）；处理速度&lt;30秒；代码PEP 8≥75%。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树立“数据质量是分析生命线”的工程意识，养成处理留痕、结果可验证的职业习惯。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Pandas清洗——重点：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DataFrame读写与检查方法；缺失/异常/重复三类问题的处理策略；groupby分组聚合。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异常值判断标准的业务依据（统计离群vs真实工况）；链式操作的逻辑组织；merge不同连接类型的选择。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使用真实产线脱敏数据（含多种脏数据形态）实战，拒绝“玩具数据”；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提供“管道步骤检查清单”（7步）引导流程化开发；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质量评分脚本自动打分，学生可即时迭代优化。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完成工单P2.1《Pandas数据处理管道》：及格标准管道完整+质量≥85%；优秀标准特殊格式处理+质量≥90%+PEP 8≥85%；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撰写数据质量报告（问题类型统计与处理决策说明）；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预习NumPy数组基础。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本周主题：NumPy特征工程与振动信号分析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第7次课——“向量化：让计算快100倍”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NumPy基础：ndarray、dtype、shape、reshape；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索引、切片、布尔筛选；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向量化计算与广播机制（与纯Python循环性能对比演示）；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统计计算：均值、方差、相关系数、协方差矩阵。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第8次课——“从振动信号提取30维特征”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傅里叶变换（FFT）与频域分析：np.fft.fft、fftfreq；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时域特征（10个）：均值、标准差、峰值、峰峰值、RMS、峭度等；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频域特征（15个）：主频率、频率带宽、能量分布、频域质心等；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统计特征（5个）：偏度、峰度、变异系数、信息熵等；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工单P2.2实操：基于“特征字典模板+5个示例特征实现”骨架起步，补齐其余特征并完成向量化实现、特征标准化与箱线图可视化（4课时聚焦NumPy表达与性能优化，不从零推导公式）。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掌握NumPy数组操作与向量化计算；理解广播机制；掌握时域/频域/统计三类特征的原理与物理含义。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能够完成30维故障特征提取（计算正确、向量化实现）；处理1000样本&lt;100ms；代码PEP 8≥75%；输出特征矩阵与箱线图。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体会“性能工程”价值（向量化100倍提速），培养用数学工具刻画工业问题的抽象能力。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NumPy特征工程——重点：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向量化计算与广播机制；FFT频域分析流程；30维特征的公式实现（NumPy表达）。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频域概念的建立（时域→频域的变换直觉）；广播规则的多维应用；特征物理含义与工程解读。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FFT用“和弦分解”类比+频谱图动画直观呈现；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提供“特征字典”模板（名称/公式/物理含义）与5个示例特征参考实现（骨架先行，降低工程量门槛）；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设立性能排行榜（处理耗时排名），激励向量化优化。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完成工单P2.2《设备故障特征提取系统》：及格标准30特征正确+向量化+标准化；优秀标准广播运用充分+&lt;50ms+特征字典完整；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手绘一张“时域→频域”变换示意图并配文字解释；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预习Matplotlib与Plotly可视化基础。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项目P3：数据可视化与报表——产线KPI仪表盘与自动日报（W5）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本周主题：交互式仪表盘 + 自动化报表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第9次课——“产线驾驶舱：5个KPI一屏掌握”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Matplotlib基础：折线图、柱状图、箱线图、热力图；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Plotly交互式图表与Dash框架入门；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工单P3.1实操：搭建产线KPI实时仪表盘（产量趋势/良率仪表/设备状态灯/告警统计/效率对标5项KPI，含时间筛选）。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第10次课——“每天早上8点的生产日报”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Jinja2 HTML报表模板与CSS样式；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reportlab生成PDF（图表+图像+表格混排）；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邮件发送自动化（smtplib）；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工单P3.2实操：设计每日生产分析报告系统（概览/详细分析/异常识别/数据表四部分，生成&lt;1分钟）。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掌握Matplotlib/Plotly的常用图表绘制；理解Dash仪表盘组件结构；掌握Jinja2模板与PDF报表生成流程。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能够搭建含5个KPI的交互式仪表盘；能够自动生成图文并茂的HTML+PDF日报；报告生成&lt;2分钟（优秀&lt;1分钟）。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建立“数据产品”意识——可视化是给决策者用的产品，培养用户视角与美学素养。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可视化与报表——重点：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Plotly/Dash组件与回调机制；KPI指标设计（5项核心）；Jinja2模板变量与循环；PDF图文混排。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仪表盘交互回调的数据流理解；报表版式设计（信息层级与留白）；自动化链路（生成→发送）的稳定性。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以真实产线数据驾驶舱截图引入，明确“给谁看、看什么、做什么决策”；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提供Dash最小应用骨架与回调示例，学生替换数据与布局；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报表采用“四段式模板”（概览/分析/异常/附表），结构化降低排版难度。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完成工单P3.1《产线KPI实时仪表盘》：及格标准5个KPI+时间筛选可用；优秀标准≥7指标+钻取交互+加载&lt;2秒；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完成工单P3.2《每日生产分析报告系统》：及格标准四部分完整+PDF正确；优秀标准异常自动识别+&lt;1分钟+美观度≥4/5；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预习TCP/IP与MQTT协议基础。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项目P4：网络编程与数据采集——多源采集与消息中间件（W6）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本周主题：多线程采集系统 + 协议集成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第11次课——“让程序同时听三个PLC说话”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TCP/IP与Socket复习深化；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Modbus协议详解：寄存器映射、读写命令、异常码；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MQTT深化：主题设计、QoS等级、遗嘱消息；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多线程基础：threading、Queue线程安全队列。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第12次课——“搭建多源数据采集中枢”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系统架构：3个PLC模拟器→Modbus采集器→数据处理→存储，MQTT订阅云端指令；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模块设计：ModbusCollector/MQTTSubscriber/DataProcessor三类线程架构；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工程要点：连接超时重连、数据缓冲、单位转换、异常告警、批量入库；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工单P4.1实操：基于提供的三线程架构骨架（ModbusCollector/MQTTSubscriber/DataProcessor模板），聚焦协议集成与可靠性开发，完成多源工业数据采集与消息中间件系统（采集率≥95%，吞吐≥1000条/秒）。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3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掌握Modbus寄存器读写流程；掌握MQTT主题设计与QoS机制；理解多线程并发与Queue线程安全原理。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能够开发多线程多源采集系统（采集率≥95%优秀≥99.5%）；能够处理断线重连与数据缓冲；代码PEP 8≥75%。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建立“系统稳定性”工程意识（7×24运行思维），培养并发编程的严谨性（线程安全、资源释放）。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多源采集——重点：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Modbus/MQTT协议集成；多线程架构设计（采集/订阅/处理三线程）；Queue缓冲与线程安全。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线程间数据传递与共享状态保护；断线重连的状态机设计；采集率/延迟等性能指标的测量与优化。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架构先行：先画线程架构图、定义Queue接口，基于三线程骨架模板分工实现（决策环节完成“单线程vs多线程vs异步”选型对比矩阵）；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提供PLC模拟器一键脚本与压力测试工具，性能指标可量化验证；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设置“拔网线”故障演练环节，检验重连机制有效性。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完成工单P4.1《多源工业数据采集系统》：及格标准采集率&gt;95%+无数据丢失；优秀标准≥99.5%+延迟&lt;100ms+告警完善；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撰写系统架构文档（模块图+数据流图）；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预习SQL基础与数据库设计方法。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项目P5：数据库应用——数据仓库设计与ORM开发（W7）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本周主题：数据库设计 + SQLAlchemy ORM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第13次课——“给产线数据安个家”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关系数据库基础：表、主键、外键、索引；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工业数据建模：设备表、测点表、采集记录表、告警事件表的ER设计；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SQL核心：CREATE/INSERT/SELECT/WHERE/GROUP BY/JOIN；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查询优化初步：EXPLAIN执行计划、索引命中。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第14次课——“不写SQL也能操作数据库”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SQLAlchemy ORM：模型定义、会话管理、关系映射；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ORM查询：filter、join、聚合；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批量写入与事务；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工单P5实操：将P4采集系统数据入库，构建小型产线数据仓库（ORM实现+统计查询+性能对比）。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掌握关系数据库建模方法与SQL核心语法；掌握SQLAlchemy ORM的模型定义与查询；理解索引与查询优化原理。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能够完成4表ER设计并建库；能够用ORM实现采集数据入库与统计查询；能够对比直写/批量写性能并优化。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树立“数据资产”管理意识，培养先设计后编码的工程规范化习惯。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数据库应用——重点：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ER建模与三范式取舍；SQL多表JOIN与聚合查询；ORM模型映射与会话管理。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一对多/多对多关系的表结构表达；N+1查询问题的识别与优化；事务边界的合理划分。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以P4采集数据为真实入库对象，形成项目接力（数据不再丢给打印）；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提供“SQL vs ORM双实现”对照练习，理解抽象层的代价与收益；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用EXPLAIN演示有无索引的查询差异，让优化看得见。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完成工单P5《产线数据仓库》：及格标准4表设计合理+ORM入库+基础统计；优秀标准含索引优化+批量写入+复杂查询；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完成ER图与数据字典文档；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预习机器学习基本流程（训练/验证/预测）。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项目P6：机器学习应用——故障诊断与缺陷检测（W8）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本周主题：Scikit-learn分类 + 迁移学习部署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第15次课——“用特征矩阵训练诊断大脑”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机器学习工作流：数据集划分→训练→验证→调参→保存模型；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Scikit-learn分类器：逻辑回归、随机森林、SVM；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模型评估：交叉验证、混淆矩阵、精确率/召回率/F1；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工单P6.1实操：使用P2.2特征矩阵训练设备故障诊断模型（F1≥0.80）并接入P5数据库形成诊断服务。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第16次课——“把模型部署到产线边缘”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深度学习轻量化：CNN/LSTM基础回顾、迁移学习概念；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模型导出与部署：ONNX格式、推理接口封装；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边缘部署要点：性能（延迟/吞吐）、模型版本管理；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工单P6.2实操：基于教师端训练产出的预训练缺陷检测模型（离线模型包，训练过程演示回放），学生聚焦评估调参、推理服务封装与性能测试；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课程总结与综合项目（P7，扩展周可选）说明。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掌握Scikit-learn分类建模全流程；理解交叉验证与混淆矩阵的评估方法；了解迁移学习与ONNX部署的基本概念。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能够用P2.2特征训练故障诊断模型（F1≥0.80）；能够将模型封装为推理服务并测试性能；完成前后项目的系统集成。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建立“数据→特征→模型→服务”的端到端工程视野，培养模型版本管理与可复现的工程规范意识。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机器学习应用——重点：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分类建模五步流程；交叉验证与F1评估；模型保存与推理接口封装。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过拟合与欠拟合的识别与应对；类别不均衡的处理策略；模型服务化后的性能瓶颈定位。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全程复用P2.2特征与P5数据库，突出“项目接力”闭环价值；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提供训练/评估/导出三段式代码骨架与预训练模型包（训练与推理分离，CPU机房可完整实施），聚焦调参与集成；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用混淆矩阵热力图直观呈现误判模式，引导针对性优化。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完成工单P6.1《设备故障诊断模型》：及格标准F1≥0.80+接入数据库；优秀标准模型对比+调参优化+诊断报告；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完成工单P6.2《缺陷检测模型部署》：及格标准推理服务可用；优秀标准延迟达标+版本管理规范；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（选做）规划P7综合项目方案：智能产线监控/故障预测/供应链追溯/数据中台四选一。</w:t>
            </w:r>
          </w:p>
        </w:tc>
      </w:tr>
      <w:tr w14:paraId="7DDBFD59"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11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21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32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auto"/>
    <w:pitch w:val="default"/>
    <w:sig w:usb0="E0000EFF" w:usb1="4000785B" w:usb2="00000001" w:usb3="00000000" w:csb0="400001BF" w:csb1="DFF70000"/>
    <w:embedRegular r:id="rId1" w:fontKey="{A4EFAEE0-BC9F-58CC-132C-816A945313D7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49CE0415-7A36-EC0C-132C-816AE5E394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6D54B0D-49BC-AAD7-132C-816A0F8F2D2E}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方正黑体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45B8D8C-F9AF-3115-132C-816A30319D66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38</TotalTime>
  <ScaleCrop>false</ScaleCrop>
  <LinksUpToDate>false</LinksUpToDate>
  <CharactersWithSpaces>15263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2025-06-08T18:44:00Z</dcterms:created>
  <dc:creator>huangmin</dc:creator>
  <cp:lastModifiedBy>天琼恩泽</cp:lastModifiedBy>
  <dcterms:modified xsi:type="dcterms:W3CDTF">2026-08-16T11:18:43Z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eyJoZGlkIjoiY2QyMDRjOGQ3NzQ2NWRiNmI1MjVmODZjYzEzNDBhOWQiLCJ1c2VySWQiOiIyNDAzNTIzMSJ9</vt:lpwstr>
  </property>
</Properties>
</file>