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工单M1.1《泵类设备故障诊断系统》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▍任务情境：周一早会，运维中心大屏跳出黄色预警：3号泵站振动连续三日爬升。老周把'泵类故障诊断'立项单递给林工：'别再凭耳朵听了，教小郑用数据说话。'林工转……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监督学习：从带标签历史数据学习“特征→类别”映射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分类vs回归：离散类别vs连续数值；故障三态判别属分类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逻辑回归：线性边界+sigmoid概率，可解释强、速度快的基线模型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决策树：if-else树状切分，可读性最好，易过拟合需限深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随机森林：多棵树投票，精度稳定性佳，可输出特征重要度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四项指标：准确率(总体)、精确率(报准)、召回率(抓全)、F1(调和)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分层划分：train/test类别比例一致，小数据集必用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用NumPy读写CSV并切分X/y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调用sklearn三分类器并fit/predict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计算并解读四项评估指标(宏平均)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按决策矩阵选择交付模型并说明理由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【D层·学徒(跟做保底)】目标：跑通模型调用五步模板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运行starter示例单元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把模型换成决策树再跑一次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记录两轮准确率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程序出结果+口述指标含义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【C层·操作员(基础完成)】目标：完成单模型基线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加载CSV并划分数据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训练随机森林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计算准确率与F1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准确率≥0.75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【B层·组长(标准达成)】目标：完成三分类器训练与评估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加载pump_fault.csv并分层划分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训练LR/DT/RF三模型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输出四指标对照表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【A层·师傅(进阶拓展)】目标：三模型对比+决策矩阵+错误样本分析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三模型同台对比并记录指标表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选2个错判样本分析共性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填写决策矩阵并准备1分钟讲解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准确率≥0.85且决策答辩流畅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▍五步模板(核心骨架)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sklearn.ensemble import RandomForestClassifier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train_test_split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data = np.genfromtxt("data/pump_fault.csv", delimiter=",", skip_header=1)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X, y = data[:, :5], data[:, 5].astype(int)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Xtr, Xte, ytr, yte = train_test_split(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X, y, test_size=0.25, stratify=y, random_state=42)   # 分层!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model = RandomForestClassifier(n_estimators=100, random_state=42)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model.fit(Xtr, ytr)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print("准确率:", (model.predict(Xte) == yte).mean())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▍四指标一次算齐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sklearn.metrics import (accuracy_score, precision_score,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 recall_score, f1_score)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 = model.predict(Xte)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print(f"准确率{accuracy_score(yte,p):.3f} 精确率{precision_score(yte,p,average='macro'):.3f}"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f" 召回率{recall_score(yte,p,average='macro'):.3f} F1{f1_score(yte,p,average='macro'):.3f}")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准确率忽高忽低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未固定random_state/未分层划分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加random_state=42与stratify=y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漏检轴承磨损严重但指标尚可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只看了准确率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漏报代价高→重点核查召回率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predict报维度错误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训练时X含标签列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切X=data[:,:5]勿带第6列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