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工单0.4《工业设备继承体系》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▍任务情境：新采购的PLC和变频器到了，王主任要求新旧设备统一管理。'都是设备，但脾气不同。'——工单0.4：用继承体系让PLC、变频器各展所长又统一调度。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0.4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学号_姓名_0.4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继承：子类复用父类成员(is-a关系)——应用：见工单starter与教师参考实现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super().__init__()先完成父类初始化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覆盖：子类同名方法优先执行——应用：见工单starter与教师参考实现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多态：统一接口、不同行为——应用：见工单starter与教师参考实现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isinstance/issubclass类型判断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docstring：类与方法一行说明——应用：见工单starter与教师参考实现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构建基类+两子类继承体系——应用：见工单starter与教师参考实现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覆盖start并调用super协作——应用：见工单starter与教师参考实现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循环统一调用演示多态——应用：见工单starter与教师参考实现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绘制继承体系类图——应用：见工单starter与教师参考实现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【D层·学徒(跟做保底)】目标：继承体验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运行多态示例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换一种设备再跑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口述谁继承谁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能复述is-a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【C层·操作员(基础完成)】目标：单子类继承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PLC继承Device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super().__init__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新增一个属性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继承与super正确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【B层·组长(标准达成)】目标：两子类覆盖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PLC子类+scan_ms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覆盖start带扫描周期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循环调用看多态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docstring齐全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【A层·师傅(进阶拓展)】目标：三子类+类图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加Sensor子类calibrate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总控台统一启停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类图绘制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多态清晰+is-a判断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▍继承+覆盖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PLC(Device):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__init__(self, dev_id, name, scan_ms=10):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super().__init__(dev_id, name)   # 父类先初始化!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self.scan_ms = scan_ms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start(self):                     # 覆盖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super().start()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print(f"  扫描周期:{self.scan_ms}ms")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父类属性丢失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忘调super().__init__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补上super调用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多态失效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方法名大小写不一致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与父类完全同名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为继承而继承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车间不是设备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is-a不成立就不继承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