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AI应用基础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LS3.2: 工业智能应用与AI系统开发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学年第一学期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16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工作任务：WT3.2: 工业设备智能监测与AI应用开发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工作情境：3.2 工业智能应用开发（第4-11周，每周2课时，与《Python编程基础》并行开设、不设Python先修门槛）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模块一 机器学习与故障诊断   任务4.1《分类算法基础与工业应用》教学方案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1班：第四周星期二下午5-6节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周一早会，运维中心大屏跳出黄色预警：3号泵站振动连续三日爬升。老周把'泵类故障诊断'立项单递给林工：'别再凭耳朵听了，教小郑用数据说话。'林工转头发来300条历史运行参数和首张工单M1.1——你的AI第一课，从让模型听懂泵的'心跳'开始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本课程自第4周与《Python编程基础》并行开设，不设Python先修门槛——开课时学生仅有约3周编程体验，函数/类/文件操作均未系统学习；课程配套“Python速成箱”随任务内嵌最小语法（当堂10分钟速成+填空式脚手架），零Python基础即可跟做达标；学生均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机器学习，对“模型”“训练”等概念陌生，且尚无系统Python基础——依靠“五步模板”填空式脚手架即可完成scikit-learn的API调用（先会用、再懂原理）；对评估指标的业务含义理解存在困难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（1）监督学习与分类的基本概念；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（2）逻辑回归、决策树、随机森林的直观原理与适用场景；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（3）准确率、精确率、召回率、F1值四项评估指标的含义与解读。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（1）精确率与召回率的权衡关系及漏报/误报在工业场景中的代价差异；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（2）从“编写代码”到“应用模型”的思维方式转变。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1.教学资料：企业脱敏泵类设备运行数据集、三个分类模型对比演示代码、模型调用五步模板、工单M1.1任务书与评价量表；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3.12+、scikit-learn、pandas、numpy、matplotlib，Jupyter Notebook环境；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3.教学平台：课程在线平台（微课视频、数据集下载、工单提交）。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（1）类比教学：用“体检报告”类比精确率/召回率，用漏报误报损失数据强化业务理解；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（2）对比演示：三个分类模型同台对比，直观呈现模型选择依据；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（3）模板护航：提供“加载→划分→训练→预测→评估”五步代码模板，保证最低完成线。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（1）用故障诊断漏报（漏掉真故障）与误报（误停机）的真实经济损失案例做对比讲解；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（2）对D类学生提供填空式代码框架，分步完成；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（3）设置“指标解读口述”环节，确保学生能说明白而非只会算。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精讲演示分类建模流程（数据加载→划分→训练→预测→评估）；现场评判操作质量；引导A操作、B操作、C记录、D观摩。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A类学生完成模型对比实验并示范讲解；B类学生按五步模板完成M1.1核心建模；C类记录指标结果并尝试改参数；D类观摩学习并完成指标填表。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会调用模型完成故障分类；能计算并解读四项评估指标。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形成标准操作样例与关键注意点。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任务检查：检查B/C/D学生工单进度；回顾第一轮关键流程及成果；监督/评判；巡回指导排错。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B类学生独立完成模型评估与指标解读；C/D类学生完成预测新样本任务；A类学生指导、B类学生辅助记录。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在真实项目节奏中完成M1.1工单产出并达标（准确率≥0.75）。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C/D类完成指标解读书面作业与基础练习；A/B类尝试对比多个分类器并优化特征（冲击M1.1优秀标准：准确率≥0.85）；整理学习笔记与代码归档。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从模型准确率、指标解读准确性、代码规范率、协作表现四个维度记录过程性数据；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抽样复核典型错误类型（数据划分不当、指标混淆、API参数误用），统计各层达标率与工单M1.1首次提交质量。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针对共性问题建立“班级避坑清单”（如train_test_split未分层、指标张冠李戴）；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对A/B角色进行轮岗与再培训；对C/D设置分层任务与激励，持续提升参与度与达标率；根据指标解读薄弱情况，下次课增加5分钟指标快问快答。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模块一 机器学习与故障诊断   任务5.1《特征工程与模型优化》教学方案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1班：第五周星期二下午5-6节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你的M1.1模型上线试跑，准确率78%，但老周在周会上指出：上周轴承磨损被误报成正常两次。'误报能忍，漏报要命。'林工拍拍你：别急着换模型，先喂它更好的数据——工单M1.2：用特征工程把准确率再提5%以上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本课程自第4周与《Python编程基础》并行开设，不设Python先修门槛——开课时学生仅有约3周编程体验，函数/类/文件操作均未系统学习；课程配套“Python速成箱”随任务内嵌最小语法（当堂10分钟速成+填空式脚手架），零Python基础即可跟做达标；学生均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3.微观：学生已掌握分类建模基本流程与模型调用，但对数据预处理的作用缺乏直观感受，容易“套模板”而不知其所以然；部分学生对交叉验证概念模糊。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（1）特征构建方法：差值、比值、统计量等派生特征；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（2）归一化（Min-Max）与标准化（Z-score）的原理与选择；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（3）交叉验证与网格搜索的基本流程。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（1）针对具体工业数据选择合适的预处理组合，避免盲目堆砌技巧；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（2）理解特征工程与模型性能提升之间的因果验证（消融实验思想）。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1.教学资料：M1.1基线代码与数据集、特征工程检查清单、消融实验记录表、GridSearchCV示例、工单M1.2任务书与评价量表；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3.12+、scikit-learn、pandas、matplotlib，Jupyter Notebook环境；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3.教学平台：课程在线平台（优秀作业展评、FAQ知识库）。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（1）清单驱动：“数据探索→缺失处理→特征构建→缩放→验证”检查清单引导按流程推进；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（2）消融实验：逐步添加预处理环节并记录指标变化，改进效果可视化；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（3）竞赛激励：“谁的模型更准”小组竞赛，同一测试集排名。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（1）提供“一键基线”脚本，保证人人有70分起点，专注优化环节；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（2）对D类学生设置最低完成线（完成归一化+一种特征构建即可）；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（3）用“做饭”类比讲特征工程：食材（原始数据）→加工（特征）→火候（调参）。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精讲演示特征构建与标准化流程；演示消融实验记录方法；现场评判操作质量；引导A操作、B操作、C记录、D观摩。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A类学生设计3个以上派生特征并验证贡献；B类学生完成特征构建+标准化实验；C类记录每步指标变化；D类观摩并完成归一化跟做练习。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掌握特征工程标准流程；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形成消融实验记录样例与关键注意点。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任务检查：检查B/C/D学生优化进度；回顾消融实验要点；监督/评判；巡回指导排错。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B类学生完成交叉验证与超参数调优；C/D类学生完成至少一种优化并对比指标；A类学生指导、B类学生辅助记录。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完成M1.2工单：准确率较基线提升≥5%（优秀≥10%且F1≥0.80）。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C/D类完成优化思路书面说明；A/B类尝试≥3种优化方法组合并冲击优秀标准；整理学习笔记与代码归档。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从准确率提升幅度、消融实验记录完整性、代码规范率、协作表现四个维度记录过程性数据；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统计M1.2工单首次达标率与优秀率，对比M1.1分析进步幅度；抽样复核“为改而改”的无效优化操作。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针对“盲目调参”共性问题，补充“先假设后验证”实验规范训练；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建立班级特征工程“有效招法清单”；对连续两次工单未达标学生启动一对一补强；对优秀作品推荐参加技能竞赛。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模块二 深度学习与工业预测   任务6.1《神经网络基础与CNN缺陷检测》教学方案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设备智能运维中心｜质检科求助：焊接机器人 nightly 抽检靠老师傅目视，夜班漏检率高。老周调来6台焊机半年的缺陷照片库，'能不能让机器自己看？'——工单M2.1：在CPU上训练一个会认'气孔/夹渣/裂纹'的小型CNN。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本课程自第4周与《Python编程基础》并行开设，不设Python先修门槛——开课时学生仅有约3周编程体验，函数/类/文件操作均未系统学习；课程配套“Python速成箱”随任务内嵌最小语法（当堂10分钟速成+填空式脚手架），零Python基础即可跟做达标；学生均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3.微观：学生具备机器学习基础概念，但“神经网络”“卷积”为全新抽象概念；部分学生对张量（多维数组）维度变化理解困难；GPU环境首次使用需适应。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（1）神经网络的层级结构与前向传播的直观理解；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（2）卷积、池化操作与特征图的概念；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（3）预训练模型的使用流程：加载→预处理→推理→评估。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（1）卷积、池化等抽象概念的直观建立；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（2）输入图像尺寸、通道与模型输入要求之间的对应关系。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1.教学资料：焊接缺陷图像数据集（4类、已划分）、卷积过程动画与“手电筒扫照片”类比图解、预训练CNN模型文件、推理代码框架、工单M2.1任务书与评价量表；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3.12+、PyTorch/TensorFlow、torchvision、matplotlib，GPU环境（或Colab备选）；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3.教学平台：课程在线平台（卷积动画微课、模型文件下载）。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（1）动画+类比：卷积核滑动的动画演示与生活类比降低抽象度；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（2）框架封装：提供封装好的推理框架，聚焦“换数据、看结果、读指标”三步；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（3）可视化支撑：特征图可视化脚本帮助建立“模型看到什么”的直觉。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（1）对张量维度变化设置专门的形状打印实验（shape追踪法）；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（2）D类学生使用图形化界面工具上传图片完成检测即达基础线；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（3）A类学生通过特征图可视化任务深化理解，再由其向全班讲解（费曼法）。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精讲演示CNN推理全流程（加载模型→图像预处理→推理→结果解读）；演示特征图可视化；现场评判操作质量；引导A操作、B操作、C记录、D观摩。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A类学生完成特征图可视化并准备讲解；B类学生完成焊接图像四分类推理与评估；C类记录预测结果与置信度；D类观摩并完成单张图片检测跟做。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会使用预训练CNN完成缺陷检测；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形成标准推理流程样例与关键注意点。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任务检查：检查B/C/D学生推理结果；回顾预处理尺寸/归一化要点；监督/评判；巡回指导排错。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B类学生完成测试集批量评估（准确率≥0.80）；C/D类学生完成自选图片检测并记录结果；A类学生指导、B类学生辅助记录。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完成M2.1工单并达标；能上传测试图片并得到正确预测结果。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C/D类完成检测结果记录单；A/B类尝试数据增强或特征图可视化（冲击准确率≥0.88优秀标准）；整理学习笔记与代码归档。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从推理流程正确性、检测准确率、代码规范率、协作表现四个维度记录过程性数据；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统计常见报错类型（图片尺寸不符、通道顺序错误、归一化遗漏），评估抽象概念掌握情况。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针对图片预处理类错误建立“预处理三查”清单（尺寸、通道、归一化）；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对卷积概念仍模糊的学生推送补充微课并安排课后答疑；收集学生类比理解的最佳表述充实教学案例库。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模块二 深度学习与工业预测   任务7.1《LSTM时间序列预测与轴承寿命预测》教学方案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焊缝检测初见成效，方总监在集团例会上点名表扬。会上他又抛出新题：12台主风机的轴承换一次要停线两天，'能不能提前知道它还能撑多久？'——工单M2.2：用振动序列预测轴承剩余寿命RUL（本周同步中期诊断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本课程自第4周与《Python编程基础》并行开设，不设Python先修门槛——开课时学生仅有约3周编程体验，函数/类/文件操作均未系统学习；课程配套“Python速成箱”随任务内嵌最小语法（当堂10分钟速成+填空式脚手架），零Python基础即可跟做达标；学生均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3.微观：学生已理解CNN空间特征提取，但时序依赖“记忆”概念全新；滑动窗口样本构建是主要障碍；本周为学期第7周，需同步完成中期学习诊断与补强启动。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（1）时间序列数据特性与滑动窗口样本构建方法；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（2）LSTM模型的构建、训练与验证流程；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（3）MSE、RMSE、MAE预测误差指标的计算与业务解读。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（1）从表格数据到时序数据的样本组织方式转变；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（2）训练输入与预测目标（RUL标签）对应关系的理解。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1.教学资料：轴承全寿命数据集（NASA/西门子脱敏版）、滑动窗口可视化脚本、LSTM基线代码、ARIMA对比示例、工单M2.2任务书与评价量表、中期诊断问卷；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3.12+、PyTorch/TensorFlow、numpy、matplotlib；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3.教学平台：课程在线平台（时序预测微课、中期学习数据看板）。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（1）生活案例迁移：“看前7天温度预测第8天”引入滑动窗口，再迁移到轴承退化数据；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（2）可视化窗口：提供窗口化可视化脚本，让每个样本的输入与标签“看得见”；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（3）双轨任务：基础轨完成单模型预测，进阶轨完成LSTM与ARIMA对比。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（1）提供“窗口生成器”函数，学生先学会调用再理解实现；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（2）D类学生将窗口大小、特征数量两个参数调通即达基础线；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（3）结合中期诊断结果，为困难学生调整任务粒度并推送补强资料。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精讲演示滑动窗口构建与LSTM训练流程；演示预测曲线可视化；现场评判操作质量；引导A操作、B操作、C记录、D观摩。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A类学生完成窗口化实验并讲解输入-标签对应关系；B类学生完成LSTM模型训练；C类记录训练损失变化；D类观摩并完成窗口参数跟做。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掌握时序样本构建与LSTM训练流程；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形成预测曲线图样例与关键注意点。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任务检查：检查B/C/D学生训练进度；回顾误差指标含义；监督/评判；巡回指导排错；同步开展中期诊断访谈。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B类学生完成预测评估（MSE&lt;0.15）与可视化；C/D类学生完成预测曲线绘制并解读；A类学生指导、B类学生辅助记录。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完成M2.2工单并达标；能解读预测误差对维护计划的业务意义。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C/D类完成误差指标解读作业；A/B类完成LSTM与ARIMA对比（冲击MSE&lt;0.10优秀标准）；整理学习笔记与代码归档。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从预测误差、可视化完整性、业务解读质量、协作表现四个维度记录过程性数据；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开展中期诊断：统计前4次工单成绩分布，识别困难学生，评估教学进度适配度。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针对窗口化错误建立“窗口三问”自查法（输入多长、标签何在、有无重叠）；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启动困难学生补强计划（学习伙伴+分步工单）；对进度偏慢内容压缩演示时间、增加实操时长。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模块三 计算机视觉与缺陷检测   任务8.1《图像处理与缺陷尺寸测量》教学方案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设备智能运维中心｜质检线来了新任务：一批精密结构件表面划痕/凹坑要全检，卡尺抽检跟不上节拍。林工给你一台工业相机和标定好的像素当量——工单M3.1：让OpenCV自动量出缺陷的毫米数。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本课程自第4周与《Python编程基础》并行开设，不设Python先修门槛——开课时学生仅有约3周编程体验，函数/类/文件操作均未系统学习；课程配套“Python速成箱”随任务内嵌最小语法（当堂10分钟速成+填空式脚手架），零Python基础即可跟做达标；学生均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3.微观：学生已接触CNN图像分类，但传统图像处理（滤波、分割、轮廓）为首次系统学习；对像素与物理尺寸的换算（像素当量标定）理解有难度；OpenCV API较生疏。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（1）图像预处理链条：灰度化、滤波去噪、阈值分割；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（2）轮廓检测与缺陷区域提取方法；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（3）像素当量标定与缺陷物理尺寸（长度、面积）换算。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（1）阈值参数对分割结果的影响与调参策略；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（2）从轮廓像素面积到物理尺寸的换算理解。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1.教学资料：产品表面缺陷图像库、像素当量标定演示（含已知尺寸参照物）、“同一图片不同阈值”对比实验包、OpenCV速查手册、工单M3.1任务书与评价量表；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3.12+、opencv-python、numpy、matplotlib；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3.教学平台：课程在线平台（图像处理微课、图像库下载）。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（1）对比实验法：“同一图片不同阈值”直观掌握参数敏感性；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（2）标定演示：已知尺寸参照物的像素当量标定，把物理换算讲透；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（3）分层任务：C/D层完成单缺陷检测测量，A/B层完成多类型缺陷与误差分析。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（1）提供标定计算模板（一步代入即可）；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（2）D类学生使用固定阈值完成单图测量即达基础线；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（3）用“地图比例尺”类比像素当量，降低换算理解门槛。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精讲演示图像处理全链条（读图→灰度→滤波→分割→轮廓→测量→标注）；演示像素当量标定；现场评判操作质量；引导A操作、B操作、C记录、D观摩。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A类学生完成多类型缺陷检测并分析误差来源；B类学生完成单缺陷检测与尺寸测量；C类记录不同滤波参数效果；D类观摩并完成固定阈值跟做。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掌握OpenCV测量流程；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形成标注样例图与关键注意点。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任务检查：检查B/C/D学生测量结果；回顾标定换算要点；监督/评判；巡回指导排错。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B类学生完成尺寸测量（误差&lt;10%）与结果标注；C/D类学生完成缺陷区域标注与简单测量；A类学生指导、B类学生辅助记录。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完成M3.1工单并达标；测量误差&lt;10%（优秀&lt;5%）。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C/D类完成处理效果对比记录；A/B类完成多类型缺陷检测与美观标注（冲击优秀标准）；整理学习笔记与代码归档。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从测量误差、标注规范性、代码规范率、协作表现四个维度记录过程性数据；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统计典型错误（阈值不当导致过分割/欠分割、标定错误导致系统性偏差），评估换算掌握情况。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针对分割不稳问题建立“预处理参数试验记录表”规范；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将优秀标注作品纳入课程案例库；对换算理解薄弱学生安排课后一对一过关。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模块三 计算机视觉与缺陷检测   任务9.1《YOLO实时检测与智能质检系统》教学方案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1班：第九周星期二下午5-6节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设备智能运维中心｜产线节拍升级到3秒/件，人工复判又成瓶颈。老周批了新的算力申请单（备注：机房无GPU）——工单M3.2：用预训练YOLO在CPU上把实时质检跑起来，阈值与速度你来权衡。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本课程自第4周与《Python编程基础》并行开设，不设Python先修门槛——开课时学生仅有约3周编程体验，函数/类/文件操作均未系统学习；课程配套“Python速成箱”随任务内嵌最小语法（当堂10分钟速成+填空式脚手架），零Python基础即可跟做达标；学生均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3.微观：学生已掌握传统图像处理，理解“检测”与“分类”的区别是本课起点；对模型训练过程（数据标注、训练监控）首次实操；FPS概念易与mAP混淆。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（1）YOLO算法核心思想与检测输出（边界框、置信度、类别）解读；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（2）预训练模型调用与数据集标注、微调流程；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（3）mAP与FPS两项核心指标的含义与检测阈值选择。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（1）检测阈值的工程选择（过松漏检、过严误检）；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（2）精度与速度的权衡调优思路。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1.教学资料：已标注缺陷数据集（电子产品/包装≥3类）、YOLOv8n离线预训练权重包、YOLOv8速查手册、摄像头实时检测演示程序、FPS统计脚本、CPU环境验证清单、工单M3.2任务书与评价量表；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2.设备环境：双创中心302实训室（CPU机房即可），Python 3.12+、ultralytics（YOLOv8，离线安装包）、opencv-python、USB摄像头（可选）；模型微调由教师GPU端演示回放；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3.教学平台：课程在线平台（YOLO微课、数据集下载、训练日志示例）。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（1）实时演示开场：摄像头实时检测课堂物品，建立“实时”直观感受；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（2）全流程体验：提供已标注数据集，体验“训练→评估→推理”全流程而无需从零标注；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（3）竞赛驱动：相同精度下比FPS的优化小竞赛，强化工程权衡意识。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（1）提供预训练权重，D类学生直接推理即达基础线（mAP≥0.70）；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（2）用“安检门灵敏度”类比检测阈值的选择；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（3）训练环节提供失败案例（数据量不足、类别不均衡）供分析，避免盲目训练。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精讲演示YOLO推理与输出解读；演示数据标注与微调启动；现场评判操作质量；引导A操作、B操作、C记录、D观摩。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A类学生完成阈值—性能权衡实验并解读mAP曲线；B类学生完成CPU实时推理与置信度阈值调优；C类记录不同阈值下的检测对比；D类观摩并完成预训练模型推理跟做。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会调用YOLO完成实时检测；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形成推理演示样例与关键注意点。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任务检查：检查B/C/D学生检测效果；回顾精度—速度权衡要点；监督/评判；巡回指导排错。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B类学生完成性能优化（基于预训练模型评估mAP≥0.70，力争推理速度较默认提升≥50%）；C/D类学生完成可视化检测结果输出；A类学生指导、B类学生辅助记录。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完成M3.2工单并达标；理解质检系统完整架构。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C/D类完成检测记录单；A/B类冲击优秀标准（mAP≥0.80、推理提速≥50%、可视化完善）；整理学习笔记与代码归档。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从mAP/FPS指标、检测可视化质量、代码规范率、协作表现四个维度记录过程性数据；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统计训练环节典型问题（标注质量差、输入尺寸不当），评估学生对工程权衡的理解深度。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针对阈值乱调问题建立“阈值试验记录规范”；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组织优秀系统现场连线产线模拟环境演示；对训练失败小组复盘数据与配置问题，沉淀“训练排错手册”。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模块四 NLP与大模型应用   任务10.1《文本处理与工业故障报告自动分类》教学方案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设备智能运维中心｜运维知识库积压了三年故障报修单，派单全靠调度员经验。老周要'让文字自己找到主人'——工单M4.1：训练一个把故障文本自动分到五个专业组的分类器。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本课程自第4周与《Python编程基础》并行开设，不设Python先修门槛——开课时学生仅有约3周编程体验，函数/类/文件操作均未系统学习；课程配套“Python速成箱”随任务内嵌最小语法（当堂10分钟速成+填空式脚手架），零Python基础即可跟做达标；学生均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3.微观：学生具备图像与结构化数据的建模经验，但“文本→向量”的抽象转换是全新挑战；中文分词有生活直觉可借力；类别不均衡处理需引导。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（1）分词（jieba）与去停用词的作用与操作；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（2）词袋模型与TF-IDF向量化原理；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（3）文本分类模型训练与准确率评估流程。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（1）从“文字”到“向量”的抽象转换理解；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（2）类别不均衡故障语料对分类效果的影响及应对。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1.教学资料：清洗好的工业故障语料库（≥200条、5类）、jieba/TF-IDF示例代码、关键词贡献可视化脚本、工单M4.1任务书与评价量表；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3.12+、jieba、scikit-learn、pandas、matplotlib；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3.教学平台：课程在线平台（NLP微课、语料库下载）。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（1）类比教学：“菜谱配料表”类比词袋模型、“关键词稀有度”讲TF-IDF权重；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（2）语料就绪：提供清洗好的语料库，学生聚焦建模而非数据清洗；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（3）对比实验：对比朴素贝叶斯与逻辑回归在文本上的表现差异。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（1）提供分词结果可视化，让“文本变数字”的过程看得见；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（2）D类学生完成“分词+词云”即达基础线，再进阶分类；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（3）结合学生收集的真实故障描述扩充语料，增强任务真实感。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精讲演示文本分类全流程（分词→去停用词→TF-IDF→训练→评估）；演示关键词贡献可视化；现场评判操作质量；引导A操作、B操作、C记录、D观摩。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A类学生完成多分类器对比并解释关键词贡献；B类学生完成五分类模型训练（准确率≥0.75）；C类记录分词效果与新词处理；D类观摩并完成分词跟做。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掌握文本分类标准流程；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形成关键词贡献分析样例与关键注意点。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任务检查：检查B/C/D学生分类结果；回顾向量化要点；监督/评判；巡回指导排错。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B类学生完成新故障文本的自动分类测试；C/D类学生完成分类结果解读；A类学生指导、B类学生辅助记录。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完成M4.1工单并达标（准确率≥0.75，优秀≥0.85）。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C/D类完成分类结果解读作业；A/B类完成关键词贡献解释与可视化（冲击优秀标准）；整理学习笔记与代码归档。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从分类准确率、结果解读质量、代码规范率、协作表现四个维度记录过程性数据；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统计典型错误（停用词表缺失、类别混淆矩阵误读），评估向量化概念掌握情况。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针对混淆矩阵解读薄弱问题，下次课增加3分钟矩阵快读训练；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将学生扩充的语料整理为班级语料库v2；对文本理解困难学生推送分词可视化补充练习。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模块四 NLP与大模型应用   任务11.1《大模型应用与智能体系统构建》教学方案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1班：第十一周星期二下午5-6节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收官之课。老周把终极愿望提上日程：新员工遇到报警只会打电话问老师傅。'给集团造一个不睡觉的值班工程师。'——工单M4.2：本地大模型+知识库RAG+智能体，做成工业智能决策助手（结业综合项目同步布置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本课程自第4周与《Python编程基础》并行开设，不设Python先修门槛——开课时学生仅有约3周编程体验，函数/类/文件操作均未系统学习；课程配套“Python速成箱”随任务内嵌最小语法（当堂10分钟速成+填空式脚手架），零Python基础即可跟做达标；学生均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3.微观：学生普遍使用过ChatGPT类工具，有操作直觉但缺乏工程化认知（Prompt结构化、RAG架构、Agent设计）；企业数据合规意识需强化；本周为课程收官，需兼顾综合项目布置。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（1）Prompt工程优化技巧：角色设定、上下文、示例引导；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（2）RAG系统“检索+生成”架构与最小实现；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（3）Agent类、Tool类、KnowledgeBase类的OOP设计与多步推理链。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（1）知识库切分与检索质量对RAG效果的影响；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（2）LLM输出不稳定时的工程化容错（重试、校验、降级）。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工业规范与故障排查指南知识库（本地JSON）、本地模拟LLM服务（mock_llm_server，OpenAI兼容接口、离线可用，课内必做）、真实国产大模型API使用规范（课后选做、数据脱敏前置）、RAG最小可运行框架、Prompt对比案例集、Agent类/Tool类代码模板、工单M4.2任务书与评价量表、综合项目选题指南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3.12+、jieba、requests；本地模拟LLM服务离线运行，无需外网（云端真实API仅课后选做）；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3.教学平台：课程在线平台（大模型应用微课、API使用规范）。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（1）对比演示：“同一个问题、三种Prompt”让优化效果直接可见；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（2）最小框架：提供RAG可运行框架（切分→向量化→检索→生成），学生替换知识库即完成工单；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（3）OOP迁移：复用课程内“模型即对象”“Sequential即多层对象”等环节沉淀的类设计经验（OOP已随任务内嵌速成），实现Agent/Tool/KnowledgeBase三类的架构设计。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（1）演示企业数据脱敏处理方式，强调数据不出域合规底线；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（2）D类学生完成“Prompt优化+单轮问答”即达基础线；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（3）课堂一律使用本地模拟LLM服务（离线稳定），真实API仅作课后选做并配脱敏规范。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精讲演示Prompt优化、RAG检索问答与Agent决策过程；现场评判操作质量；引导A操作、B操作、C记录、D观摩。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A类学生完成Agent多步推理链设计并演示；B类学生完成RAG系统搭建（知识库+查询）；C类记录不同Prompt的回答质量对比；D类观摩并完成Prompt优化跟做。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会调用LLM并完成RAG最小系统；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形成智能问答演示样例与关键注意点。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任务检查：检查B/C/D学生问答效果；回顾容错处理要点；监督/评判；巡回指导排错；布置综合项目。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B类学生完成≥5个典型工业问题的正确回答；C/D类学生完成多轮对话体验记录；A类学生指导、B类学生辅助记录。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完成M4.2工单并达标；明确综合项目要求。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C/D类完成课程知识图谱总结；A/B类冲击优秀标准（回答≥10个问题、多轮对话、推理过程清晰）并启动综合项目设计；整理学习笔记与代码归档。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从系统完整性、问答准确性、交互体验、代码规范率四个维度记录过程性数据；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开展结业综合反馈：统计8个工单成绩分布、优秀率与掉队率，对照课程目标（及格率≥92%、优秀率≥35%）评估达成度。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汇总全课程“避坑清单”形成班级知识资产；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为后续《Python程序设计（项目实战）》衔接梳理AI工程化知识缺口；推荐优秀学生参加1+X证书认证与企业实习。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5636AEE6">
      <w:pPr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汉仪仿宋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汉仪仿宋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2025-08-12T06:58:00Z</dcterms:created>
  <dc:creator>璐 张</dc:creator>
  <cp:lastModifiedBy>天琼恩泽</cp:lastModifiedBy>
  <cp:lastPrinted>2025-07-03T10:25:00Z</cp:lastPrinted>
  <dcterms:modified xsi:type="dcterms:W3CDTF">2026-03-06T19:50:52Z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2052-12.1.25205.25205</vt:lpwstr>
  </property>
  <property fmtid="{D5CDD505-2E9C-101B-9397-08002B2CF9AE}" pid="4" name="ICV">
    <vt:lpwstr>769CB14CCEEF1F8429BEAA696DA0AEC7_43</vt:lpwstr>
  </property>
</Properties>
</file>