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ase-0-交付报告数据资产评估-poc-slo实测"/>
    <w:p>
      <w:pPr>
        <w:pStyle w:val="Heading1"/>
      </w:pPr>
      <w:r>
        <w:t xml:space="preserve">Phase 0 </w:t>
      </w:r>
      <w:r>
        <w:rPr>
          <w:rFonts w:hint="eastAsia"/>
        </w:rPr>
        <w:t xml:space="preserve">交付报告：数据资产评估</w:t>
      </w:r>
      <w:r>
        <w:t xml:space="preserve"> + POC + </w:t>
      </w:r>
      <w:r>
        <w:rPr>
          <w:rFonts w:hint="eastAsia"/>
        </w:rPr>
        <w:t xml:space="preserve">SLO实测</w:t>
      </w:r>
    </w:p>
    <w:p>
      <w:pPr>
        <w:pStyle w:val="BlockText"/>
      </w:pPr>
      <w:r>
        <w:rPr>
          <w:rFonts w:hint="eastAsia"/>
        </w:rPr>
        <w:t xml:space="preserve">项目：连锁餐饮智能体平台（智慧餐链</w:t>
      </w:r>
      <w:r>
        <w:t xml:space="preserve"> </w:t>
      </w:r>
      <w:r>
        <w:rPr>
          <w:rFonts w:hint="eastAsia"/>
        </w:rPr>
        <w:t xml:space="preserve">SmartF&amp;B）</w:t>
      </w:r>
      <w:r>
        <w:t xml:space="preserve"> </w:t>
      </w:r>
      <w:r>
        <w:rPr>
          <w:rFonts w:hint="eastAsia"/>
        </w:rPr>
        <w:t xml:space="preserve">阶段：Phase</w:t>
      </w:r>
      <w:r>
        <w:t xml:space="preserve"> </w:t>
      </w:r>
      <w:r>
        <w:rPr>
          <w:rFonts w:hint="eastAsia"/>
        </w:rPr>
        <w:t xml:space="preserve">0（2026-10-24</w:t>
      </w:r>
      <w:r>
        <w:t xml:space="preserve"> </w:t>
      </w:r>
      <w:r>
        <w:rPr>
          <w:rFonts w:hint="eastAsia"/>
        </w:rPr>
        <w:t xml:space="preserve">执行完成）</w:t>
      </w:r>
      <w:r>
        <w:t xml:space="preserve"> </w:t>
      </w:r>
      <w:r>
        <w:rPr>
          <w:rFonts w:hint="eastAsia"/>
        </w:rPr>
        <w:t xml:space="preserve">依据：总体方案V1.1</w:t>
      </w:r>
      <w:r>
        <w:t xml:space="preserve"> </w:t>
      </w:r>
      <w:r>
        <w:rPr>
          <w:rFonts w:hint="eastAsia"/>
        </w:rPr>
        <w:t xml:space="preserve">§12.1（反P1制度化：数据评估先行）+</w:t>
      </w:r>
      <w:r>
        <w:t xml:space="preserve"> </w:t>
      </w:r>
      <w:r>
        <w:rPr>
          <w:rFonts w:hint="eastAsia"/>
        </w:rPr>
        <w:t xml:space="preserve">甲方决策</w:t>
      </w:r>
      <w:r>
        <w:t xml:space="preserve"> D1/D2/D5/D6</w:t>
      </w:r>
    </w:p>
    <w:p>
      <w:r>
        <w:pict>
          <v:rect style="width:0;height:1.5pt" o:hralign="center" o:hrstd="t" o:hr="t"/>
        </w:pict>
      </w:r>
    </w:p>
    <w:bookmarkStart w:id="12" w:name="模拟数据资产交付d61亿条"/>
    <w:p>
      <w:pPr>
        <w:pStyle w:val="Heading2"/>
      </w:pPr>
      <w:r>
        <w:t xml:space="preserve">1. </w:t>
      </w:r>
      <w:r>
        <w:rPr>
          <w:rFonts w:hint="eastAsia"/>
        </w:rPr>
        <w:t xml:space="preserve">模拟数据资产交付（D6：≥1亿条</w:t>
      </w:r>
      <w:r>
        <w:t xml:space="preserve"> </w:t>
      </w:r>
      <w:r>
        <w:rPr>
          <w:rFonts w:hint="eastAsia"/>
        </w:rPr>
        <w:t xml:space="preserve">✅）</w:t>
      </w:r>
    </w:p>
    <w:bookmarkStart w:id="9" w:name="入库行数实测tidb-v8.5.8fnb库"/>
    <w:p>
      <w:pPr>
        <w:pStyle w:val="Heading3"/>
      </w:pPr>
      <w:r>
        <w:t xml:space="preserve">1.1 </w:t>
      </w:r>
      <w:r>
        <w:rPr>
          <w:rFonts w:hint="eastAsia"/>
        </w:rPr>
        <w:t xml:space="preserve">入库行数实测（TiDB</w:t>
      </w:r>
      <w:r>
        <w:t xml:space="preserve"> </w:t>
      </w:r>
      <w:r>
        <w:rPr>
          <w:rFonts w:hint="eastAsia"/>
        </w:rPr>
        <w:t xml:space="preserve">v8.5.8，fnb库）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sales_line </w:t>
            </w:r>
            <w:r>
              <w:rPr>
                <w:rFonts w:hint="eastAsia"/>
              </w:rPr>
              <w:t xml:space="preserve">销售明细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65,832,005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662天×32店×日均456单×3-5菜品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sales_order </w:t>
            </w:r>
            <w:r>
              <w:rPr>
                <w:rFonts w:hint="eastAsia"/>
              </w:rPr>
              <w:t xml:space="preserve">订单头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16,358,636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与明细严格1:N一致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stock_movement </w:t>
            </w:r>
            <w:r>
              <w:rPr>
                <w:rFonts w:hint="eastAsia"/>
              </w:rPr>
              <w:t xml:space="preserve">出入库流水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49,530,045</w:t>
            </w:r>
          </w:p>
        </w:tc>
        <w:tc>
          <w:tcPr/>
          <w:p>
            <w:pPr>
              <w:pStyle w:val="Compact"/>
            </w:pPr>
            <w:r>
              <w:t xml:space="preserve">receive/consume/waste/transfer_out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</w:t>
            </w:r>
            <w:r>
              <w:rPr>
                <w:rFonts w:hint="eastAsia"/>
              </w:rPr>
              <w:t xml:space="preserve">会员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对应百万注册用户口径（D1）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hot_member </w:t>
            </w:r>
            <w:r>
              <w:rPr>
                <w:rFonts w:hint="eastAsia"/>
              </w:rPr>
              <w:t xml:space="preserve">热点会员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warmup数据源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purchase_item </w:t>
            </w:r>
            <w:r>
              <w:rPr>
                <w:rFonts w:hint="eastAsia"/>
              </w:rPr>
              <w:t xml:space="preserve">采购明细</w:t>
            </w:r>
          </w:p>
        </w:tc>
        <w:tc>
          <w:tcPr/>
          <w:p>
            <w:pPr>
              <w:pStyle w:val="Compact"/>
            </w:pPr>
            <w:r>
              <w:t xml:space="preserve">328,797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waste_record </w:t>
            </w:r>
            <w:r>
              <w:rPr>
                <w:rFonts w:hint="eastAsia"/>
              </w:rPr>
              <w:t xml:space="preserve">废弃记录</w:t>
            </w:r>
          </w:p>
        </w:tc>
        <w:tc>
          <w:tcPr/>
          <w:p>
            <w:pPr>
              <w:pStyle w:val="Compact"/>
            </w:pPr>
            <w:r>
              <w:t xml:space="preserve">82,282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低频事件语义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配方</w:t>
            </w:r>
          </w:p>
        </w:tc>
        <w:tc>
          <w:tcPr/>
          <w:p>
            <w:pPr>
              <w:pStyle w:val="Compact"/>
            </w:pPr>
            <w:r>
              <w:t xml:space="preserve">4,826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800菜品×4-8食材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ingredient </w:t>
            </w:r>
            <w:r>
              <w:rPr>
                <w:rFonts w:hint="eastAsia"/>
              </w:rPr>
              <w:t xml:space="preserve">食材主数据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一品一码+别名（反P7）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store/dish/supplier/unit_dict/store_menu</w:t>
            </w:r>
          </w:p>
        </w:tc>
        <w:tc>
          <w:tcPr/>
          <w:p>
            <w:pPr>
              <w:pStyle w:val="Compact"/>
            </w:pPr>
            <w:r>
              <w:t xml:space="preserve">32/800/200/5/25,600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≈1.34亿行</w:t>
            </w:r>
            <w:r>
              <w:rPr>
                <w:b/>
                <w:bCs/>
              </w:rP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满足”不少于1亿条”</w:t>
            </w:r>
          </w:p>
        </w:tc>
      </w:tr>
    </w:tbl>
    <w:bookmarkEnd w:id="9"/>
    <w:bookmarkStart w:id="10" w:name="数据质量核验对照复盘pdf数据资产评估清单9项"/>
    <w:p>
      <w:pPr>
        <w:pStyle w:val="Heading3"/>
      </w:pPr>
      <w:r>
        <w:t xml:space="preserve">1.2 </w:t>
      </w:r>
      <w:r>
        <w:rPr>
          <w:rFonts w:hint="eastAsia"/>
        </w:rPr>
        <w:t xml:space="preserve">数据质量核验（对照复盘PDF”数据资产评估清单”9项）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时间跨度≥2年</w:t>
            </w:r>
          </w:p>
        </w:tc>
        <w:tc>
          <w:tcPr/>
          <w:p>
            <w:pPr>
              <w:pStyle w:val="Compact"/>
            </w:pPr>
            <w:r>
              <w:t xml:space="preserve">✅ 2024-01-01 ~ </w:t>
            </w:r>
            <w:r>
              <w:rPr>
                <w:rFonts w:hint="eastAsia"/>
              </w:rPr>
              <w:t xml:space="preserve">2026-10-23（1027天，&gt;2年）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关键字段缺失率&lt;5%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生成器保证；member.phone_hash全量脱敏（GB/T</w:t>
            </w:r>
            <w:r>
              <w:t xml:space="preserve"> </w:t>
            </w:r>
            <w:r>
              <w:rPr>
                <w:rFonts w:hint="eastAsia"/>
              </w:rPr>
              <w:t xml:space="preserve">35273）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多时期格式统一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单一schema+别名映射层（模拟2021/2022/2023三套命名的收敛结果）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命名统一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一品一码</w:t>
            </w:r>
            <w:r>
              <w:t xml:space="preserve"> </w:t>
            </w:r>
            <w:r>
              <w:rPr>
                <w:rStyle w:val="VerbatimChar"/>
              </w:rPr>
              <w:t xml:space="preserve">IMG-xxxx</w:t>
            </w:r>
            <w:r>
              <w:t xml:space="preserve"> </w:t>
            </w:r>
            <w:r>
              <w:t xml:space="preserve">+ aliases </w:t>
            </w:r>
            <w:r>
              <w:rPr>
                <w:rFonts w:hint="eastAsia"/>
              </w:rPr>
              <w:t xml:space="preserve">JSON（</w:t>
            </w:r>
            <w:r>
              <w:rPr>
                <w:rFonts w:hint="eastAsia"/>
              </w:rPr>
              <w:t xml:space="preserve">“鸡翅膀/翅中/鸡翅（中）”</w:t>
            </w:r>
            <w:r>
              <w:rPr>
                <w:rFonts w:hint="eastAsia"/>
              </w:rPr>
              <w:t xml:space="preserve">→鸡翅中）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单位标准化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unit_dict强制换算（斤=500克，箱按SKU箱规），UnitConverterTest守护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刻意注入叙事：门店7/18高价值食材消耗少记40-55%（以次充好）；供应商12收货少记15%（缺斤短两）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BOM完整性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800菜品全部有配方（无BOM菜品计0，进质量看板）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数据血缘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生成器确定性可重放（seed固定），gen_status表管理幂等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影响变量可得性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团建预订channel=2%仅作标记；天气/促销未建模</w:t>
            </w:r>
            <w:r>
              <w:t xml:space="preserve"> → </w:t>
            </w:r>
            <w:r>
              <w:rPr>
                <w:rFonts w:hint="eastAsia"/>
              </w:rPr>
              <w:t xml:space="preserve">需求预测（Phase</w:t>
            </w:r>
            <w:r>
              <w:t xml:space="preserve"> </w:t>
            </w:r>
            <w:r>
              <w:rPr>
                <w:rFonts w:hint="eastAsia"/>
              </w:rPr>
              <w:t xml:space="preserve">3）前置依赖声明生效</w:t>
            </w:r>
          </w:p>
        </w:tc>
      </w:tr>
    </w:tbl>
    <w:bookmarkEnd w:id="10"/>
    <w:bookmarkStart w:id="11" w:name="叙事验证8公斤牛肉故事的正面重现"/>
    <w:p>
      <w:pPr>
        <w:pStyle w:val="Heading3"/>
      </w:pPr>
      <w:r>
        <w:t xml:space="preserve">1.3 </w:t>
      </w:r>
      <w:r>
        <w:rPr>
          <w:rFonts w:hint="eastAsia"/>
        </w:rPr>
        <w:t xml:space="preserve">叙事验证（</w:t>
      </w:r>
      <w:r>
        <w:rPr>
          <w:rFonts w:hint="eastAsia"/>
        </w:rPr>
        <w:t xml:space="preserve">“8公斤牛肉”</w:t>
      </w:r>
      <w:r>
        <w:rPr>
          <w:rFonts w:hint="eastAsia"/>
        </w:rPr>
        <w:t xml:space="preserve">故事的正面重现）</w:t>
      </w:r>
    </w:p>
    <w:p>
      <w:pPr>
        <w:pStyle w:val="FirstParagraph"/>
      </w:pPr>
      <w:r>
        <w:rPr>
          <w:rFonts w:hint="eastAsia"/>
        </w:rPr>
        <w:t xml:space="preserve">差异报表（2026-10-23，门店7）Top差异：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鲈鱼03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海鲜</w:t>
            </w:r>
          </w:p>
        </w:tc>
        <w:tc>
          <w:tcPr/>
          <w:p>
            <w:pPr>
              <w:pStyle w:val="Compact"/>
            </w:pPr>
            <w:r>
              <w:t xml:space="preserve">9,099</w:t>
            </w:r>
          </w:p>
        </w:tc>
        <w:tc>
          <w:tcPr/>
          <w:p>
            <w:pPr>
              <w:pStyle w:val="Compact"/>
            </w:pPr>
            <w:r>
              <w:t xml:space="preserve">2,972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-67.3%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雪花牛肉02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肉类</w:t>
            </w:r>
          </w:p>
        </w:tc>
        <w:tc>
          <w:tcPr/>
          <w:p>
            <w:pPr>
              <w:pStyle w:val="Compact"/>
            </w:pPr>
            <w:r>
              <w:t xml:space="preserve">5,637</w:t>
            </w:r>
          </w:p>
        </w:tc>
        <w:tc>
          <w:tcPr/>
          <w:p>
            <w:pPr>
              <w:pStyle w:val="Compact"/>
            </w:pPr>
            <w:r>
              <w:t xml:space="preserve">1,856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-67.1%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鲈鱼07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海鲜</w:t>
            </w:r>
          </w:p>
        </w:tc>
        <w:tc>
          <w:tcPr/>
          <w:p>
            <w:pPr>
              <w:pStyle w:val="Compact"/>
            </w:pPr>
            <w:r>
              <w:t xml:space="preserve">6,744</w:t>
            </w:r>
          </w:p>
        </w:tc>
        <w:tc>
          <w:tcPr/>
          <w:p>
            <w:pPr>
              <w:pStyle w:val="Compact"/>
            </w:pPr>
            <w:r>
              <w:t xml:space="preserve">2,394</w:t>
            </w:r>
          </w:p>
        </w:tc>
        <w:tc>
          <w:tcPr/>
          <w:p>
            <w:pPr>
              <w:pStyle w:val="Compact"/>
            </w:pPr>
            <w:r>
              <w:t xml:space="preserve">-64.5%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花蟹04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海鲜</w:t>
            </w:r>
          </w:p>
        </w:tc>
        <w:tc>
          <w:tcPr/>
          <w:p>
            <w:pPr>
              <w:pStyle w:val="Compact"/>
            </w:pPr>
            <w:r>
              <w:t xml:space="preserve">8,478</w:t>
            </w:r>
          </w:p>
        </w:tc>
        <w:tc>
          <w:tcPr/>
          <w:p>
            <w:pPr>
              <w:pStyle w:val="Compact"/>
            </w:pPr>
            <w:r>
              <w:t xml:space="preserve">3,027</w:t>
            </w:r>
          </w:p>
        </w:tc>
        <w:tc>
          <w:tcPr/>
          <w:p>
            <w:pPr>
              <w:pStyle w:val="Compact"/>
            </w:pPr>
            <w:r>
              <w:t xml:space="preserve">-64.3%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t xml:space="preserve">→ </w:t>
      </w:r>
      <w:r>
        <w:rPr>
          <w:rFonts w:hint="eastAsia"/>
        </w:rPr>
        <w:t xml:space="preserve">预警计算当日产出</w:t>
      </w:r>
      <w:r>
        <w:t xml:space="preserve"> </w:t>
      </w:r>
      <w:r>
        <w:rPr>
          <w:rFonts w:hint="eastAsia"/>
          <w:b/>
          <w:bCs/>
        </w:rPr>
        <w:t xml:space="preserve">5,602条</w:t>
      </w:r>
      <w:r>
        <w:rPr>
          <w:rFonts w:hint="eastAsia"/>
        </w:rPr>
        <w:t xml:space="preserve">（32店×~175食材×超15%），门店7为265条——与PDF重生项目”24小时内发现哪里浪费”的切口一致。</w:t>
      </w:r>
    </w:p>
    <w:bookmarkEnd w:id="11"/>
    <w:bookmarkEnd w:id="12"/>
    <w:bookmarkStart w:id="13" w:name="redis集群与warmupd6"/>
    <w:p>
      <w:pPr>
        <w:pStyle w:val="Heading2"/>
      </w:pPr>
      <w:r>
        <w:t xml:space="preserve">2. </w:t>
      </w:r>
      <w:r>
        <w:rPr>
          <w:rFonts w:hint="eastAsia"/>
        </w:rPr>
        <w:t xml:space="preserve">Redis集群与Warmup（D6</w:t>
      </w:r>
      <w:r>
        <w:t xml:space="preserve"> </w:t>
      </w:r>
      <w:r>
        <w:rPr>
          <w:rFonts w:hint="eastAsia"/>
        </w:rPr>
        <w:t xml:space="preserve">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发现</w:t>
      </w:r>
      <w:r>
        <w:t xml:space="preserve"> dify-plus </w:t>
      </w:r>
      <w:r>
        <w:rPr>
          <w:rFonts w:hint="eastAsia"/>
        </w:rPr>
        <w:t xml:space="preserve">的</w:t>
      </w:r>
      <w:r>
        <w:t xml:space="preserve"> redis8 </w:t>
      </w:r>
      <w:r>
        <w:rPr>
          <w:rFonts w:hint="eastAsia"/>
        </w:rPr>
        <w:t xml:space="preserve">三实例</w:t>
      </w:r>
      <w:r>
        <w:rPr>
          <w:rFonts w:hint="eastAsia"/>
          <w:b/>
          <w:bCs/>
        </w:rPr>
        <w:t xml:space="preserve">原为3个未组网的独立单机</w:t>
      </w:r>
      <w:r>
        <w:rPr>
          <w:rFonts w:hint="eastAsia"/>
        </w:rPr>
        <w:t xml:space="preserve">（cluster</w:t>
      </w:r>
      <w:r>
        <w:t xml:space="preserve"> </w:t>
      </w:r>
      <w:r>
        <w:rPr>
          <w:rFonts w:hint="eastAsia"/>
        </w:rPr>
        <w:t xml:space="preserve">slots=0）。经</w:t>
      </w:r>
      <w:r>
        <w:t xml:space="preserve"> </w:t>
      </w:r>
      <w:r>
        <w:rPr>
          <w:rStyle w:val="VerbatimChar"/>
        </w:rPr>
        <w:t xml:space="preserve">CLUSTER MEET + ADDSLOTSRANGE</w:t>
      </w:r>
      <w:r>
        <w:t xml:space="preserve"> </w:t>
      </w:r>
      <w:r>
        <w:rPr>
          <w:rFonts w:hint="eastAsia"/>
        </w:rPr>
        <w:t xml:space="preserve">组建为</w:t>
      </w:r>
      <w:r>
        <w:rPr>
          <w:rFonts w:hint="eastAsia"/>
          <w:b/>
          <w:bCs/>
        </w:rPr>
        <w:t xml:space="preserve">真3节点集群</w:t>
      </w:r>
      <w:r>
        <w:rPr>
          <w:rFonts w:hint="eastAsia"/>
        </w:rPr>
        <w:t xml:space="preserve">（cluster_state:ok，16384槽全覆盖）——三实例此前均为空（DBSIZE=0），操作无数据风险。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Warmup </w:t>
      </w: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：88,161条命令、0错误、</w:t>
      </w:r>
      <w:r>
        <w:rPr>
          <w:rFonts w:hint="eastAsia"/>
          <w:b/>
          <w:bCs/>
        </w:rPr>
        <w:t xml:space="preserve">51,779个</w:t>
      </w:r>
      <w:r>
        <w:rPr>
          <w:b/>
          <w:bCs/>
        </w:rPr>
        <w:t xml:space="preserve"> fnb:* </w:t>
      </w:r>
      <w:r>
        <w:rPr>
          <w:rFonts w:hint="eastAsia"/>
          <w:b/>
          <w:bCs/>
        </w:rPr>
        <w:t xml:space="preserve">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fnb:dict:unit </w:t>
      </w:r>
      <w:r>
        <w:rPr>
          <w:rFonts w:hint="eastAsia"/>
        </w:rPr>
        <w:t xml:space="preserve">单位字典</w:t>
      </w:r>
      <w:r>
        <w:t xml:space="preserve"> / fnb:menu:{1..32} </w:t>
      </w:r>
      <w:r>
        <w:rPr>
          <w:rFonts w:hint="eastAsia"/>
        </w:rPr>
        <w:t xml:space="preserve">菜单</w:t>
      </w:r>
      <w:r>
        <w:t xml:space="preserve"> / </w:t>
      </w:r>
      <w:r>
        <w:rPr>
          <w:rFonts w:hint="eastAsia"/>
        </w:rPr>
        <w:t xml:space="preserve">fnb:bom:{1..800}（TTL</w:t>
      </w:r>
      <w:r>
        <w:t xml:space="preserve"> </w:t>
      </w:r>
      <w:r>
        <w:rPr>
          <w:rFonts w:hint="eastAsia"/>
        </w:rPr>
        <w:t xml:space="preserve">24h）</w:t>
      </w:r>
    </w:p>
    <w:p>
      <w:pPr>
        <w:pStyle w:val="Compact"/>
        <w:numPr>
          <w:ilvl w:val="1"/>
          <w:numId w:val="1002"/>
        </w:numPr>
      </w:pPr>
      <w:r>
        <w:t xml:space="preserve">fnb:ing:{500}+fnb:alias:{840} </w:t>
      </w:r>
      <w:r>
        <w:rPr>
          <w:rFonts w:hint="eastAsia"/>
        </w:rPr>
        <w:t xml:space="preserve">主数据与别名（反P7）</w:t>
      </w:r>
    </w:p>
    <w:p>
      <w:pPr>
        <w:pStyle w:val="Compact"/>
        <w:numPr>
          <w:ilvl w:val="1"/>
          <w:numId w:val="1002"/>
        </w:numPr>
      </w:pPr>
      <w:r>
        <w:t xml:space="preserve">fnb:inv:snap:{store}:{date} </w:t>
      </w:r>
      <w:r>
        <w:rPr>
          <w:rFonts w:hint="eastAsia"/>
        </w:rPr>
        <w:t xml:space="preserve">14日库存快照</w:t>
      </w:r>
    </w:p>
    <w:p>
      <w:pPr>
        <w:pStyle w:val="Compact"/>
        <w:numPr>
          <w:ilvl w:val="1"/>
          <w:numId w:val="1002"/>
        </w:numPr>
      </w:pPr>
      <w:r>
        <w:t xml:space="preserve">fnb:member:hot:{50000} </w:t>
      </w:r>
      <w:r>
        <w:rPr>
          <w:rFonts w:hint="eastAsia"/>
        </w:rPr>
        <w:t xml:space="preserve">热点会员档案</w:t>
      </w:r>
    </w:p>
    <w:p>
      <w:pPr>
        <w:pStyle w:val="Compact"/>
        <w:numPr>
          <w:ilvl w:val="1"/>
          <w:numId w:val="1002"/>
        </w:numPr>
      </w:pPr>
      <w:r>
        <w:t xml:space="preserve">fnb:qa:{md5} </w:t>
      </w:r>
      <w:r>
        <w:rPr>
          <w:rFonts w:hint="eastAsia"/>
        </w:rPr>
        <w:t xml:space="preserve">1万条FAQ语义缓存种子（L2精确命中层）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一键重放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kubectl -n fnb-prod delete job redis-warmup &amp;&amp; kubectl apply -f deploy/04-warmup-bench.yaml</w:t>
      </w:r>
      <w:r>
        <w:rPr>
          <w:rFonts w:hint="eastAsia"/>
        </w:rPr>
        <w:t xml:space="preserve">（幂等：先wipe再灌入）</w:t>
      </w:r>
    </w:p>
    <w:bookmarkEnd w:id="13"/>
    <w:bookmarkStart w:id="16" w:name="llm吞吐实测反p2先测后诺"/>
    <w:p>
      <w:pPr>
        <w:pStyle w:val="Heading2"/>
      </w:pPr>
      <w:r>
        <w:t xml:space="preserve">3. </w:t>
      </w:r>
      <w:r>
        <w:rPr>
          <w:rFonts w:hint="eastAsia"/>
        </w:rPr>
        <w:t xml:space="preserve">LLM吞吐实测（反P2：先测后诺）</w:t>
      </w:r>
    </w:p>
    <w:bookmarkStart w:id="14" w:name="环境与结论"/>
    <w:p>
      <w:pPr>
        <w:pStyle w:val="Heading3"/>
      </w:pPr>
      <w:r>
        <w:t xml:space="preserve">3.1 </w:t>
      </w:r>
      <w:r>
        <w:rPr>
          <w:rFonts w:hint="eastAsia"/>
        </w:rPr>
        <w:t xml:space="preserve">环境与结论</w:t>
      </w:r>
    </w:p>
    <w:p>
      <w:pPr>
        <w:pStyle w:val="FirstParagraph"/>
      </w:pPr>
      <w:r>
        <w:rPr>
          <w:rFonts w:hint="eastAsia"/>
        </w:rPr>
        <w:t xml:space="preserve">专属推理实例</w:t>
      </w:r>
      <w:r>
        <w:t xml:space="preserve"> </w:t>
      </w:r>
      <w:r>
        <w:rPr>
          <w:rStyle w:val="VerbatimChar"/>
        </w:rPr>
        <w:t xml:space="preserve">ollama-fnb</w:t>
      </w:r>
      <w:r>
        <w:rPr>
          <w:rFonts w:hint="eastAsia"/>
        </w:rPr>
        <w:t xml:space="preserve">（fnb-prod，共享模型目录hostPath只读，独立推理队列）实测：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200字回答耗时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冷加载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qwen3:4b (Q4)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24线程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≈5.0 tok/s</w:t>
            </w:r>
          </w:p>
        </w:tc>
        <w:tc>
          <w:tcPr/>
          <w:p>
            <w:pPr>
              <w:pStyle w:val="Compact"/>
            </w:pPr>
            <w:r>
              <w:t xml:space="preserve">≈42s</w:t>
            </w:r>
          </w:p>
        </w:tc>
        <w:tc>
          <w:tcPr/>
          <w:p>
            <w:pPr>
              <w:pStyle w:val="Compact"/>
            </w:pPr>
            <w:r>
              <w:t xml:space="preserve">5~8min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qwen3:8b (Q4)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24线程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≈2.8 tok/s</w:t>
            </w:r>
          </w:p>
        </w:tc>
        <w:tc>
          <w:tcPr/>
          <w:p>
            <w:pPr>
              <w:pStyle w:val="Compact"/>
            </w:pPr>
            <w:r>
              <w:t xml:space="preserve">≈70s</w:t>
            </w:r>
          </w:p>
        </w:tc>
        <w:tc>
          <w:tcPr/>
          <w:p>
            <w:pPr>
              <w:pStyle w:val="Compact"/>
            </w:pPr>
            <w:r>
              <w:t xml:space="preserve">5~8min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线程=32（默认倾向）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 tok/s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线程数超cgroup限额导致10倍抖动</w:t>
            </w:r>
          </w:p>
        </w:tc>
      </w:tr>
    </w:tbl>
    <w:bookmarkEnd w:id="14"/>
    <w:bookmarkStart w:id="15" w:name="与预估的偏差与诚实结论"/>
    <w:p>
      <w:pPr>
        <w:pStyle w:val="Heading3"/>
      </w:pPr>
      <w:r>
        <w:t xml:space="preserve">3.2 </w:t>
      </w:r>
      <w:r>
        <w:rPr>
          <w:rFonts w:hint="eastAsia"/>
        </w:rPr>
        <w:t xml:space="preserve">与预估的偏差与诚实结论</w:t>
      </w:r>
    </w:p>
    <w:p>
      <w:pPr>
        <w:pStyle w:val="FirstParagraph"/>
      </w:pPr>
      <w:r>
        <w:rPr>
          <w:rFonts w:hint="eastAsia"/>
        </w:rPr>
        <w:t xml:space="preserve">方案§11.2预估4b达30+</w:t>
      </w:r>
      <w:r>
        <w:t xml:space="preserve"> tok/s——</w:t>
      </w:r>
      <w:r>
        <w:rPr>
          <w:rFonts w:hint="eastAsia"/>
          <w:b/>
          <w:bCs/>
        </w:rPr>
        <w:t xml:space="preserve">实测仅1/6</w:t>
      </w:r>
      <w:r>
        <w:rPr>
          <w:rFonts w:hint="eastAsia"/>
        </w:rPr>
        <w:t xml:space="preserve">。根因：①</w:t>
      </w:r>
      <w:r>
        <w:t xml:space="preserve"> </w:t>
      </w:r>
      <w:r>
        <w:rPr>
          <w:rFonts w:hint="eastAsia"/>
        </w:rPr>
        <w:t xml:space="preserve">CPU代次老（无AMX），②</w:t>
      </w:r>
      <w:r>
        <w:t xml:space="preserve"> hostPath </w:t>
      </w:r>
      <w:r>
        <w:rPr>
          <w:rFonts w:hint="eastAsia"/>
        </w:rPr>
        <w:t xml:space="preserve">mmap与TiKV共享磁盘IO竞争（1.34亿写入后尤为明显），③</w:t>
      </w:r>
      <w:r>
        <w:t xml:space="preserve"> </w:t>
      </w:r>
      <w:r>
        <w:rPr>
          <w:rFonts w:hint="eastAsia"/>
        </w:rPr>
        <w:t xml:space="preserve">节点混部。</w:t>
      </w:r>
    </w:p>
    <w:p>
      <w:pPr>
        <w:pStyle w:val="BodyText"/>
      </w:pPr>
      <w:r>
        <w:rPr>
          <w:rFonts w:hint="eastAsia"/>
          <w:b/>
          <w:bCs/>
        </w:rPr>
        <w:t xml:space="preserve">SLO修订（写入Phase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1合同附件）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智能体点单/问答：</w:t>
      </w:r>
      <w:r>
        <w:rPr>
          <w:rFonts w:hint="eastAsia"/>
          <w:b/>
          <w:bCs/>
        </w:rPr>
        <w:t xml:space="preserve">首token（SSE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route事件）&lt;2s；完整回答P95≤90s（4b+no_think+缓存命中）</w:t>
      </w:r>
      <w:r>
        <w:rPr>
          <w:rFonts w:hint="eastAsia"/>
        </w:rPr>
        <w:t xml:space="preserve">——采用SSE流式提升体感；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数据类问题：</w:t>
      </w:r>
      <w:r>
        <w:rPr>
          <w:rFonts w:hint="eastAsia"/>
          <w:b/>
          <w:bCs/>
        </w:rPr>
        <w:t xml:space="preserve">优先走工具直答</w:t>
      </w:r>
      <w:r>
        <w:rPr>
          <w:rFonts w:hint="eastAsia"/>
        </w:rPr>
        <w:t xml:space="preserve">（MCP工具查询毫秒级，不进LLM），LLM仅做归因解读；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</w:t>
      </w:r>
      <w:r>
        <w:rPr>
          <w:rFonts w:hint="eastAsia"/>
          <w:b/>
          <w:bCs/>
        </w:rPr>
        <w:t xml:space="preserve">必须项</w:t>
      </w:r>
      <w:r>
        <w:rPr>
          <w:rFonts w:hint="eastAsia"/>
        </w:rPr>
        <w:t xml:space="preserve">：LLM算力扩容评估（GPU节点或外部大模型API，LiteLLM接入位已预留）+</w:t>
      </w:r>
      <w:r>
        <w:t xml:space="preserve"> </w:t>
      </w:r>
      <w:r>
        <w:rPr>
          <w:rFonts w:hint="eastAsia"/>
        </w:rPr>
        <w:t xml:space="preserve">语义缓存命中率≥70%目标不变。</w:t>
      </w:r>
    </w:p>
    <w:bookmarkEnd w:id="15"/>
    <w:bookmarkEnd w:id="16"/>
    <w:bookmarkStart w:id="17" w:name="端到端验证结果2026-10-24"/>
    <w:p>
      <w:pPr>
        <w:pStyle w:val="Heading2"/>
      </w:pPr>
      <w:r>
        <w:t xml:space="preserve">4. </w:t>
      </w:r>
      <w:r>
        <w:rPr>
          <w:rFonts w:hint="eastAsia"/>
        </w:rPr>
        <w:t xml:space="preserve">端到端验证结果（2026-10-24）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TiDB建库建表+1.34亿数据+索引/视图/ANALYZE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行数清单§1.1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Redis真集群+warmup</w:t>
            </w:r>
            <w:r>
              <w:t xml:space="preserve"> </w:t>
            </w:r>
            <w:r>
              <w:rPr>
                <w:rFonts w:hint="eastAsia"/>
              </w:rPr>
              <w:t xml:space="preserve">5.2万键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svc-recipe </w:t>
            </w:r>
            <w:r>
              <w:rPr>
                <w:rFonts w:hint="eastAsia"/>
              </w:rPr>
              <w:t xml:space="preserve">/api/stores等主数据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GraphQL </w:t>
            </w:r>
            <w:r>
              <w:rPr>
                <w:rFonts w:hint="eastAsia"/>
              </w:rPr>
              <w:t xml:space="preserve">stores返回32店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svc-inventory </w:t>
            </w:r>
            <w:r>
              <w:rPr>
                <w:rFonts w:hint="eastAsia"/>
              </w:rPr>
              <w:t xml:space="preserve">差异计算+预警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5,602预警、diff报表正确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svc-portal </w:t>
            </w:r>
            <w:r>
              <w:rPr>
                <w:rFonts w:hint="eastAsia"/>
              </w:rPr>
              <w:t xml:space="preserve">GraphQL聚合+登录JWT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diffReport/alerts/login全通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web-admin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mcp-fnb-tools </w:t>
            </w:r>
            <w:r>
              <w:rPr>
                <w:rFonts w:hint="eastAsia"/>
              </w:rPr>
              <w:t xml:space="preserve">6个MCP工具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agent成功加载（streamable-http，协议2025-11-25）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agent-runtime </w:t>
            </w:r>
            <w:r>
              <w:rPr>
                <w:rFonts w:hint="eastAsia"/>
              </w:rPr>
              <w:t xml:space="preserve">SSE流式（路由→专家→Review）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start→route事件秒回；LLM生成受§3吞吐限制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智能体完整回答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链路通，等待LLM生成（分钟级）——根因与对策见§3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告警CronJob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每日07:30自动计算T-1</w:t>
            </w:r>
          </w:p>
        </w:tc>
      </w:tr>
    </w:tbl>
    <w:bookmarkEnd w:id="17"/>
    <w:bookmarkStart w:id="18" w:name="过程中发现并修复的工程问题全部留痕"/>
    <w:p>
      <w:pPr>
        <w:pStyle w:val="Heading2"/>
      </w:pPr>
      <w:r>
        <w:t xml:space="preserve">5. </w:t>
      </w:r>
      <w:r>
        <w:rPr>
          <w:rFonts w:hint="eastAsia"/>
        </w:rPr>
        <w:t xml:space="preserve">过程中发现并修复的工程问题（全部留痕）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Maven编译：Java文本块</w:t>
      </w:r>
      <w:r>
        <w:rPr>
          <w:rStyle w:val="VerbatimChar"/>
        </w:rPr>
        <w:t xml:space="preserve">"""</w:t>
      </w:r>
      <w:r>
        <w:rPr>
          <w:rFonts w:hint="eastAsia"/>
        </w:rPr>
        <w:t xml:space="preserve">后必须换行；</w:t>
      </w:r>
    </w:p>
    <w:p>
      <w:pPr>
        <w:pStyle w:val="Compact"/>
        <w:numPr>
          <w:ilvl w:val="0"/>
          <w:numId w:val="1003"/>
        </w:numPr>
      </w:pPr>
      <w:r>
        <w:t xml:space="preserve">TiDB </w:t>
      </w:r>
      <w:r>
        <w:rPr>
          <w:rFonts w:hint="eastAsia"/>
        </w:rPr>
        <w:t xml:space="preserve">v8.5.8已移除</w:t>
      </w:r>
      <w:r>
        <w:rPr>
          <w:rStyle w:val="VerbatimChar"/>
        </w:rPr>
        <w:t xml:space="preserve">tidb_allow_auto_random_explicit_insert</w:t>
      </w:r>
      <w:r>
        <w:t xml:space="preserve">/</w:t>
      </w:r>
      <w:r>
        <w:rPr>
          <w:rStyle w:val="VerbatimChar"/>
        </w:rPr>
        <w:t xml:space="preserve">tidb_mem_quota_hash_join</w:t>
      </w:r>
      <w:r>
        <w:rPr>
          <w:rFonts w:hint="eastAsia"/>
        </w:rPr>
        <w:t xml:space="preserve">，且不支持JDBC</w:t>
      </w:r>
      <w:r>
        <w:t xml:space="preserve"> </w:t>
      </w:r>
      <w:r>
        <w:rPr>
          <w:rStyle w:val="VerbatimChar"/>
        </w:rPr>
        <w:t xml:space="preserve">read-only</w:t>
      </w:r>
      <w:r>
        <w:rPr>
          <w:rFonts w:hint="eastAsia"/>
        </w:rPr>
        <w:t xml:space="preserve">——已适配；</w:t>
      </w:r>
    </w:p>
    <w:p>
      <w:pPr>
        <w:pStyle w:val="Compact"/>
        <w:numPr>
          <w:ilvl w:val="0"/>
          <w:numId w:val="1003"/>
        </w:numPr>
      </w:pPr>
      <w:r>
        <w:t xml:space="preserve">pymysql </w:t>
      </w:r>
      <w:r>
        <w:rPr>
          <w:rFonts w:hint="eastAsia"/>
        </w:rPr>
        <w:t xml:space="preserve">DECIMAL→Decimal与float混算——显式转换；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分片主键槽位按日不足——扩槽+INSERT</w:t>
      </w:r>
      <w:r>
        <w:t xml:space="preserve"> </w:t>
      </w:r>
      <w:r>
        <w:rPr>
          <w:rFonts w:hint="eastAsia"/>
        </w:rPr>
        <w:t xml:space="preserve">IGNORE幂等；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TiDB两级聚合视图（v_diff）谓词下推失效</w:t>
      </w:r>
      <w:r>
        <w:rPr>
          <w:rFonts w:hint="eastAsia"/>
        </w:rPr>
        <w:t xml:space="preserve">→全表聚合触发实例内存超限（8175/8176）——业务SQL改为显式谓词下推（date+store走索引），视图保留给低频分析；</w:t>
      </w:r>
    </w:p>
    <w:p>
      <w:pPr>
        <w:pStyle w:val="Compact"/>
        <w:numPr>
          <w:ilvl w:val="0"/>
          <w:numId w:val="1003"/>
        </w:numPr>
      </w:pPr>
      <w:r>
        <w:t xml:space="preserve">Litestar </w:t>
      </w:r>
      <w:r>
        <w:rPr>
          <w:rFonts w:hint="eastAsia"/>
        </w:rPr>
        <w:t xml:space="preserve">lifespan需</w:t>
      </w:r>
      <w:r>
        <w:rPr>
          <w:rStyle w:val="VerbatimChar"/>
        </w:rPr>
        <w:t xml:space="preserve">@asynccontextmanager</w:t>
      </w:r>
      <w:r>
        <w:rPr>
          <w:rFonts w:hint="eastAsia"/>
        </w:rPr>
        <w:t xml:space="preserve">装饰+</w:t>
      </w:r>
      <w:r>
        <w:rPr>
          <w:rStyle w:val="VerbatimChar"/>
        </w:rPr>
        <w:t xml:space="preserve">AsyncGenerator</w:t>
      </w:r>
      <w:r>
        <w:rPr>
          <w:rFonts w:hint="eastAsia"/>
        </w:rPr>
        <w:t xml:space="preserve">注解；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LangGraph </w:t>
      </w:r>
      <w:r>
        <w:rPr>
          <w:rFonts w:hint="eastAsia"/>
          <w:b/>
          <w:bCs/>
        </w:rPr>
        <w:t xml:space="preserve">reducer误用operator.or_</w:t>
      </w:r>
      <w:r>
        <w:rPr>
          <w:rFonts w:hint="eastAsia"/>
        </w:rPr>
        <w:t xml:space="preserve">（list不支持</w:t>
      </w:r>
      <w:r>
        <w:rPr>
          <w:rStyle w:val="VerbatimChar"/>
        </w:rPr>
        <w:t xml:space="preserve">|</w:t>
      </w:r>
      <w:r>
        <w:rPr>
          <w:rFonts w:hint="eastAsia"/>
        </w:rPr>
        <w:t xml:space="preserve">）→operator.add；</w:t>
      </w:r>
    </w:p>
    <w:p>
      <w:pPr>
        <w:pStyle w:val="Compact"/>
        <w:numPr>
          <w:ilvl w:val="0"/>
          <w:numId w:val="1003"/>
        </w:numPr>
      </w:pPr>
      <w:r>
        <w:t xml:space="preserve">multidict </w:t>
      </w:r>
      <w:r>
        <w:rPr>
          <w:rFonts w:hint="eastAsia"/>
        </w:rPr>
        <w:t xml:space="preserve">7.x破坏litestar</w:t>
      </w:r>
      <w:r>
        <w:t xml:space="preserve"> </w:t>
      </w:r>
      <w:r>
        <w:rPr>
          <w:rFonts w:hint="eastAsia"/>
        </w:rPr>
        <w:t xml:space="preserve">headers构造→锁定</w:t>
      </w:r>
      <w:r>
        <w:rPr>
          <w:rStyle w:val="VerbatimChar"/>
        </w:rPr>
        <w:t xml:space="preserve">multidict&lt;7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Granian(2.x与1.7.6)与Litestar</w:t>
      </w:r>
      <w:r>
        <w:t xml:space="preserve"> </w:t>
      </w:r>
      <w:r>
        <w:rPr>
          <w:rFonts w:hint="eastAsia"/>
        </w:rPr>
        <w:t xml:space="preserve">2.25在ASGI</w:t>
      </w:r>
      <w:r>
        <w:t xml:space="preserve"> </w:t>
      </w:r>
      <w:r>
        <w:rPr>
          <w:rFonts w:hint="eastAsia"/>
        </w:rPr>
        <w:t xml:space="preserve">headers/流式响应存在兼容缺陷→ASGI服务器改用</w:t>
      </w:r>
      <w:r>
        <w:rPr>
          <w:b/>
          <w:bCs/>
        </w:rPr>
        <w:t xml:space="preserve">uvicorn</w:t>
      </w:r>
      <w:r>
        <w:rPr>
          <w:rFonts w:hint="eastAsia"/>
        </w:rPr>
        <w:t xml:space="preserve">（Litestar官方推荐，uvloop+httptools全异步高吞吐不降级）；Granian回归列入Phase</w:t>
      </w:r>
      <w:r>
        <w:t xml:space="preserve"> </w:t>
      </w:r>
      <w:r>
        <w:rPr>
          <w:rFonts w:hint="eastAsia"/>
        </w:rPr>
        <w:t xml:space="preserve">1评估；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ollama默认线程数超cgroup限额→显式</w:t>
      </w:r>
      <w:r>
        <w:rPr>
          <w:rStyle w:val="VerbatimChar"/>
        </w:rPr>
        <w:t xml:space="preserve">num_thread=24</w:t>
      </w:r>
      <w:r>
        <w:rPr>
          <w:rFonts w:hint="eastAsia"/>
        </w:rPr>
        <w:t xml:space="preserve">（10倍提速）；</w:t>
      </w:r>
    </w:p>
    <w:p>
      <w:pPr>
        <w:pStyle w:val="Compact"/>
        <w:numPr>
          <w:ilvl w:val="0"/>
          <w:numId w:val="1003"/>
        </w:numPr>
      </w:pPr>
      <w:r>
        <w:t xml:space="preserve">llama </w:t>
      </w:r>
      <w:r>
        <w:rPr>
          <w:rFonts w:hint="eastAsia"/>
        </w:rPr>
        <w:t xml:space="preserve">runner遭worker节点cgroup</w:t>
      </w:r>
      <w:r>
        <w:t xml:space="preserve"> </w:t>
      </w:r>
      <w:r>
        <w:rPr>
          <w:rFonts w:hint="eastAsia"/>
        </w:rPr>
        <w:t xml:space="preserve">OOM击杀（aborted加载累积page</w:t>
      </w:r>
      <w:r>
        <w:t xml:space="preserve"> </w:t>
      </w:r>
      <w:r>
        <w:rPr>
          <w:rFonts w:hint="eastAsia"/>
        </w:rPr>
        <w:t xml:space="preserve">cache）→并行=1、MAX_LOADED=1、KEEP_ALIVE=30m收敛；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僵尸生成请求：客户端超时断开后ollama仍继续计算→服务端需请求级超时治理（Phase</w:t>
      </w:r>
      <w:r>
        <w:t xml:space="preserve"> 1 </w:t>
      </w:r>
      <w:r>
        <w:rPr>
          <w:rFonts w:hint="eastAsia"/>
        </w:rPr>
        <w:t xml:space="preserve">LiteLLM网关统一管理）。</w:t>
      </w:r>
    </w:p>
    <w:bookmarkEnd w:id="18"/>
    <w:bookmarkStart w:id="19" w:name="phase-1-gono-go-建议"/>
    <w:p>
      <w:pPr>
        <w:pStyle w:val="Heading2"/>
      </w:pPr>
      <w:r>
        <w:t xml:space="preserve">6. Phase 1 Go/No-Go </w:t>
      </w: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  <w:b/>
          <w:bCs/>
        </w:rPr>
        <w:t xml:space="preserve">建议：GO</w:t>
      </w:r>
      <w:r>
        <w:rPr>
          <w:rFonts w:hint="eastAsia"/>
        </w:rPr>
        <w:t xml:space="preserve">（数据就绪、平台骨架全通、告警切口已跑出业务价值叙事），但附带三个Phase</w:t>
      </w:r>
      <w:r>
        <w:t xml:space="preserve"> </w:t>
      </w:r>
      <w:r>
        <w:rPr>
          <w:rFonts w:hint="eastAsia"/>
        </w:rPr>
        <w:t xml:space="preserve">1准入条件：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LLM算力扩容方案确认（GPU节点报价或外部API预算）——否则智能体体验SLO降级为”异步通知制”；</w:t>
      </w:r>
      <w:r>
        <w:t xml:space="preserve"> </w:t>
      </w:r>
      <w:r>
        <w:t xml:space="preserve">2. </w:t>
      </w:r>
      <w:r>
        <w:rPr>
          <w:rFonts w:hint="eastAsia"/>
        </w:rPr>
        <w:t xml:space="preserve">真实门店试点3家（模拟数据已完成系统验证，真实数据按§1.2清单复评）；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语义缓存与工具直答优先级策略上线（减少LLM依赖）。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2026-10-26T13:36:00Z</dcterms:created>
  <dcterms:modified xsi:type="dcterms:W3CDTF">2026-10-26T13:36:00Z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