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1762" w:firstLineChars="400"/>
        <w:jc w:val="both"/>
        <w:textAlignment w:val="auto"/>
        <w:rPr>
          <w:rFonts w:hint="eastAsia" w:ascii="微软雅黑" w:hAnsi="微软雅黑" w:eastAsia="微软雅黑" w:cs="微软雅黑"/>
          <w:b/>
          <w:sz w:val="44"/>
          <w:szCs w:val="44"/>
          <w:lang w:val="en-US" w:eastAsia="zh-Hans"/>
        </w:rPr>
      </w:pPr>
      <w:r>
        <w:rPr>
          <w:rFonts w:hint="default" w:ascii="Times New Roman Bold" w:hAnsi="Times New Roman Bold" w:eastAsia="微软雅黑" w:cs="Times New Roman Bold"/>
          <w:b/>
          <w:bCs/>
          <w:sz w:val="44"/>
          <w:szCs w:val="44"/>
        </w:rPr>
        <w:t>2023</w:t>
      </w:r>
      <w:r>
        <w:rPr>
          <w:rFonts w:hint="eastAsia" w:ascii="微软雅黑" w:hAnsi="微软雅黑" w:eastAsia="微软雅黑" w:cs="微软雅黑"/>
          <w:b/>
          <w:sz w:val="44"/>
          <w:szCs w:val="44"/>
          <w:lang w:val="en-US" w:eastAsia="zh-Hans"/>
        </w:rPr>
        <w:t>年数量关系冲刺课程讲义</w:t>
      </w:r>
    </w:p>
    <w:sdt>
      <w:sdtPr>
        <w:rPr>
          <w:rFonts w:hint="eastAsia" w:ascii="楷体" w:hAnsi="楷体" w:eastAsia="楷体" w:cs="楷体"/>
          <w:b/>
          <w:bCs/>
          <w:kern w:val="2"/>
          <w:sz w:val="28"/>
          <w:szCs w:val="28"/>
          <w:lang w:val="en-US" w:eastAsia="zh-CN" w:bidi="ar-SA"/>
        </w:rPr>
        <w:id w:val="956544384"/>
        <w15:color w:val="DBDBDB"/>
        <w:docPartObj>
          <w:docPartGallery w:val="Table of Contents"/>
          <w:docPartUnique/>
        </w:docPartObj>
      </w:sdtPr>
      <w:sdtEndPr>
        <w:rPr>
          <w:rFonts w:hint="eastAsia" w:ascii="楷体" w:hAnsi="楷体" w:eastAsia="楷体" w:cs="楷体"/>
          <w:b/>
          <w:kern w:val="2"/>
          <w:sz w:val="21"/>
          <w:szCs w:val="28"/>
          <w:lang w:val="en-US" w:eastAsia="zh-Hans" w:bidi="ar-SA"/>
        </w:rPr>
      </w:sdtEndPr>
      <w:sdtContent>
        <w:p>
          <w:pPr>
            <w:spacing w:before="0" w:beforeLines="0" w:after="0" w:afterLines="0" w:line="240" w:lineRule="auto"/>
            <w:ind w:left="0" w:leftChars="0" w:right="0" w:rightChars="0" w:firstLine="0" w:firstLineChars="0"/>
            <w:jc w:val="center"/>
            <w:rPr>
              <w:rFonts w:hint="eastAsia" w:ascii="楷体" w:hAnsi="楷体" w:eastAsia="楷体" w:cs="楷体"/>
              <w:b/>
              <w:bCs/>
              <w:sz w:val="28"/>
              <w:szCs w:val="28"/>
            </w:rPr>
          </w:pPr>
          <w:r>
            <w:rPr>
              <w:rFonts w:hint="eastAsia" w:ascii="楷体" w:hAnsi="楷体" w:eastAsia="楷体" w:cs="楷体"/>
              <w:b/>
              <w:bCs/>
              <w:sz w:val="28"/>
              <w:szCs w:val="28"/>
            </w:rPr>
            <w:t>目</w:t>
          </w:r>
          <w:r>
            <w:rPr>
              <w:rFonts w:hint="default" w:ascii="楷体" w:hAnsi="楷体" w:eastAsia="楷体" w:cs="楷体"/>
              <w:b/>
              <w:bCs/>
              <w:sz w:val="28"/>
              <w:szCs w:val="28"/>
            </w:rPr>
            <w:t xml:space="preserve">  </w:t>
          </w:r>
          <w:r>
            <w:rPr>
              <w:rFonts w:hint="eastAsia" w:ascii="楷体" w:hAnsi="楷体" w:eastAsia="楷体" w:cs="楷体"/>
              <w:b/>
              <w:bCs/>
              <w:sz w:val="28"/>
              <w:szCs w:val="28"/>
            </w:rPr>
            <w:t>录</w:t>
          </w:r>
        </w:p>
        <w:p>
          <w:pPr>
            <w:pStyle w:val="44"/>
            <w:tabs>
              <w:tab w:val="right" w:leader="dot" w:pos="9050"/>
            </w:tabs>
            <w:rPr>
              <w:b/>
            </w:rPr>
          </w:pPr>
          <w:r>
            <w:rPr>
              <w:rFonts w:hint="eastAsia" w:ascii="楷体" w:hAnsi="楷体" w:eastAsia="楷体" w:cs="楷体"/>
              <w:b/>
              <w:sz w:val="28"/>
              <w:szCs w:val="28"/>
              <w:lang w:val="en-US" w:eastAsia="zh-Hans"/>
            </w:rPr>
            <w:fldChar w:fldCharType="begin"/>
          </w:r>
          <w:r>
            <w:rPr>
              <w:rFonts w:hint="eastAsia" w:ascii="楷体" w:hAnsi="楷体" w:eastAsia="楷体" w:cs="楷体"/>
              <w:b/>
              <w:sz w:val="28"/>
              <w:szCs w:val="28"/>
              <w:lang w:val="en-US" w:eastAsia="zh-Hans"/>
            </w:rPr>
            <w:instrText xml:space="preserve">TOC \o "1-2" \h \u </w:instrText>
          </w:r>
          <w:r>
            <w:rPr>
              <w:rFonts w:hint="eastAsia" w:ascii="楷体" w:hAnsi="楷体" w:eastAsia="楷体" w:cs="楷体"/>
              <w:b/>
              <w:sz w:val="28"/>
              <w:szCs w:val="28"/>
              <w:lang w:val="en-US" w:eastAsia="zh-Hans"/>
            </w:rPr>
            <w:fldChar w:fldCharType="separate"/>
          </w:r>
          <w:r>
            <w:rPr>
              <w:rFonts w:hint="eastAsia" w:ascii="楷体" w:hAnsi="楷体" w:eastAsia="楷体" w:cs="楷体"/>
              <w:b/>
              <w:sz w:val="21"/>
              <w:szCs w:val="21"/>
              <w:lang w:val="en-US" w:eastAsia="zh-Hans"/>
            </w:rPr>
            <w:fldChar w:fldCharType="begin"/>
          </w:r>
          <w:r>
            <w:rPr>
              <w:rFonts w:hint="eastAsia" w:ascii="楷体" w:hAnsi="楷体" w:eastAsia="楷体" w:cs="楷体"/>
              <w:b/>
              <w:sz w:val="21"/>
              <w:szCs w:val="21"/>
              <w:lang w:val="en-US" w:eastAsia="zh-Hans"/>
            </w:rPr>
            <w:instrText xml:space="preserve"> HYPERLINK \l _Toc963535109 </w:instrText>
          </w:r>
          <w:r>
            <w:rPr>
              <w:rFonts w:hint="eastAsia" w:ascii="楷体" w:hAnsi="楷体" w:eastAsia="楷体" w:cs="楷体"/>
              <w:b/>
              <w:sz w:val="21"/>
              <w:szCs w:val="21"/>
              <w:lang w:val="en-US" w:eastAsia="zh-Hans"/>
            </w:rPr>
            <w:fldChar w:fldCharType="separate"/>
          </w:r>
          <w:r>
            <w:rPr>
              <w:rFonts w:hint="eastAsia" w:ascii="楷体" w:hAnsi="楷体" w:eastAsia="楷体" w:cs="楷体"/>
              <w:b/>
              <w:sz w:val="21"/>
              <w:szCs w:val="21"/>
              <w:lang w:val="en-US" w:eastAsia="zh-CN"/>
            </w:rPr>
            <w:t>第</w:t>
          </w:r>
          <w:r>
            <w:rPr>
              <w:rFonts w:hint="eastAsia" w:ascii="楷体" w:hAnsi="楷体" w:eastAsia="楷体" w:cs="楷体"/>
              <w:b/>
              <w:sz w:val="21"/>
              <w:szCs w:val="21"/>
              <w:lang w:val="en-US" w:eastAsia="zh-Hans"/>
            </w:rPr>
            <w:t>一</w:t>
          </w:r>
          <w:r>
            <w:rPr>
              <w:rFonts w:hint="eastAsia" w:ascii="楷体" w:hAnsi="楷体" w:eastAsia="楷体" w:cs="楷体"/>
              <w:b/>
              <w:sz w:val="21"/>
              <w:szCs w:val="21"/>
              <w:lang w:val="en-US" w:eastAsia="zh-CN"/>
            </w:rPr>
            <w:t>章 猜题技巧</w:t>
          </w:r>
          <w:r>
            <w:rPr>
              <w:rFonts w:hint="eastAsia" w:ascii="楷体" w:hAnsi="楷体" w:eastAsia="楷体" w:cs="楷体"/>
              <w:b/>
              <w:sz w:val="21"/>
              <w:szCs w:val="21"/>
            </w:rPr>
            <w:tab/>
          </w:r>
          <w:r>
            <w:rPr>
              <w:rFonts w:hint="eastAsia" w:ascii="楷体" w:hAnsi="楷体" w:eastAsia="楷体" w:cs="楷体"/>
              <w:b/>
              <w:sz w:val="21"/>
              <w:szCs w:val="21"/>
            </w:rPr>
            <w:fldChar w:fldCharType="begin"/>
          </w:r>
          <w:r>
            <w:rPr>
              <w:rFonts w:hint="eastAsia" w:ascii="楷体" w:hAnsi="楷体" w:eastAsia="楷体" w:cs="楷体"/>
              <w:b/>
              <w:sz w:val="21"/>
              <w:szCs w:val="21"/>
            </w:rPr>
            <w:instrText xml:space="preserve"> PAGEREF _Toc963535109 \h </w:instrText>
          </w:r>
          <w:r>
            <w:rPr>
              <w:rFonts w:hint="eastAsia" w:ascii="楷体" w:hAnsi="楷体" w:eastAsia="楷体" w:cs="楷体"/>
              <w:b/>
              <w:sz w:val="21"/>
              <w:szCs w:val="21"/>
            </w:rPr>
            <w:fldChar w:fldCharType="separate"/>
          </w:r>
          <w:r>
            <w:rPr>
              <w:rFonts w:hint="eastAsia" w:ascii="楷体" w:hAnsi="楷体" w:eastAsia="楷体" w:cs="楷体"/>
              <w:b/>
              <w:sz w:val="21"/>
              <w:szCs w:val="21"/>
            </w:rPr>
            <w:t>2</w:t>
          </w:r>
          <w:r>
            <w:rPr>
              <w:rFonts w:hint="eastAsia" w:ascii="楷体" w:hAnsi="楷体" w:eastAsia="楷体" w:cs="楷体"/>
              <w:b/>
              <w:sz w:val="21"/>
              <w:szCs w:val="21"/>
            </w:rPr>
            <w:fldChar w:fldCharType="end"/>
          </w:r>
          <w:r>
            <w:rPr>
              <w:rFonts w:hint="eastAsia" w:ascii="楷体" w:hAnsi="楷体" w:eastAsia="楷体" w:cs="楷体"/>
              <w:b/>
              <w:sz w:val="21"/>
              <w:szCs w:val="21"/>
              <w:lang w:val="en-US" w:eastAsia="zh-Hans"/>
            </w:rPr>
            <w:fldChar w:fldCharType="end"/>
          </w:r>
        </w:p>
        <w:p>
          <w:pPr>
            <w:pStyle w:val="44"/>
            <w:tabs>
              <w:tab w:val="right" w:leader="dot" w:pos="9050"/>
            </w:tabs>
            <w:rPr>
              <w:rFonts w:hint="eastAsia" w:ascii="楷体" w:hAnsi="楷体" w:eastAsia="楷体" w:cs="楷体"/>
              <w:b/>
              <w:sz w:val="21"/>
              <w:szCs w:val="21"/>
            </w:rPr>
          </w:pPr>
          <w:r>
            <w:rPr>
              <w:rFonts w:hint="eastAsia" w:ascii="楷体" w:hAnsi="楷体" w:eastAsia="楷体" w:cs="楷体"/>
              <w:b/>
              <w:sz w:val="21"/>
              <w:szCs w:val="21"/>
              <w:lang w:val="en-US" w:eastAsia="zh-Hans"/>
            </w:rPr>
            <w:fldChar w:fldCharType="begin"/>
          </w:r>
          <w:r>
            <w:rPr>
              <w:rFonts w:hint="eastAsia" w:ascii="楷体" w:hAnsi="楷体" w:eastAsia="楷体" w:cs="楷体"/>
              <w:b/>
              <w:sz w:val="21"/>
              <w:szCs w:val="21"/>
              <w:lang w:val="en-US" w:eastAsia="zh-Hans"/>
            </w:rPr>
            <w:instrText xml:space="preserve"> HYPERLINK \l _Toc2107878583 </w:instrText>
          </w:r>
          <w:r>
            <w:rPr>
              <w:rFonts w:hint="eastAsia" w:ascii="楷体" w:hAnsi="楷体" w:eastAsia="楷体" w:cs="楷体"/>
              <w:b/>
              <w:sz w:val="21"/>
              <w:szCs w:val="21"/>
              <w:lang w:val="en-US" w:eastAsia="zh-Hans"/>
            </w:rPr>
            <w:fldChar w:fldCharType="separate"/>
          </w:r>
          <w:r>
            <w:rPr>
              <w:rFonts w:hint="eastAsia" w:ascii="楷体" w:hAnsi="楷体" w:eastAsia="楷体" w:cs="楷体"/>
              <w:b/>
              <w:sz w:val="21"/>
              <w:szCs w:val="21"/>
              <w:lang w:val="en-US" w:eastAsia="zh-Hans"/>
            </w:rPr>
            <w:t>第二章</w:t>
          </w:r>
          <w:r>
            <w:rPr>
              <w:rFonts w:hint="eastAsia" w:ascii="楷体" w:hAnsi="楷体" w:eastAsia="楷体" w:cs="楷体"/>
              <w:b/>
              <w:sz w:val="21"/>
              <w:szCs w:val="21"/>
              <w:lang w:eastAsia="zh-Hans"/>
            </w:rPr>
            <w:t xml:space="preserve"> </w:t>
          </w:r>
          <w:r>
            <w:rPr>
              <w:rFonts w:hint="eastAsia" w:ascii="楷体" w:hAnsi="楷体" w:eastAsia="楷体" w:cs="楷体"/>
              <w:b/>
              <w:sz w:val="21"/>
              <w:szCs w:val="21"/>
              <w:lang w:val="en-US" w:eastAsia="zh-CN"/>
            </w:rPr>
            <w:t>基本技巧</w:t>
          </w:r>
          <w:r>
            <w:rPr>
              <w:rFonts w:hint="eastAsia" w:ascii="楷体" w:hAnsi="楷体" w:eastAsia="楷体" w:cs="楷体"/>
              <w:b/>
              <w:sz w:val="21"/>
              <w:szCs w:val="21"/>
            </w:rPr>
            <w:tab/>
          </w:r>
          <w:r>
            <w:rPr>
              <w:rFonts w:hint="eastAsia" w:ascii="楷体" w:hAnsi="楷体" w:eastAsia="楷体" w:cs="楷体"/>
              <w:b/>
              <w:sz w:val="21"/>
              <w:szCs w:val="21"/>
            </w:rPr>
            <w:fldChar w:fldCharType="begin"/>
          </w:r>
          <w:r>
            <w:rPr>
              <w:rFonts w:hint="eastAsia" w:ascii="楷体" w:hAnsi="楷体" w:eastAsia="楷体" w:cs="楷体"/>
              <w:b/>
              <w:sz w:val="21"/>
              <w:szCs w:val="21"/>
            </w:rPr>
            <w:instrText xml:space="preserve"> PAGEREF _Toc2107878583 \h </w:instrText>
          </w:r>
          <w:r>
            <w:rPr>
              <w:rFonts w:hint="eastAsia" w:ascii="楷体" w:hAnsi="楷体" w:eastAsia="楷体" w:cs="楷体"/>
              <w:b/>
              <w:sz w:val="21"/>
              <w:szCs w:val="21"/>
            </w:rPr>
            <w:fldChar w:fldCharType="separate"/>
          </w:r>
          <w:r>
            <w:rPr>
              <w:rFonts w:hint="eastAsia" w:ascii="楷体" w:hAnsi="楷体" w:eastAsia="楷体" w:cs="楷体"/>
              <w:b/>
              <w:sz w:val="21"/>
              <w:szCs w:val="21"/>
            </w:rPr>
            <w:t>4</w:t>
          </w:r>
          <w:r>
            <w:rPr>
              <w:rFonts w:hint="eastAsia" w:ascii="楷体" w:hAnsi="楷体" w:eastAsia="楷体" w:cs="楷体"/>
              <w:b/>
              <w:sz w:val="21"/>
              <w:szCs w:val="21"/>
            </w:rPr>
            <w:fldChar w:fldCharType="end"/>
          </w:r>
          <w:r>
            <w:rPr>
              <w:rFonts w:hint="eastAsia" w:ascii="楷体" w:hAnsi="楷体" w:eastAsia="楷体" w:cs="楷体"/>
              <w:b/>
              <w:sz w:val="21"/>
              <w:szCs w:val="21"/>
              <w:lang w:val="en-US" w:eastAsia="zh-Hans"/>
            </w:rPr>
            <w:fldChar w:fldCharType="end"/>
          </w:r>
        </w:p>
        <w:p>
          <w:pPr>
            <w:pStyle w:val="44"/>
            <w:tabs>
              <w:tab w:val="right" w:leader="dot" w:pos="9050"/>
            </w:tabs>
            <w:rPr>
              <w:b/>
            </w:rPr>
          </w:pPr>
          <w:r>
            <w:rPr>
              <w:rFonts w:hint="eastAsia" w:ascii="楷体" w:hAnsi="楷体" w:eastAsia="楷体" w:cs="楷体"/>
              <w:b/>
              <w:sz w:val="21"/>
              <w:szCs w:val="21"/>
              <w:lang w:val="en-US" w:eastAsia="zh-Hans"/>
            </w:rPr>
            <w:fldChar w:fldCharType="begin"/>
          </w:r>
          <w:r>
            <w:rPr>
              <w:rFonts w:hint="eastAsia" w:ascii="楷体" w:hAnsi="楷体" w:eastAsia="楷体" w:cs="楷体"/>
              <w:b/>
              <w:sz w:val="21"/>
              <w:szCs w:val="21"/>
              <w:lang w:val="en-US" w:eastAsia="zh-Hans"/>
            </w:rPr>
            <w:instrText xml:space="preserve"> HYPERLINK \l _Toc77619922 </w:instrText>
          </w:r>
          <w:r>
            <w:rPr>
              <w:rFonts w:hint="eastAsia" w:ascii="楷体" w:hAnsi="楷体" w:eastAsia="楷体" w:cs="楷体"/>
              <w:b/>
              <w:sz w:val="21"/>
              <w:szCs w:val="21"/>
              <w:lang w:val="en-US" w:eastAsia="zh-Hans"/>
            </w:rPr>
            <w:fldChar w:fldCharType="separate"/>
          </w:r>
          <w:r>
            <w:rPr>
              <w:rFonts w:hint="eastAsia" w:ascii="楷体" w:hAnsi="楷体" w:eastAsia="楷体" w:cs="楷体"/>
              <w:b/>
              <w:sz w:val="21"/>
              <w:szCs w:val="21"/>
              <w:lang w:val="en-US" w:eastAsia="zh-Hans"/>
            </w:rPr>
            <w:t>第三章</w:t>
          </w:r>
          <w:r>
            <w:rPr>
              <w:rFonts w:hint="eastAsia" w:ascii="楷体" w:hAnsi="楷体" w:eastAsia="楷体" w:cs="楷体"/>
              <w:b/>
              <w:sz w:val="21"/>
              <w:szCs w:val="21"/>
              <w:lang w:val="en-US" w:eastAsia="zh-CN"/>
            </w:rPr>
            <w:t xml:space="preserve"> 考</w:t>
          </w:r>
          <w:r>
            <w:rPr>
              <w:rFonts w:hint="eastAsia" w:ascii="楷体" w:hAnsi="楷体" w:eastAsia="楷体" w:cs="楷体"/>
              <w:b/>
              <w:sz w:val="21"/>
              <w:szCs w:val="21"/>
              <w:lang w:val="en-US" w:eastAsia="zh-Hans"/>
            </w:rPr>
            <w:t>题</w:t>
          </w:r>
          <w:r>
            <w:rPr>
              <w:rFonts w:hint="eastAsia" w:ascii="楷体" w:hAnsi="楷体" w:eastAsia="楷体" w:cs="楷体"/>
              <w:b/>
              <w:sz w:val="21"/>
              <w:szCs w:val="21"/>
              <w:lang w:val="en-US" w:eastAsia="zh-CN"/>
            </w:rPr>
            <w:t>预测</w:t>
          </w:r>
          <w:r>
            <w:rPr>
              <w:rFonts w:hint="eastAsia" w:ascii="楷体" w:hAnsi="楷体" w:eastAsia="楷体" w:cs="楷体"/>
              <w:b/>
              <w:sz w:val="21"/>
              <w:szCs w:val="21"/>
            </w:rPr>
            <w:tab/>
          </w:r>
          <w:r>
            <w:rPr>
              <w:rFonts w:hint="eastAsia" w:ascii="楷体" w:hAnsi="楷体" w:eastAsia="楷体" w:cs="楷体"/>
              <w:b/>
              <w:sz w:val="21"/>
              <w:szCs w:val="21"/>
            </w:rPr>
            <w:fldChar w:fldCharType="begin"/>
          </w:r>
          <w:r>
            <w:rPr>
              <w:rFonts w:hint="eastAsia" w:ascii="楷体" w:hAnsi="楷体" w:eastAsia="楷体" w:cs="楷体"/>
              <w:b/>
              <w:sz w:val="21"/>
              <w:szCs w:val="21"/>
            </w:rPr>
            <w:instrText xml:space="preserve"> PAGEREF _Toc77619922 \h </w:instrText>
          </w:r>
          <w:r>
            <w:rPr>
              <w:rFonts w:hint="eastAsia" w:ascii="楷体" w:hAnsi="楷体" w:eastAsia="楷体" w:cs="楷体"/>
              <w:b/>
              <w:sz w:val="21"/>
              <w:szCs w:val="21"/>
            </w:rPr>
            <w:fldChar w:fldCharType="separate"/>
          </w:r>
          <w:r>
            <w:rPr>
              <w:rFonts w:hint="eastAsia" w:ascii="楷体" w:hAnsi="楷体" w:eastAsia="楷体" w:cs="楷体"/>
              <w:b/>
              <w:sz w:val="21"/>
              <w:szCs w:val="21"/>
            </w:rPr>
            <w:t>6</w:t>
          </w:r>
          <w:r>
            <w:rPr>
              <w:rFonts w:hint="eastAsia" w:ascii="楷体" w:hAnsi="楷体" w:eastAsia="楷体" w:cs="楷体"/>
              <w:b/>
              <w:sz w:val="21"/>
              <w:szCs w:val="21"/>
            </w:rPr>
            <w:fldChar w:fldCharType="end"/>
          </w:r>
          <w:r>
            <w:rPr>
              <w:rFonts w:hint="eastAsia" w:ascii="楷体" w:hAnsi="楷体" w:eastAsia="楷体" w:cs="楷体"/>
              <w:b/>
              <w:sz w:val="21"/>
              <w:szCs w:val="21"/>
              <w:lang w:val="en-US" w:eastAsia="zh-Hans"/>
            </w:rPr>
            <w:fldChar w:fldCharType="end"/>
          </w:r>
        </w:p>
        <w:p>
          <w:pPr>
            <w:keepNext w:val="0"/>
            <w:keepLines w:val="0"/>
            <w:pageBreakBefore w:val="0"/>
            <w:widowControl w:val="0"/>
            <w:kinsoku/>
            <w:wordWrap/>
            <w:overflowPunct/>
            <w:topLinePunct w:val="0"/>
            <w:autoSpaceDE/>
            <w:autoSpaceDN/>
            <w:bidi w:val="0"/>
            <w:adjustRightInd/>
            <w:snapToGrid/>
            <w:ind w:firstLine="841" w:firstLineChars="400"/>
            <w:jc w:val="both"/>
            <w:textAlignment w:val="auto"/>
            <w:rPr>
              <w:rFonts w:hint="eastAsia" w:ascii="楷体" w:hAnsi="楷体" w:eastAsia="楷体" w:cs="楷体"/>
              <w:b/>
              <w:sz w:val="28"/>
              <w:szCs w:val="28"/>
              <w:lang w:val="en-US" w:eastAsia="zh-Hans"/>
            </w:rPr>
          </w:pPr>
          <w:r>
            <w:rPr>
              <w:rFonts w:hint="eastAsia" w:ascii="楷体" w:hAnsi="楷体" w:eastAsia="楷体" w:cs="楷体"/>
              <w:b/>
              <w:szCs w:val="28"/>
              <w:lang w:val="en-US" w:eastAsia="zh-Hans"/>
            </w:rPr>
            <w:fldChar w:fldCharType="end"/>
          </w:r>
        </w:p>
      </w:sdtContent>
    </w:sdt>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b/>
          <w:bCs/>
        </w:rPr>
      </w:pPr>
    </w:p>
    <w:p>
      <w:pPr>
        <w:ind w:firstLine="420"/>
      </w:pPr>
    </w:p>
    <w:p>
      <w:pPr>
        <w:ind w:firstLine="420"/>
      </w:pPr>
    </w:p>
    <w:p>
      <w:pPr>
        <w:ind w:firstLine="420"/>
      </w:pPr>
    </w:p>
    <w:p>
      <w:pPr>
        <w:ind w:firstLine="420"/>
      </w:pPr>
    </w:p>
    <w:p>
      <w:pPr>
        <w:ind w:firstLine="420"/>
      </w:pPr>
    </w:p>
    <w:p>
      <w:pPr>
        <w:ind w:firstLine="420"/>
      </w:pPr>
    </w:p>
    <w:p>
      <w:pPr>
        <w:ind w:firstLine="420"/>
      </w:pPr>
    </w:p>
    <w:p>
      <w:pPr>
        <w:ind w:left="0" w:leftChars="0" w:firstLine="0" w:firstLineChars="0"/>
        <w:jc w:val="both"/>
        <w:sectPr>
          <w:headerReference r:id="rId7" w:type="first"/>
          <w:headerReference r:id="rId5" w:type="default"/>
          <w:footerReference r:id="rId8" w:type="default"/>
          <w:headerReference r:id="rId6" w:type="even"/>
          <w:pgSz w:w="10490" w:h="14742"/>
          <w:pgMar w:top="720" w:right="720" w:bottom="720" w:left="720" w:header="851" w:footer="992" w:gutter="0"/>
          <w:cols w:space="425" w:num="1"/>
          <w:docGrid w:type="lines" w:linePitch="312" w:charSpace="0"/>
        </w:sectPr>
      </w:pPr>
    </w:p>
    <w:p>
      <w:pPr>
        <w:pStyle w:val="3"/>
        <w:pageBreakBefore w:val="0"/>
        <w:kinsoku/>
        <w:wordWrap/>
        <w:overflowPunct/>
        <w:topLinePunct w:val="0"/>
        <w:bidi w:val="0"/>
        <w:snapToGrid/>
        <w:spacing w:line="288" w:lineRule="auto"/>
        <w:jc w:val="center"/>
        <w:textAlignment w:val="auto"/>
        <w:rPr>
          <w:rFonts w:hint="eastAsia" w:ascii="微软雅黑" w:hAnsi="微软雅黑" w:eastAsia="微软雅黑" w:cs="微软雅黑"/>
          <w:lang w:val="en-US" w:eastAsia="zh-CN"/>
        </w:rPr>
      </w:pPr>
      <w:bookmarkStart w:id="0" w:name="_Toc963535109"/>
      <w:r>
        <w:rPr>
          <w:rFonts w:hint="eastAsia" w:ascii="微软雅黑" w:hAnsi="微软雅黑" w:eastAsia="微软雅黑" w:cs="微软雅黑"/>
          <w:lang w:val="en-US" w:eastAsia="zh-CN"/>
        </w:rPr>
        <w:t>第</w:t>
      </w:r>
      <w:r>
        <w:rPr>
          <w:rFonts w:hint="eastAsia" w:ascii="微软雅黑" w:hAnsi="微软雅黑" w:eastAsia="微软雅黑" w:cs="微软雅黑"/>
          <w:lang w:val="en-US" w:eastAsia="zh-Hans"/>
        </w:rPr>
        <w:t>一</w:t>
      </w:r>
      <w:r>
        <w:rPr>
          <w:rFonts w:hint="eastAsia" w:ascii="微软雅黑" w:hAnsi="微软雅黑" w:eastAsia="微软雅黑" w:cs="微软雅黑"/>
          <w:lang w:val="en-US" w:eastAsia="zh-CN"/>
        </w:rPr>
        <w:t>章  猜题技巧</w:t>
      </w:r>
      <w:bookmarkEnd w:id="0"/>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rPr>
        <mc:AlternateContent>
          <mc:Choice Requires="wps">
            <w:drawing>
              <wp:inline distT="0" distB="0" distL="114300" distR="114300">
                <wp:extent cx="4826000" cy="2744470"/>
                <wp:effectExtent l="13970" t="13970" r="36830" b="35560"/>
                <wp:docPr id="8" name="文本框 8"/>
                <wp:cNvGraphicFramePr/>
                <a:graphic xmlns:a="http://schemas.openxmlformats.org/drawingml/2006/main">
                  <a:graphicData uri="http://schemas.microsoft.com/office/word/2010/wordprocessingShape">
                    <wps:wsp>
                      <wps:cNvSpPr txBox="1"/>
                      <wps:spPr>
                        <a:xfrm>
                          <a:off x="0" y="0"/>
                          <a:ext cx="4826000" cy="2744470"/>
                        </a:xfrm>
                        <a:prstGeom prst="rect">
                          <a:avLst/>
                        </a:prstGeom>
                        <a:noFill/>
                        <a:ln w="28575" cap="flat" cmpd="sng">
                          <a:solidFill>
                            <a:schemeClr val="accent1">
                              <a:shade val="50000"/>
                            </a:schemeClr>
                          </a:solidFill>
                          <a:prstDash val="solid"/>
                          <a:miter lim="400000"/>
                        </a:ln>
                      </wps:spPr>
                      <wps:style>
                        <a:lnRef idx="0">
                          <a:scrgbClr r="0" g="0" b="0"/>
                        </a:lnRef>
                        <a:fillRef idx="0">
                          <a:scrgbClr r="0" g="0" b="0"/>
                        </a:fillRef>
                        <a:effectRef idx="0">
                          <a:scrgbClr r="0" g="0" b="0"/>
                        </a:effectRef>
                        <a:fontRef idx="none"/>
                      </wps:style>
                      <wps:txbx>
                        <w:txbxContent>
                          <w:p/>
                        </w:txbxContent>
                      </wps:txbx>
                      <wps:bodyPr rot="0" spcFirstLastPara="0" vertOverflow="overflow" horzOverflow="overflow" vert="horz" wrap="square" lIns="45719" tIns="45719" rIns="45719" bIns="45719" numCol="1" spcCol="38100" rtlCol="0" fromWordArt="0" anchor="t" anchorCtr="0" forceAA="0" compatLnSpc="1">
                        <a:noAutofit/>
                      </wps:bodyPr>
                    </wps:wsp>
                  </a:graphicData>
                </a:graphic>
              </wp:inline>
            </w:drawing>
          </mc:Choice>
          <mc:Fallback>
            <w:pict>
              <v:shape id="_x0000_s1026" o:spid="_x0000_s1026" o:spt="202" type="#_x0000_t202" style="height:216.1pt;width:380pt;" filled="f" stroked="t" coordsize="21600,21600" o:gfxdata="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6ZWlntYAAAAFAQAADwAAAAAAAAABACAAAAA4AAAAZHJzL2Rvd25yZXYueG1sUEsBAhQAFAAAAAgA&#10;h07iQCP6TKqDAgAA/AQAAA4AAAAAAAAAAQAgAAAAOwEAAGRycy9lMm9Eb2MueG1sUEsFBgAAAAAG&#10;AAYAWQEAADAGAAAAAA==&#10;">
                <v:fill on="f" focussize="0,0"/>
                <v:stroke weight="2.25pt" color="#41719C [3204]" miterlimit="4" joinstyle="miter"/>
                <v:imagedata o:title=""/>
                <o:lock v:ext="edit" aspectratio="f"/>
                <v:textbox inset="3.59992125984252pt,3.59992125984252pt,3.59992125984252pt,3.59992125984252pt">
                  <w:txbxContent>
                    <w:p/>
                  </w:txbxContent>
                </v:textbox>
                <w10:wrap type="none"/>
                <w10:anchorlock/>
              </v:shape>
            </w:pict>
          </mc:Fallback>
        </mc:AlternateConten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1】日常生活中，每家每户都会排放“碳”。家用水、电、气的碳排放量（单位:千克）分别等于用水吨数乘以0.9、用电度数乘以0.8、用气立方米数乘以0.2。若某户平均每月用水10吨，用电380度，用气35立方米，则该户一年所用水、电、气产生的碳排放量是：</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A.320千克</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B.640千克</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.1920千克</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D.3840千克</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w:t>
      </w:r>
      <w:r>
        <w:rPr>
          <w:rFonts w:hint="eastAsia" w:ascii="宋体" w:hAnsi="宋体" w:eastAsia="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】王和张现在是同小区的邻居，3年之后，王比张年龄的3倍少2岁，再过5年王比张年龄的两倍多五岁，再在此基础上过10年王的年龄是多少岁？</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A.31</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B.34</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.39</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D.49</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【例3】面包房购买一包售价为15元/千克的白糖，取其中的一部分加水溶解形成浓度为20%的糖水12千克，然后将剩余的白糖全部加入后溶解，糖水浓度变为25%，问购买白糖花了多少元钱？</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 45</w:t>
      </w:r>
      <w:r>
        <w:rPr>
          <w:rFonts w:hint="eastAsia" w:ascii="宋体" w:hAnsi="宋体" w:eastAsia="宋体" w:cs="宋体"/>
          <w:sz w:val="21"/>
          <w:szCs w:val="21"/>
        </w:rPr>
        <w:tab/>
      </w:r>
      <w:r>
        <w:rPr>
          <w:rFonts w:hint="eastAsia" w:ascii="宋体" w:hAnsi="宋体" w:eastAsia="宋体" w:cs="宋体"/>
          <w:sz w:val="21"/>
          <w:szCs w:val="21"/>
        </w:rPr>
        <w:t>B. 48</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sz w:val="21"/>
          <w:szCs w:val="21"/>
        </w:rPr>
        <w:t>C. 36</w:t>
      </w:r>
      <w:r>
        <w:rPr>
          <w:rFonts w:hint="eastAsia" w:ascii="宋体" w:hAnsi="宋体" w:eastAsia="宋体" w:cs="宋体"/>
          <w:sz w:val="21"/>
          <w:szCs w:val="21"/>
        </w:rPr>
        <w:tab/>
      </w:r>
      <w:r>
        <w:rPr>
          <w:rFonts w:hint="eastAsia" w:ascii="宋体" w:hAnsi="宋体" w:eastAsia="宋体" w:cs="宋体"/>
          <w:sz w:val="21"/>
          <w:szCs w:val="21"/>
        </w:rPr>
        <w:t>D. 42</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4】某单位办事大厅有3个相同的办事窗口，2天最多可以办理600笔业务，每个窗口办理单笔业务的用时均相同。现对该办事大厅进行流程优化，增设2个与以前相同的办事窗口，且每个办事窗口办理每笔业务的用时缩短到以前的2/3。问优化后的办事大厅办理6000笔业务最少需要多少天？</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A.8</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B.10</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.12</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D.15</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5】枣园每年产枣2500公斤，每公斤固定盈利18元。为了提高土地利用率，现决定明年在枣树下种植紫薯(产量最大为10000公斤)，每公斤固定盈利3元。当紫薯产量大于400公斤时，其产量每增加n公斤将导致枣的产量下降0.2n公斤。问该枣园明年最多可能盈利多少元？</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A.46176</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B.46200</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C.46260</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D.46380</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【例6】某企业国庆放假期间，甲、乙和丙三人被安排在10月1号到6号值班。要求每天安排且仅安排1人值班，每人值班2天，且同一人不连续值班2天。问有多少种不同的安排方式？</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A.30</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B.36</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C.15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D.24</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7】</w:t>
      </w:r>
      <w:r>
        <w:rPr>
          <w:rFonts w:hint="eastAsia" w:ascii="宋体" w:hAnsi="宋体" w:eastAsia="宋体" w:cs="宋体"/>
          <w:color w:val="000000" w:themeColor="text1"/>
          <w:sz w:val="21"/>
          <w:szCs w:val="21"/>
          <w14:textFill>
            <w14:solidFill>
              <w14:schemeClr w14:val="tx1"/>
            </w14:solidFill>
          </w14:textFill>
        </w:rPr>
        <w:t>某智能停车场泊车的泊车位置由电脑随机派位生成。现有两排车位，每排4个，有4辆不同的车需要泊车。泊车要求至少有一车与其它车不同排，且甲乙两车在同一排。则电脑可生成几种派位方式？</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A.672</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B.480</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C.384</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D.288</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8】一艘非法渔船作业时发现其正右方有海上执法船，于是沿下图所示方向左转30°后，立即以15节(1节＝1海里/小时)的速度逃跑，同时执法船沿某一直线方向匀速追赶，并正好在某一点追上。已知渔船在被追上前逃跑的距离刚好与其发现执法船时与执法船的距离相同，问执法船的速度为多少节？</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drawing>
          <wp:inline distT="0" distB="0" distL="0" distR="0">
            <wp:extent cx="1295400" cy="1066800"/>
            <wp:effectExtent l="0" t="0" r="0" b="0"/>
            <wp:docPr id="19" name="图片 19" descr="C:\Users\huang\Desktop\2018年金榜行测真题-国考111\201712100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uang\Desktop\2018年金榜行测真题-国考111\20171210005.TIF"/>
                    <pic:cNvPicPr>
                      <a:picLocks noChangeAspect="1" noChangeArrowheads="1"/>
                    </pic:cNvPicPr>
                  </pic:nvPicPr>
                  <pic:blipFill>
                    <a:blip r:embed="rId10"/>
                    <a:srcRect/>
                    <a:stretch>
                      <a:fillRect/>
                    </a:stretch>
                  </pic:blipFill>
                  <pic:spPr>
                    <a:xfrm>
                      <a:off x="0" y="0"/>
                      <a:ext cx="1295400" cy="1066800"/>
                    </a:xfrm>
                    <a:prstGeom prst="rect">
                      <a:avLst/>
                    </a:prstGeom>
                    <a:noFill/>
                    <a:ln w="9525">
                      <a:noFill/>
                      <a:miter lim="800000"/>
                      <a:headEnd/>
                      <a:tailEnd/>
                    </a:ln>
                  </pic:spPr>
                </pic:pic>
              </a:graphicData>
            </a:graphic>
          </wp:inline>
        </w:drawing>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A.20</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B.30</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C.15</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eq \r(3)</w:instrTex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D.10</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eq \r(3)</w:instrText>
      </w:r>
      <w:r>
        <w:rPr>
          <w:rFonts w:hint="eastAsia" w:ascii="宋体" w:hAnsi="宋体" w:eastAsia="宋体" w:cs="宋体"/>
          <w:color w:val="000000" w:themeColor="text1"/>
          <w:sz w:val="21"/>
          <w:szCs w:val="21"/>
          <w14:textFill>
            <w14:solidFill>
              <w14:schemeClr w14:val="tx1"/>
            </w14:solidFill>
          </w14:textFill>
        </w:rPr>
        <w:fldChar w:fldCharType="end"/>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9】</w:t>
      </w:r>
      <w:r>
        <w:rPr>
          <w:rFonts w:hint="eastAsia" w:ascii="宋体" w:hAnsi="宋体" w:eastAsia="宋体" w:cs="宋体"/>
          <w:color w:val="000000" w:themeColor="text1"/>
          <w:sz w:val="21"/>
          <w:szCs w:val="21"/>
          <w14:textFill>
            <w14:solidFill>
              <w14:schemeClr w14:val="tx1"/>
            </w14:solidFill>
          </w14:textFill>
        </w:rPr>
        <w:t>一辆垃圾转运车和一辆小汽车在一段狭窄的道路上相遇，必须其中一车倒车让道才能通过，已知小汽车倒车的距离是转运车的9倍，小汽车的正常行驶速度是转运车的3倍，如果小汽车倒车速度是其正常速度的六分之一，垃圾转运车倒车速度是正常速度的五分之一，问应该由哪辆车倒车才能够使两车尽快都通过？</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A.小汽车</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B.垃圾转运车</w:t>
      </w:r>
    </w:p>
    <w:p>
      <w:pPr>
        <w:pStyle w:val="11"/>
        <w:keepNext w:val="0"/>
        <w:keepLines w:val="0"/>
        <w:pageBreakBefore w:val="0"/>
        <w:tabs>
          <w:tab w:val="left" w:pos="420"/>
          <w:tab w:val="left" w:pos="4200"/>
        </w:tabs>
        <w:kinsoku/>
        <w:wordWrap/>
        <w:overflowPunct/>
        <w:topLinePunct w:val="0"/>
        <w:autoSpaceDE/>
        <w:autoSpaceDN/>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C.两车均可</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D.无法计算</w:t>
      </w:r>
    </w:p>
    <w:p>
      <w:pPr>
        <w:pageBreakBefore w:val="0"/>
        <w:tabs>
          <w:tab w:val="left" w:pos="420"/>
          <w:tab w:val="left" w:pos="4200"/>
        </w:tabs>
        <w:kinsoku/>
        <w:wordWrap/>
        <w:overflowPunct/>
        <w:topLinePunct w:val="0"/>
        <w:bidi w:val="0"/>
        <w:snapToGrid/>
        <w:spacing w:line="288" w:lineRule="auto"/>
        <w:ind w:firstLine="42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mc:AlternateContent>
          <mc:Choice Requires="wps">
            <w:drawing>
              <wp:anchor distT="0" distB="0" distL="0" distR="0" simplePos="0" relativeHeight="251667456" behindDoc="0" locked="0" layoutInCell="1" allowOverlap="1">
                <wp:simplePos x="0" y="0"/>
                <wp:positionH relativeFrom="page">
                  <wp:posOffset>5953125</wp:posOffset>
                </wp:positionH>
                <wp:positionV relativeFrom="page">
                  <wp:posOffset>376555</wp:posOffset>
                </wp:positionV>
                <wp:extent cx="1792605" cy="44005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792605" cy="440055"/>
                        </a:xfrm>
                        <a:prstGeom prst="rect">
                          <a:avLst/>
                        </a:prstGeom>
                        <a:noFill/>
                        <a:ln w="12700" cap="flat">
                          <a:noFill/>
                          <a:miter lim="400000"/>
                        </a:ln>
                        <a:effectLst/>
                      </wps:spPr>
                      <wps:txbx>
                        <w:txbxContent>
                          <w:p>
                            <w:pPr>
                              <w:ind w:firstLine="560" w:firstLineChars="200"/>
                            </w:pPr>
                            <w:r>
                              <w:rPr>
                                <w:rFonts w:hint="eastAsia" w:ascii="微软雅黑" w:hAnsi="微软雅黑" w:eastAsia="微软雅黑" w:cs="微软雅黑"/>
                                <w:color w:val="auto"/>
                                <w:sz w:val="28"/>
                                <w:szCs w:val="28"/>
                                <w:u w:color="FFFFFF"/>
                              </w:rPr>
                              <w:t>202</w:t>
                            </w:r>
                            <w:r>
                              <w:rPr>
                                <w:rFonts w:ascii="微软雅黑" w:hAnsi="微软雅黑" w:eastAsia="微软雅黑" w:cs="微软雅黑"/>
                                <w:color w:val="auto"/>
                                <w:sz w:val="28"/>
                                <w:szCs w:val="28"/>
                                <w:u w:color="FFFFFF"/>
                              </w:rPr>
                              <w:t>2</w:t>
                            </w:r>
                            <w:r>
                              <w:rPr>
                                <w:rFonts w:hint="eastAsia" w:ascii="微软雅黑" w:hAnsi="微软雅黑" w:eastAsia="微软雅黑" w:cs="微软雅黑"/>
                                <w:color w:val="auto"/>
                                <w:sz w:val="28"/>
                                <w:szCs w:val="28"/>
                                <w:u w:color="FFFFFF"/>
                                <w:lang w:val="zh-CN"/>
                              </w:rPr>
                              <w:t>省考冲刺</w:t>
                            </w:r>
                          </w:p>
                        </w:txbxContent>
                      </wps:txbx>
                      <wps:bodyPr wrap="square" lIns="0" tIns="0" rIns="0" bIns="0" numCol="1" anchor="ctr">
                        <a:noAutofit/>
                      </wps:bodyPr>
                    </wps:wsp>
                  </a:graphicData>
                </a:graphic>
              </wp:anchor>
            </w:drawing>
          </mc:Choice>
          <mc:Fallback>
            <w:pict>
              <v:shape id="officeArt object" o:spid="_x0000_s1026" o:spt="202" type="#_x0000_t202" style="position:absolute;left:0pt;margin-left:468.75pt;margin-top:29.65pt;height:34.65pt;width:141.15pt;mso-position-horizontal-relative:page;mso-position-vertical-relative:page;z-index:251667456;v-text-anchor:middle;mso-width-relative:page;mso-height-relative:page;" filled="f" stroked="f" coordsize="21600,21600" o:gfxdata="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djpsUdoAAAALAQAADwAAAAAAAAABACAAAAA4&#10;AAAAZHJzL2Rvd25yZXYueG1sUEsBAhQAFAAAAAgAh07iQF+pFHzyAQAA7gMAAA4AAAAAAAAAAQAg&#10;AAAAPwEAAGRycy9lMm9Eb2MueG1sUEsFBgAAAAAGAAYAWQEAAKMFAAAAAA==&#10;">
                <v:fill on="f" focussize="0,0"/>
                <v:stroke on="f" weight="1pt" miterlimit="4" joinstyle="miter"/>
                <v:imagedata o:title=""/>
                <o:lock v:ext="edit" aspectratio="f"/>
                <v:textbox inset="0mm,0mm,0mm,0mm">
                  <w:txbxContent>
                    <w:p>
                      <w:pPr>
                        <w:ind w:firstLine="560" w:firstLineChars="200"/>
                      </w:pPr>
                      <w:r>
                        <w:rPr>
                          <w:rFonts w:hint="eastAsia" w:ascii="微软雅黑" w:hAnsi="微软雅黑" w:eastAsia="微软雅黑" w:cs="微软雅黑"/>
                          <w:color w:val="auto"/>
                          <w:sz w:val="28"/>
                          <w:szCs w:val="28"/>
                          <w:u w:color="FFFFFF"/>
                        </w:rPr>
                        <w:t>202</w:t>
                      </w:r>
                      <w:r>
                        <w:rPr>
                          <w:rFonts w:ascii="微软雅黑" w:hAnsi="微软雅黑" w:eastAsia="微软雅黑" w:cs="微软雅黑"/>
                          <w:color w:val="auto"/>
                          <w:sz w:val="28"/>
                          <w:szCs w:val="28"/>
                          <w:u w:color="FFFFFF"/>
                        </w:rPr>
                        <w:t>2</w:t>
                      </w:r>
                      <w:r>
                        <w:rPr>
                          <w:rFonts w:hint="eastAsia" w:ascii="微软雅黑" w:hAnsi="微软雅黑" w:eastAsia="微软雅黑" w:cs="微软雅黑"/>
                          <w:color w:val="auto"/>
                          <w:sz w:val="28"/>
                          <w:szCs w:val="28"/>
                          <w:u w:color="FFFFFF"/>
                          <w:lang w:val="zh-CN"/>
                        </w:rPr>
                        <w:t>省考冲刺</w:t>
                      </w:r>
                    </w:p>
                  </w:txbxContent>
                </v:textbox>
              </v:shape>
            </w:pict>
          </mc:Fallback>
        </mc:AlternateContent>
      </w:r>
    </w:p>
    <w:p>
      <w:pPr>
        <w:pStyle w:val="3"/>
        <w:pageBreakBefore w:val="0"/>
        <w:numPr>
          <w:ilvl w:val="0"/>
          <w:numId w:val="0"/>
        </w:numPr>
        <w:kinsoku/>
        <w:wordWrap/>
        <w:overflowPunct/>
        <w:topLinePunct w:val="0"/>
        <w:bidi w:val="0"/>
        <w:snapToGrid/>
        <w:spacing w:line="288" w:lineRule="auto"/>
        <w:jc w:val="center"/>
        <w:textAlignment w:val="auto"/>
        <w:rPr>
          <w:rFonts w:hint="eastAsia" w:ascii="微软雅黑" w:hAnsi="微软雅黑" w:eastAsia="微软雅黑" w:cs="微软雅黑"/>
          <w:lang w:val="en-US" w:eastAsia="zh-CN"/>
        </w:rPr>
      </w:pPr>
      <w:bookmarkStart w:id="1" w:name="_Toc2107878583"/>
      <w:r>
        <w:rPr>
          <w:rFonts w:hint="eastAsia" w:ascii="微软雅黑" w:hAnsi="微软雅黑" w:eastAsia="微软雅黑" w:cs="微软雅黑"/>
          <w:lang w:val="en-US" w:eastAsia="zh-Hans"/>
        </w:rPr>
        <w:t>第二章</w:t>
      </w:r>
      <w:r>
        <w:rPr>
          <w:rFonts w:hint="default" w:ascii="微软雅黑" w:hAnsi="微软雅黑" w:eastAsia="微软雅黑" w:cs="微软雅黑"/>
          <w:lang w:eastAsia="zh-Hans"/>
        </w:rPr>
        <w:t xml:space="preserve"> </w:t>
      </w:r>
      <w:r>
        <w:rPr>
          <w:rFonts w:hint="eastAsia" w:ascii="微软雅黑" w:hAnsi="微软雅黑" w:eastAsia="微软雅黑" w:cs="微软雅黑"/>
          <w:lang w:val="en-US" w:eastAsia="zh-CN"/>
        </w:rPr>
        <w:t>基本技巧</w:t>
      </w:r>
      <w:bookmarkEnd w:id="1"/>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sz w:val="21"/>
        </w:rPr>
        <mc:AlternateContent>
          <mc:Choice Requires="wps">
            <w:drawing>
              <wp:inline distT="0" distB="0" distL="114300" distR="114300">
                <wp:extent cx="4826000" cy="2744470"/>
                <wp:effectExtent l="13970" t="13970" r="36830" b="35560"/>
                <wp:docPr id="7" name="文本框 7"/>
                <wp:cNvGraphicFramePr/>
                <a:graphic xmlns:a="http://schemas.openxmlformats.org/drawingml/2006/main">
                  <a:graphicData uri="http://schemas.microsoft.com/office/word/2010/wordprocessingShape">
                    <wps:wsp>
                      <wps:cNvSpPr txBox="1"/>
                      <wps:spPr>
                        <a:xfrm>
                          <a:off x="0" y="0"/>
                          <a:ext cx="4826000" cy="2744470"/>
                        </a:xfrm>
                        <a:prstGeom prst="rect">
                          <a:avLst/>
                        </a:prstGeom>
                        <a:noFill/>
                        <a:ln w="28575" cap="flat" cmpd="sng">
                          <a:solidFill>
                            <a:schemeClr val="accent1">
                              <a:shade val="50000"/>
                            </a:schemeClr>
                          </a:solidFill>
                          <a:prstDash val="solid"/>
                          <a:miter lim="400000"/>
                        </a:ln>
                      </wps:spPr>
                      <wps:style>
                        <a:lnRef idx="0">
                          <a:scrgbClr r="0" g="0" b="0"/>
                        </a:lnRef>
                        <a:fillRef idx="0">
                          <a:scrgbClr r="0" g="0" b="0"/>
                        </a:fillRef>
                        <a:effectRef idx="0">
                          <a:scrgbClr r="0" g="0" b="0"/>
                        </a:effectRef>
                        <a:fontRef idx="none"/>
                      </wps:style>
                      <wps:txbx>
                        <w:txbxContent>
                          <w:p/>
                        </w:txbxContent>
                      </wps:txbx>
                      <wps:bodyPr rot="0" spcFirstLastPara="0" vertOverflow="overflow" horzOverflow="overflow" vert="horz" wrap="square" lIns="45719" tIns="45719" rIns="45719" bIns="45719" numCol="1" spcCol="38100" rtlCol="0" fromWordArt="0" anchor="t" anchorCtr="0" forceAA="0" compatLnSpc="1">
                        <a:noAutofit/>
                      </wps:bodyPr>
                    </wps:wsp>
                  </a:graphicData>
                </a:graphic>
              </wp:inline>
            </w:drawing>
          </mc:Choice>
          <mc:Fallback>
            <w:pict>
              <v:shape id="_x0000_s1026" o:spid="_x0000_s1026" o:spt="202" type="#_x0000_t202" style="height:216.1pt;width:380pt;" filled="f" stroked="t" coordsize="21600,21600" o:gfxdata="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BYAAABkcnMvUEsBAhQAFAAAAAgAh07i&#10;QOmVpZ7WAAAABQEAAA8AAAAAAAAAAQAgAAAAOAAAAGRycy9kb3ducmV2LnhtbFBLAQIUABQAAAAI&#10;AIdO4kDHMejShAIAAPwEAAAOAAAAAAAAAAEAIAAAADsBAABkcnMvZTJvRG9jLnhtbFBLBQYAAAAA&#10;BgAGAFkBAAAxBgAAAAA=&#10;">
                <v:fill on="f" focussize="0,0"/>
                <v:stroke weight="2.25pt" color="#41719C [3204]" miterlimit="4" joinstyle="miter"/>
                <v:imagedata o:title=""/>
                <o:lock v:ext="edit" aspectratio="f"/>
                <v:textbox inset="3.59992125984252pt,3.59992125984252pt,3.59992125984252pt,3.59992125984252pt">
                  <w:txbxContent>
                    <w:p/>
                  </w:txbxContent>
                </v:textbox>
                <w10:wrap type="none"/>
                <w10:anchorlock/>
              </v:shape>
            </w:pict>
          </mc:Fallback>
        </mc:AlternateConten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某防疫工作机构有检验人员和其他工作人员共55人，将检验人员平均分成若干个小组开展工作。近期，该机构补充了20位工作人员，其中，检验人员增加了2组，每组人数不变，其他工作人员增加了30%，则该机构原有检验人员共（    ）组。</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A.4</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B.5</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C.6</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D.7</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某地采用传统销售模式，销售一批鸡蛋需要20天，销售一批桃子需要25天。为推动销售，当地开启县领导直播带货模式，直播带货期间，鸡蛋的销售效率提高为原来的2倍，桃子销售效率为原来的3倍；其余销售时间依然按照传统模式进行，结果两种产品同时销售完成。那么销售期间直播带货的天数为：</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B.5</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C.8</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D.10</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3】</w:t>
      </w:r>
      <w:r>
        <w:rPr>
          <w:rFonts w:hint="eastAsia" w:ascii="宋体" w:hAnsi="宋体" w:eastAsia="宋体" w:cs="宋体"/>
          <w:color w:val="000000" w:themeColor="text1"/>
          <w:sz w:val="21"/>
          <w:szCs w:val="21"/>
          <w14:textFill>
            <w14:solidFill>
              <w14:schemeClr w14:val="tx1"/>
            </w14:solidFill>
          </w14:textFill>
        </w:rPr>
        <w:t>某助农志愿小分队采摘到甲、乙、丙三筐枸杞共144斤。第一次从甲筐中取出与乙筐一样重的枸杞放入乙筐，第二次再从现有乙筐中取出与丙筐一样重的枸杞放入丙筐，第三次从现有丙筐中取出与现有甲筐一样重的枸杞放入甲筐，此时三筐枸杞一样重。那么原来甲筐中有枸杞：</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A.36斤</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B.48斤</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C.56斤</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D.66斤</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2020年时，李某的年龄是自己工龄的4倍，且正好是张某年龄的2/3。到2024年时，张某的年龄正好是自己工龄的2倍。已知张某参加工作时李某10岁，那么李某参加工作时的年龄是多少？</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A.18岁</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B.21岁</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C.24岁</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D.27岁</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5】</w:t>
      </w:r>
      <w:r>
        <w:rPr>
          <w:rFonts w:hint="eastAsia" w:ascii="宋体" w:hAnsi="宋体" w:eastAsia="宋体" w:cs="宋体"/>
          <w:sz w:val="21"/>
          <w:szCs w:val="21"/>
          <w:lang w:val="en-US" w:eastAsia="zh-CN"/>
        </w:rPr>
        <w:t>某方舱医院配有1000张床位，现已接收新冠确诊患者200名，并按床护比(护士数与床位数的比值)0.6：1配齐了护士人员。因疫情发展迅速，该医院又收治了700名患者，此时床护比下调为0.2：1，那么还需增加护士：</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A.80人</w:t>
      </w:r>
      <w:r>
        <w:rPr>
          <w:rFonts w:hint="eastAsia" w:ascii="宋体" w:hAnsi="宋体" w:eastAsia="宋体" w:cs="宋体"/>
          <w:sz w:val="21"/>
          <w:szCs w:val="21"/>
          <w:lang w:eastAsia="zh-CN"/>
        </w:rPr>
        <w:tab/>
      </w:r>
      <w:r>
        <w:rPr>
          <w:rFonts w:hint="eastAsia" w:ascii="宋体" w:hAnsi="宋体" w:eastAsia="宋体" w:cs="宋体"/>
          <w:sz w:val="21"/>
          <w:szCs w:val="21"/>
          <w:lang w:eastAsia="zh-CN"/>
        </w:rPr>
        <w:t>B</w:t>
      </w:r>
      <w:r>
        <w:rPr>
          <w:rFonts w:hint="eastAsia" w:ascii="宋体" w:hAnsi="宋体" w:eastAsia="宋体" w:cs="宋体"/>
          <w:sz w:val="21"/>
          <w:szCs w:val="21"/>
          <w:lang w:val="en-US" w:eastAsia="zh-CN"/>
        </w:rPr>
        <w:t>.60人</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C.40人</w:t>
      </w:r>
      <w:r>
        <w:rPr>
          <w:rFonts w:hint="eastAsia" w:ascii="宋体" w:hAnsi="宋体" w:eastAsia="宋体" w:cs="宋体"/>
          <w:sz w:val="21"/>
          <w:szCs w:val="21"/>
          <w:lang w:eastAsia="zh-CN"/>
        </w:rPr>
        <w:tab/>
      </w:r>
      <w:r>
        <w:rPr>
          <w:rFonts w:hint="eastAsia" w:ascii="宋体" w:hAnsi="宋体" w:eastAsia="宋体" w:cs="宋体"/>
          <w:sz w:val="21"/>
          <w:szCs w:val="21"/>
          <w:lang w:eastAsia="zh-CN"/>
        </w:rPr>
        <w:t>D</w:t>
      </w:r>
      <w:r>
        <w:rPr>
          <w:rFonts w:hint="eastAsia" w:ascii="宋体" w:hAnsi="宋体" w:eastAsia="宋体" w:cs="宋体"/>
          <w:sz w:val="21"/>
          <w:szCs w:val="21"/>
          <w:lang w:val="en-US" w:eastAsia="zh-CN"/>
        </w:rPr>
        <w:t>.20人</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6】</w:t>
      </w:r>
      <w:r>
        <w:rPr>
          <w:rFonts w:hint="eastAsia" w:ascii="宋体" w:hAnsi="宋体" w:eastAsia="宋体" w:cs="宋体"/>
          <w:sz w:val="21"/>
          <w:szCs w:val="21"/>
          <w:lang w:val="en-US" w:eastAsia="zh-CN"/>
        </w:rPr>
        <w:t>企业销售甲、乙、丙三种不同的机械，单价分别为33万元、17万元和13万元。某月三种设备共销售53台，甲设备的销量是丙设备的3倍，且乙设备的销售额比甲、丙设备的销售额之和高1万元，问当月丙设备的销售额比乙设备少多少万元?</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A.385</w:t>
      </w:r>
      <w:r>
        <w:rPr>
          <w:rFonts w:hint="eastAsia" w:ascii="宋体" w:hAnsi="宋体" w:eastAsia="宋体" w:cs="宋体"/>
          <w:sz w:val="21"/>
          <w:szCs w:val="21"/>
          <w:lang w:eastAsia="zh-CN"/>
        </w:rPr>
        <w:tab/>
      </w:r>
      <w:r>
        <w:rPr>
          <w:rFonts w:hint="eastAsia" w:ascii="宋体" w:hAnsi="宋体" w:eastAsia="宋体" w:cs="宋体"/>
          <w:sz w:val="21"/>
          <w:szCs w:val="21"/>
          <w:lang w:eastAsia="zh-CN"/>
        </w:rPr>
        <w:t>B</w:t>
      </w:r>
      <w:r>
        <w:rPr>
          <w:rFonts w:hint="eastAsia" w:ascii="宋体" w:hAnsi="宋体" w:eastAsia="宋体" w:cs="宋体"/>
          <w:sz w:val="21"/>
          <w:szCs w:val="21"/>
          <w:lang w:val="en-US" w:eastAsia="zh-CN"/>
        </w:rPr>
        <w:t>.415</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C.466</w:t>
      </w:r>
      <w:r>
        <w:rPr>
          <w:rFonts w:hint="eastAsia" w:ascii="宋体" w:hAnsi="宋体" w:eastAsia="宋体" w:cs="宋体"/>
          <w:sz w:val="21"/>
          <w:szCs w:val="21"/>
          <w:lang w:eastAsia="zh-CN"/>
        </w:rPr>
        <w:tab/>
      </w:r>
      <w:r>
        <w:rPr>
          <w:rFonts w:hint="eastAsia" w:ascii="宋体" w:hAnsi="宋体" w:eastAsia="宋体" w:cs="宋体"/>
          <w:sz w:val="21"/>
          <w:szCs w:val="21"/>
          <w:lang w:eastAsia="zh-CN"/>
        </w:rPr>
        <w:t>D</w:t>
      </w:r>
      <w:r>
        <w:rPr>
          <w:rFonts w:hint="eastAsia" w:ascii="宋体" w:hAnsi="宋体" w:eastAsia="宋体" w:cs="宋体"/>
          <w:sz w:val="21"/>
          <w:szCs w:val="21"/>
          <w:lang w:val="en-US" w:eastAsia="zh-CN"/>
        </w:rPr>
        <w:t>.496</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7】</w:t>
      </w:r>
      <w:r>
        <w:rPr>
          <w:rFonts w:hint="eastAsia" w:ascii="宋体" w:hAnsi="宋体" w:eastAsia="宋体" w:cs="宋体"/>
          <w:sz w:val="21"/>
          <w:szCs w:val="21"/>
          <w:lang w:val="en-US" w:eastAsia="zh-CN"/>
        </w:rPr>
        <w:t>某单位四个党史宣讲小组各有若干组员，现增加2人并重新分配，使得四个小组人数相等。此时与原先相比，第一小组人数增加10人，第二小组人数减少1人，第三小组人数增加一倍，第四小组人数减半。则原先人数最多的小组与人数最少的小组之间相差：</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A.15人</w:t>
      </w:r>
      <w:r>
        <w:rPr>
          <w:rFonts w:hint="eastAsia" w:ascii="宋体" w:hAnsi="宋体" w:eastAsia="宋体" w:cs="宋体"/>
          <w:sz w:val="21"/>
          <w:szCs w:val="21"/>
          <w:lang w:eastAsia="zh-CN"/>
        </w:rPr>
        <w:tab/>
      </w:r>
      <w:r>
        <w:rPr>
          <w:rFonts w:hint="eastAsia" w:ascii="宋体" w:hAnsi="宋体" w:eastAsia="宋体" w:cs="宋体"/>
          <w:sz w:val="21"/>
          <w:szCs w:val="21"/>
          <w:lang w:eastAsia="zh-CN"/>
        </w:rPr>
        <w:t>B</w:t>
      </w:r>
      <w:r>
        <w:rPr>
          <w:rFonts w:hint="eastAsia" w:ascii="宋体" w:hAnsi="宋体" w:eastAsia="宋体" w:cs="宋体"/>
          <w:sz w:val="21"/>
          <w:szCs w:val="21"/>
          <w:lang w:val="en-US" w:eastAsia="zh-CN"/>
        </w:rPr>
        <w:t>.21人</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C.24人</w:t>
      </w:r>
      <w:r>
        <w:rPr>
          <w:rFonts w:hint="eastAsia" w:ascii="宋体" w:hAnsi="宋体" w:eastAsia="宋体" w:cs="宋体"/>
          <w:sz w:val="21"/>
          <w:szCs w:val="21"/>
          <w:lang w:eastAsia="zh-CN"/>
        </w:rPr>
        <w:tab/>
      </w:r>
      <w:r>
        <w:rPr>
          <w:rFonts w:hint="eastAsia" w:ascii="宋体" w:hAnsi="宋体" w:eastAsia="宋体" w:cs="宋体"/>
          <w:sz w:val="21"/>
          <w:szCs w:val="21"/>
          <w:lang w:eastAsia="zh-CN"/>
        </w:rPr>
        <w:t>D</w:t>
      </w:r>
      <w:r>
        <w:rPr>
          <w:rFonts w:hint="eastAsia" w:ascii="宋体" w:hAnsi="宋体" w:eastAsia="宋体" w:cs="宋体"/>
          <w:sz w:val="21"/>
          <w:szCs w:val="21"/>
          <w:lang w:val="en-US" w:eastAsia="zh-CN"/>
        </w:rPr>
        <w:t>.32人</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8】</w:t>
      </w:r>
      <w:r>
        <w:rPr>
          <w:rFonts w:hint="eastAsia" w:ascii="宋体" w:hAnsi="宋体" w:eastAsia="宋体" w:cs="宋体"/>
          <w:sz w:val="21"/>
          <w:szCs w:val="21"/>
          <w:lang w:val="en-US" w:eastAsia="zh-CN"/>
        </w:rPr>
        <w:t xml:space="preserve">假定一对初生雌雄旅鼠一个月后能够成年，再过一个月便能 再生下一对雌雄旅鼠，并且继续以此速度生育，若不考虑其他因素，2021年1月末将一对初 生雌雄旅鼠在屋内，到2021年7月末屋内共有（ ）对雌雄旅鼠？ </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A.8 </w:t>
      </w:r>
      <w:r>
        <w:rPr>
          <w:rFonts w:hint="eastAsia" w:ascii="宋体" w:hAnsi="宋体" w:eastAsia="宋体" w:cs="宋体"/>
          <w:sz w:val="21"/>
          <w:szCs w:val="21"/>
          <w:lang w:eastAsia="zh-CN"/>
        </w:rPr>
        <w:tab/>
      </w:r>
      <w:r>
        <w:rPr>
          <w:rFonts w:hint="eastAsia" w:ascii="宋体" w:hAnsi="宋体" w:eastAsia="宋体" w:cs="宋体"/>
          <w:sz w:val="21"/>
          <w:szCs w:val="21"/>
          <w:lang w:eastAsia="zh-CN"/>
        </w:rPr>
        <w:t>B</w:t>
      </w:r>
      <w:r>
        <w:rPr>
          <w:rFonts w:hint="eastAsia" w:ascii="宋体" w:hAnsi="宋体" w:eastAsia="宋体" w:cs="宋体"/>
          <w:sz w:val="21"/>
          <w:szCs w:val="21"/>
          <w:lang w:val="en-US" w:eastAsia="zh-CN"/>
        </w:rPr>
        <w:t xml:space="preserve">.13 </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C.21 </w:t>
      </w:r>
      <w:r>
        <w:rPr>
          <w:rFonts w:hint="eastAsia" w:ascii="宋体" w:hAnsi="宋体" w:eastAsia="宋体" w:cs="宋体"/>
          <w:sz w:val="21"/>
          <w:szCs w:val="21"/>
          <w:lang w:eastAsia="zh-CN"/>
        </w:rPr>
        <w:tab/>
      </w:r>
      <w:r>
        <w:rPr>
          <w:rFonts w:hint="eastAsia" w:ascii="宋体" w:hAnsi="宋体" w:eastAsia="宋体" w:cs="宋体"/>
          <w:sz w:val="21"/>
          <w:szCs w:val="21"/>
          <w:lang w:eastAsia="zh-CN"/>
        </w:rPr>
        <w:t>D</w:t>
      </w:r>
      <w:r>
        <w:rPr>
          <w:rFonts w:hint="eastAsia" w:ascii="宋体" w:hAnsi="宋体" w:eastAsia="宋体" w:cs="宋体"/>
          <w:sz w:val="21"/>
          <w:szCs w:val="21"/>
          <w:lang w:val="en-US" w:eastAsia="zh-CN"/>
        </w:rPr>
        <w:t>.36</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9】</w:t>
      </w:r>
      <w:r>
        <w:rPr>
          <w:rFonts w:hint="eastAsia" w:ascii="宋体" w:hAnsi="宋体" w:eastAsia="宋体" w:cs="宋体"/>
          <w:sz w:val="21"/>
          <w:szCs w:val="21"/>
          <w:lang w:val="en-US" w:eastAsia="zh-CN"/>
        </w:rPr>
        <w:t>有若干个相同的小正方体木块，按图（1）、（2）、（3）的叠放规律摆放，则到第七个图时，第七个图中小正方体木块总数应为（ ）个。</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A.25</w:t>
      </w:r>
      <w:r>
        <w:rPr>
          <w:rFonts w:hint="eastAsia" w:ascii="宋体" w:hAnsi="宋体" w:eastAsia="宋体" w:cs="宋体"/>
          <w:sz w:val="21"/>
          <w:szCs w:val="21"/>
          <w:lang w:eastAsia="zh-CN"/>
        </w:rPr>
        <w:tab/>
      </w:r>
      <w:r>
        <w:rPr>
          <w:rFonts w:hint="eastAsia" w:ascii="宋体" w:hAnsi="宋体" w:eastAsia="宋体" w:cs="宋体"/>
          <w:sz w:val="21"/>
          <w:szCs w:val="21"/>
          <w:lang w:eastAsia="zh-CN"/>
        </w:rPr>
        <w:t>B</w:t>
      </w:r>
      <w:r>
        <w:rPr>
          <w:rFonts w:hint="eastAsia" w:ascii="宋体" w:hAnsi="宋体" w:eastAsia="宋体" w:cs="宋体"/>
          <w:sz w:val="21"/>
          <w:szCs w:val="21"/>
          <w:lang w:val="en-US" w:eastAsia="zh-CN"/>
        </w:rPr>
        <w:t>.66</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C.91</w:t>
      </w:r>
      <w:r>
        <w:rPr>
          <w:rFonts w:hint="eastAsia" w:ascii="宋体" w:hAnsi="宋体" w:eastAsia="宋体" w:cs="宋体"/>
          <w:sz w:val="21"/>
          <w:szCs w:val="21"/>
          <w:lang w:eastAsia="zh-CN"/>
        </w:rPr>
        <w:tab/>
      </w:r>
      <w:r>
        <w:rPr>
          <w:rFonts w:hint="eastAsia" w:ascii="宋体" w:hAnsi="宋体" w:eastAsia="宋体" w:cs="宋体"/>
          <w:sz w:val="21"/>
          <w:szCs w:val="21"/>
          <w:lang w:eastAsia="zh-CN"/>
        </w:rPr>
        <w:t>D</w:t>
      </w:r>
      <w:r>
        <w:rPr>
          <w:rFonts w:hint="eastAsia" w:ascii="宋体" w:hAnsi="宋体" w:eastAsia="宋体" w:cs="宋体"/>
          <w:sz w:val="21"/>
          <w:szCs w:val="21"/>
          <w:lang w:val="en-US" w:eastAsia="zh-CN"/>
        </w:rPr>
        <w:t>.120</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rPr>
        <w:drawing>
          <wp:inline distT="0" distB="0" distL="114300" distR="114300">
            <wp:extent cx="3026410" cy="1084580"/>
            <wp:effectExtent l="0" t="0" r="21590" b="762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26410" cy="1084580"/>
                    </a:xfrm>
                    <a:prstGeom prst="rect">
                      <a:avLst/>
                    </a:prstGeom>
                    <a:noFill/>
                    <a:ln>
                      <a:noFill/>
                    </a:ln>
                  </pic:spPr>
                </pic:pic>
              </a:graphicData>
            </a:graphic>
          </wp:inline>
        </w:drawing>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sz w:val="21"/>
          <w:szCs w:val="21"/>
          <w:lang w:val="en-US" w:eastAsia="zh-CN"/>
        </w:rPr>
      </w:pPr>
      <w:bookmarkStart w:id="3" w:name="_GoBack"/>
      <w:bookmarkEnd w:id="3"/>
    </w:p>
    <w:p>
      <w:pPr>
        <w:pStyle w:val="3"/>
        <w:pageBreakBefore w:val="0"/>
        <w:numPr>
          <w:ilvl w:val="0"/>
          <w:numId w:val="0"/>
        </w:numPr>
        <w:kinsoku/>
        <w:wordWrap/>
        <w:overflowPunct/>
        <w:topLinePunct w:val="0"/>
        <w:bidi w:val="0"/>
        <w:snapToGrid/>
        <w:spacing w:line="288" w:lineRule="auto"/>
        <w:ind w:left="2400" w:leftChars="0"/>
        <w:jc w:val="both"/>
        <w:textAlignment w:val="auto"/>
        <w:rPr>
          <w:rFonts w:hint="eastAsia" w:ascii="微软雅黑" w:hAnsi="微软雅黑" w:eastAsia="微软雅黑" w:cs="微软雅黑"/>
          <w:lang w:val="en-US" w:eastAsia="zh-CN"/>
        </w:rPr>
      </w:pPr>
      <w:bookmarkStart w:id="2" w:name="_Toc77619922"/>
      <w:r>
        <w:rPr>
          <w:rFonts w:hint="eastAsia" w:ascii="微软雅黑" w:hAnsi="微软雅黑" w:eastAsia="微软雅黑" w:cs="微软雅黑"/>
          <w:lang w:val="en-US" w:eastAsia="zh-Hans"/>
        </w:rPr>
        <w:t>第三章</w:t>
      </w:r>
      <w:r>
        <w:rPr>
          <w:rFonts w:hint="eastAsia" w:ascii="微软雅黑" w:hAnsi="微软雅黑" w:eastAsia="微软雅黑" w:cs="微软雅黑"/>
          <w:lang w:val="en-US" w:eastAsia="zh-CN"/>
        </w:rPr>
        <w:t xml:space="preserve"> 考</w:t>
      </w:r>
      <w:r>
        <w:rPr>
          <w:rFonts w:hint="eastAsia" w:ascii="微软雅黑" w:hAnsi="微软雅黑" w:eastAsia="微软雅黑" w:cs="微软雅黑"/>
          <w:lang w:val="en-US" w:eastAsia="zh-Hans"/>
        </w:rPr>
        <w:t>题</w:t>
      </w:r>
      <w:r>
        <w:rPr>
          <w:rFonts w:hint="eastAsia" w:ascii="微软雅黑" w:hAnsi="微软雅黑" w:eastAsia="微软雅黑" w:cs="微软雅黑"/>
          <w:lang w:val="en-US" w:eastAsia="zh-CN"/>
        </w:rPr>
        <w:t>预测</w:t>
      </w:r>
      <w:bookmarkEnd w:id="2"/>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rPr>
        <mc:AlternateContent>
          <mc:Choice Requires="wps">
            <w:drawing>
              <wp:inline distT="0" distB="0" distL="114300" distR="114300">
                <wp:extent cx="4826000" cy="2744470"/>
                <wp:effectExtent l="13970" t="13970" r="36830" b="35560"/>
                <wp:docPr id="6" name="文本框 6"/>
                <wp:cNvGraphicFramePr/>
                <a:graphic xmlns:a="http://schemas.openxmlformats.org/drawingml/2006/main">
                  <a:graphicData uri="http://schemas.microsoft.com/office/word/2010/wordprocessingShape">
                    <wps:wsp>
                      <wps:cNvSpPr txBox="1"/>
                      <wps:spPr>
                        <a:xfrm>
                          <a:off x="0" y="0"/>
                          <a:ext cx="4826000" cy="2744470"/>
                        </a:xfrm>
                        <a:prstGeom prst="rect">
                          <a:avLst/>
                        </a:prstGeom>
                        <a:noFill/>
                        <a:ln w="28575" cap="flat" cmpd="sng">
                          <a:solidFill>
                            <a:schemeClr val="accent1">
                              <a:shade val="50000"/>
                            </a:schemeClr>
                          </a:solidFill>
                          <a:prstDash val="solid"/>
                          <a:miter lim="400000"/>
                        </a:ln>
                      </wps:spPr>
                      <wps:style>
                        <a:lnRef idx="0">
                          <a:scrgbClr r="0" g="0" b="0"/>
                        </a:lnRef>
                        <a:fillRef idx="0">
                          <a:scrgbClr r="0" g="0" b="0"/>
                        </a:fillRef>
                        <a:effectRef idx="0">
                          <a:scrgbClr r="0" g="0" b="0"/>
                        </a:effectRef>
                        <a:fontRef idx="none"/>
                      </wps:style>
                      <wps:txbx>
                        <w:txbxContent>
                          <w:p/>
                        </w:txbxContent>
                      </wps:txbx>
                      <wps:bodyPr rot="0" spcFirstLastPara="0" vertOverflow="overflow" horzOverflow="overflow" vert="horz" wrap="square" lIns="45719" tIns="45719" rIns="45719" bIns="45719" numCol="1" spcCol="38100" rtlCol="0" fromWordArt="0" anchor="t" anchorCtr="0" forceAA="0" compatLnSpc="1">
                        <a:noAutofit/>
                      </wps:bodyPr>
                    </wps:wsp>
                  </a:graphicData>
                </a:graphic>
              </wp:inline>
            </w:drawing>
          </mc:Choice>
          <mc:Fallback>
            <w:pict>
              <v:shape id="_x0000_s1026" o:spid="_x0000_s1026" o:spt="202" type="#_x0000_t202" style="height:216.1pt;width:380pt;" filled="f" stroked="t" coordsize="21600,21600" o:gfxdata="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6ZWlntYAAAAFAQAADwAAAAAAAAABACAAAAA4AAAAZHJzL2Rvd25yZXYueG1sUEsBAhQAFAAAAAgA&#10;h07iQAG/lwGDAgAA/AQAAA4AAAAAAAAAAQAgAAAAOwEAAGRycy9lMm9Eb2MueG1sUEsFBgAAAAAG&#10;AAYAWQEAADAGAAAAAA==&#10;">
                <v:fill on="f" focussize="0,0"/>
                <v:stroke weight="2.25pt" color="#41719C [3204]" miterlimit="4" joinstyle="miter"/>
                <v:imagedata o:title=""/>
                <o:lock v:ext="edit" aspectratio="f"/>
                <v:textbox inset="3.59992125984252pt,3.59992125984252pt,3.59992125984252pt,3.59992125984252pt">
                  <w:txbxContent>
                    <w:p/>
                  </w:txbxContent>
                </v:textbox>
                <w10:wrap type="none"/>
                <w10:anchorlock/>
              </v:shape>
            </w:pict>
          </mc:Fallback>
        </mc:AlternateConten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w:t>
      </w:r>
      <w:r>
        <w:rPr>
          <w:rFonts w:hint="eastAsia" w:ascii="宋体" w:hAnsi="宋体" w:eastAsia="宋体" w:cs="宋体"/>
          <w:color w:val="000000" w:themeColor="text1"/>
          <w:sz w:val="21"/>
          <w:szCs w:val="21"/>
          <w:lang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某项工程，甲、乙、丙三个工程队如单独施工，分别需要12小时、10小时和8小时完成。现按“甲—乙—丙—甲……”的顺序让三个工程队轮班，每队施工1小时后换班，问该工程完成时，甲工程队的施工时间共计：</w: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A.2小时54分</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B.3小时</w: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C.3小时54分</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D.4小时</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工厂甲、乙、丙3条生产线共同完成一项任务，甲、丙先合作两天，完成了全部任务的1/3，接着乙、丙合作两天完成剩下任务的45%，最后甲、乙合作2天恰好完成剩余任务。问甲完成的部分占全部任务的：</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A.4/15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B.1/3</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C.2/5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D.3/5</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w:t>
      </w:r>
      <w:r>
        <w:rPr>
          <w:rFonts w:hint="eastAsia" w:ascii="宋体" w:hAnsi="宋体" w:eastAsia="宋体" w:cs="宋体"/>
          <w:color w:val="000000" w:themeColor="text1"/>
          <w:sz w:val="21"/>
          <w:szCs w:val="21"/>
          <w:lang w:eastAsia="zh-CN"/>
          <w14:textFill>
            <w14:solidFill>
              <w14:schemeClr w14:val="tx1"/>
            </w14:solidFill>
          </w14:textFill>
        </w:rPr>
        <w:t>3</w:t>
      </w:r>
      <w:r>
        <w:rPr>
          <w:rFonts w:hint="eastAsia" w:ascii="宋体" w:hAnsi="宋体" w:eastAsia="宋体" w:cs="宋体"/>
          <w:color w:val="000000" w:themeColor="text1"/>
          <w:sz w:val="21"/>
          <w:szCs w:val="21"/>
          <w14:textFill>
            <w14:solidFill>
              <w14:schemeClr w14:val="tx1"/>
            </w14:solidFill>
          </w14:textFill>
        </w:rPr>
        <w:t>】某金融机构向9家“专精特新”企业共发放了4500万元贷款，若这9家企业获得的贷款额从少到多排列，恰好为一个等差数列，且排第3的企业获得420万元贷款，排第8的企业获得的贷款额为：</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A.620万元</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B.660万元</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.720万元</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D.760万元</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某共享汽车公司年初购入一批二手电动汽车，每台16200元。第一年每台电动汽车的维护费用为1100元，以后每年增加400元，每台电动汽车每年可产生收益9100元。问在第几年时，单台汽车扣除购置和维护成本后产生的利润将超过2万元?</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B.6</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C.7</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D.8</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某市举行庆典活动，将依次升空105架无人机，升空方式如下：每架无人机间距均相等，第一次升空n架，第二次升空n-1架，以此类推，最终在夜空中组成一个近似等边三角形背景的灯光秀，那么第10次升空的无人机数量是：</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A.3架</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B.5架</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C.8架</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D.10架</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6】</w:t>
      </w:r>
      <w:r>
        <w:rPr>
          <w:rFonts w:hint="eastAsia" w:ascii="宋体" w:hAnsi="宋体" w:eastAsia="宋体" w:cs="宋体"/>
          <w:color w:val="000000" w:themeColor="text1"/>
          <w:sz w:val="21"/>
          <w:szCs w:val="21"/>
          <w14:textFill>
            <w14:solidFill>
              <w14:schemeClr w14:val="tx1"/>
            </w14:solidFill>
          </w14:textFill>
        </w:rPr>
        <w:t>某公益组织登记在册的男、女志愿者人数之比为2：3，男性志愿者中20%为教师，女性志愿者中25%为教师。现从该公益组织登记在册的志愿者中随机选出1人，恰好为教师，则该志愿者为男性的概率是：</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A.2/5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B.3/7</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C.9/16</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D.8/23</w: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【例7】小王每天以v千米/小时的速度骑车到单位上班，如果速度提高20%，则可以提前10分钟到单位；如果以原速度骑行2千米后再提速30%，也可以提前10分钟到达。问小王家距离单位多少千米?</w: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A.5.4</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B.7.2</w:t>
      </w:r>
    </w:p>
    <w:p>
      <w:pPr>
        <w:pageBreakBefore w:val="0"/>
        <w:tabs>
          <w:tab w:val="left" w:pos="420"/>
          <w:tab w:val="left" w:pos="4200"/>
        </w:tabs>
        <w:kinsoku/>
        <w:wordWrap/>
        <w:overflowPunct/>
        <w:topLinePunct w:val="0"/>
        <w:autoSpaceDE w:val="0"/>
        <w:autoSpaceDN w:val="0"/>
        <w:bidi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.8.5</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D.9.6</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w:t>
      </w:r>
      <w:r>
        <w:rPr>
          <w:rFonts w:hint="eastAsia" w:ascii="宋体" w:hAnsi="宋体" w:eastAsia="宋体" w:cs="宋体"/>
          <w:color w:val="000000" w:themeColor="text1"/>
          <w:sz w:val="21"/>
          <w:szCs w:val="21"/>
          <w:lang w:val="en-US" w:eastAsia="zh-CN"/>
          <w14:textFill>
            <w14:solidFill>
              <w14:schemeClr w14:val="tx1"/>
            </w14:solidFill>
          </w14:textFill>
        </w:rPr>
        <w:t>8</w:t>
      </w:r>
      <w:r>
        <w:rPr>
          <w:rFonts w:hint="eastAsia" w:ascii="宋体" w:hAnsi="宋体" w:eastAsia="宋体" w:cs="宋体"/>
          <w:color w:val="000000" w:themeColor="text1"/>
          <w:sz w:val="21"/>
          <w:szCs w:val="21"/>
          <w14:textFill>
            <w14:solidFill>
              <w14:schemeClr w14:val="tx1"/>
            </w14:solidFill>
          </w14:textFill>
        </w:rPr>
        <w:t>】甲和乙同时出发，在长360米的环形道路上沿同一方向各自匀速散步。甲出发2圈后第一次追上乙，又走了4圈半第二次追上乙。则甲出发后走了多少米第一次到达乙的出发点？</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A.160</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B.200</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C</w:t>
      </w:r>
      <w:r>
        <w:rPr>
          <w:rFonts w:hint="eastAsia" w:ascii="宋体" w:hAnsi="宋体" w:eastAsia="宋体" w:cs="宋体"/>
          <w:color w:val="000000" w:themeColor="text1"/>
          <w:sz w:val="21"/>
          <w:szCs w:val="21"/>
          <w14:textFill>
            <w14:solidFill>
              <w14:schemeClr w14:val="tx1"/>
            </w14:solidFill>
          </w14:textFill>
        </w:rPr>
        <w:t>.240</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D.280</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Hans"/>
          <w14:textFill>
            <w14:solidFill>
              <w14:schemeClr w14:val="tx1"/>
            </w14:solidFill>
          </w14:textFill>
        </w:rPr>
        <w:t>【</w:t>
      </w:r>
      <w:r>
        <w:rPr>
          <w:rFonts w:hint="eastAsia" w:ascii="宋体" w:hAnsi="宋体" w:eastAsia="宋体" w:cs="宋体"/>
          <w:color w:val="000000" w:themeColor="text1"/>
          <w:sz w:val="21"/>
          <w:szCs w:val="21"/>
          <w:lang w:val="en-US" w:eastAsia="zh-Hans"/>
          <w14:textFill>
            <w14:solidFill>
              <w14:schemeClr w14:val="tx1"/>
            </w14:solidFill>
          </w14:textFill>
        </w:rPr>
        <w:t>例</w:t>
      </w:r>
      <w:r>
        <w:rPr>
          <w:rFonts w:hint="eastAsia" w:ascii="宋体" w:hAnsi="宋体" w:eastAsia="宋体" w:cs="宋体"/>
          <w:color w:val="000000" w:themeColor="text1"/>
          <w:sz w:val="21"/>
          <w:szCs w:val="21"/>
          <w:lang w:eastAsia="zh-Hans"/>
          <w14:textFill>
            <w14:solidFill>
              <w14:schemeClr w14:val="tx1"/>
            </w14:solidFill>
          </w14:textFill>
        </w:rPr>
        <w:t>9】</w:t>
      </w:r>
      <w:r>
        <w:rPr>
          <w:rFonts w:hint="eastAsia" w:ascii="宋体" w:hAnsi="宋体" w:eastAsia="宋体" w:cs="宋体"/>
          <w:color w:val="000000" w:themeColor="text1"/>
          <w:sz w:val="21"/>
          <w:szCs w:val="21"/>
          <w14:textFill>
            <w14:solidFill>
              <w14:schemeClr w14:val="tx1"/>
            </w14:solidFill>
          </w14:textFill>
        </w:rPr>
        <w:t>A地在B地正北方x千米处，甲从A地出发以4千米/小时的速度向南行走，同时乙从B地出发以8千米/小时的速度向西慢跑，出发20分钟后，甲与乙的距离为x千米。问x的值为：</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A.5/3</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B.6</w:t>
      </w:r>
    </w:p>
    <w:p>
      <w:pPr>
        <w:keepNext w:val="0"/>
        <w:keepLines w:val="0"/>
        <w:pageBreakBefore w:val="0"/>
        <w:widowControl/>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C.3</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D.10/3</w:t>
      </w:r>
    </w:p>
    <w:p>
      <w:pPr>
        <w:pageBreakBefore w:val="0"/>
        <w:tabs>
          <w:tab w:val="left" w:pos="420"/>
          <w:tab w:val="left" w:pos="4200"/>
        </w:tabs>
        <w:kinsoku/>
        <w:wordWrap/>
        <w:overflowPunct/>
        <w:topLinePunct w:val="0"/>
        <w:autoSpaceDE w:val="0"/>
        <w:autoSpaceDN w:val="0"/>
        <w:bidi w:val="0"/>
        <w:adjustRightInd w:val="0"/>
        <w:snapToGrid/>
        <w:spacing w:line="288" w:lineRule="auto"/>
        <w:textAlignment w:val="auto"/>
        <w:rPr>
          <w:rFonts w:hint="eastAsia" w:ascii="宋体" w:hAnsi="宋体" w:eastAsia="宋体" w:cs="宋体"/>
          <w:color w:val="000000" w:themeColor="text1"/>
          <w:sz w:val="21"/>
          <w:szCs w:val="21"/>
          <w14:textFill>
            <w14:solidFill>
              <w14:schemeClr w14:val="tx1"/>
            </w14:solidFill>
          </w14:textFill>
        </w:rPr>
      </w:pP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例10】设有编号为1、2、3、……10的10张背面向上的纸牌，现有10名游戏者，第1名游戏者将所有编号是1的倍数的纸牌翻成另一面向上的状态，接着第2名游戏者将所有编号是2的倍数的纸牌翻成另一面向上的状态，……，第n名（n≤10）游戏者，将所有编号是n的倍数的纸牌翻成另一面向上的状态，如此下去，当第10名游戏者翻完纸牌后，那些纸牌正面向上的最大编号与最小编号的差是（    ）</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 2</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B. 4</w:t>
      </w:r>
    </w:p>
    <w:p>
      <w:pPr>
        <w:pageBreakBefore w:val="0"/>
        <w:tabs>
          <w:tab w:val="left" w:pos="420"/>
          <w:tab w:val="left" w:pos="4200"/>
        </w:tabs>
        <w:kinsoku/>
        <w:wordWrap/>
        <w:overflowPunct/>
        <w:topLinePunct w:val="0"/>
        <w:autoSpaceDE w:val="0"/>
        <w:autoSpaceDN w:val="0"/>
        <w:bidi w:val="0"/>
        <w:adjustRightInd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color w:val="000000" w:themeColor="text1"/>
          <w:sz w:val="21"/>
          <w:szCs w:val="21"/>
          <w14:textFill>
            <w14:solidFill>
              <w14:schemeClr w14:val="tx1"/>
            </w14:solidFill>
          </w14:textFill>
        </w:rPr>
        <w:t>C. 6</w:t>
      </w:r>
      <w:r>
        <w:rPr>
          <w:rFonts w:hint="eastAsia" w:ascii="宋体" w:hAnsi="宋体" w:eastAsia="宋体" w:cs="宋体"/>
          <w:color w:val="000000" w:themeColor="text1"/>
          <w:sz w:val="21"/>
          <w:szCs w:val="21"/>
          <w14:textFill>
            <w14:solidFill>
              <w14:schemeClr w14:val="tx1"/>
            </w14:solidFill>
          </w14:textFill>
        </w:rPr>
        <w:tab/>
      </w:r>
      <w:r>
        <w:rPr>
          <w:rFonts w:hint="eastAsia" w:ascii="宋体" w:hAnsi="宋体" w:eastAsia="宋体" w:cs="宋体"/>
          <w:color w:val="000000" w:themeColor="text1"/>
          <w:sz w:val="21"/>
          <w:szCs w:val="21"/>
          <w14:textFill>
            <w14:solidFill>
              <w14:schemeClr w14:val="tx1"/>
            </w14:solidFill>
          </w14:textFill>
        </w:rPr>
        <w:t>D. 8</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【例11】体育彩票22选5中使用的22个彩球除编号不同外，其余完全一样。由于生产过程疏忽，22个彩球中有一个球的重量略重于其它球。现需用天平将该球找出，那么，在最优方案下，最多要使用天平：</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A．3次</w:t>
      </w:r>
      <w:r>
        <w:rPr>
          <w:rFonts w:hint="eastAsia" w:ascii="宋体" w:hAnsi="宋体" w:eastAsia="宋体" w:cs="宋体"/>
          <w:sz w:val="21"/>
          <w:szCs w:val="21"/>
        </w:rPr>
        <w:tab/>
      </w:r>
      <w:r>
        <w:rPr>
          <w:rFonts w:hint="eastAsia" w:ascii="宋体" w:hAnsi="宋体" w:eastAsia="宋体" w:cs="宋体"/>
          <w:sz w:val="21"/>
          <w:szCs w:val="21"/>
        </w:rPr>
        <w:t>B．4次</w:t>
      </w:r>
    </w:p>
    <w:p>
      <w:pPr>
        <w:pageBreakBefore w:val="0"/>
        <w:tabs>
          <w:tab w:val="left" w:pos="420"/>
          <w:tab w:val="left" w:pos="4200"/>
        </w:tabs>
        <w:kinsoku/>
        <w:wordWrap/>
        <w:overflowPunct/>
        <w:topLinePunct w:val="0"/>
        <w:bidi w:val="0"/>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C．5次</w:t>
      </w:r>
      <w:r>
        <w:rPr>
          <w:rFonts w:hint="eastAsia" w:ascii="宋体" w:hAnsi="宋体" w:eastAsia="宋体" w:cs="宋体"/>
          <w:sz w:val="21"/>
          <w:szCs w:val="21"/>
        </w:rPr>
        <w:tab/>
      </w:r>
      <w:r>
        <w:rPr>
          <w:rFonts w:hint="eastAsia" w:ascii="宋体" w:hAnsi="宋体" w:eastAsia="宋体" w:cs="宋体"/>
          <w:sz w:val="21"/>
          <w:szCs w:val="21"/>
        </w:rPr>
        <w:t>D．6次</w:t>
      </w:r>
    </w:p>
    <w:p>
      <w:pPr>
        <w:keepNext w:val="0"/>
        <w:keepLines w:val="0"/>
        <w:pageBreakBefore w:val="0"/>
        <w:widowControl/>
        <w:tabs>
          <w:tab w:val="left" w:pos="420"/>
          <w:tab w:val="left" w:pos="4200"/>
        </w:tabs>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widowControl/>
        <w:spacing w:line="240" w:lineRule="auto"/>
        <w:ind w:left="0" w:leftChars="0" w:firstLine="0" w:firstLineChars="0"/>
        <w:jc w:val="left"/>
        <w:rPr>
          <w:rFonts w:hint="eastAsia" w:ascii="宋体" w:hAnsi="宋体" w:eastAsia="宋体" w:cs="宋体"/>
        </w:rPr>
      </w:pPr>
    </w:p>
    <w:sectPr>
      <w:pgSz w:w="11900" w:h="16840"/>
      <w:pgMar w:top="1440" w:right="1800" w:bottom="1440" w:left="1800" w:header="851" w:footer="90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华文行楷">
    <w:altName w:val="宋体-简"/>
    <w:panose1 w:val="02010800040101010101"/>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Times New Roman Bold">
    <w:panose1 w:val="02020603050405020304"/>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Arial Unicode MS">
    <w:panose1 w:val="020B0604020202020204"/>
    <w:charset w:val="80"/>
    <w:family w:val="swiss"/>
    <w:pitch w:val="default"/>
    <w:sig w:usb0="00000000" w:usb1="00000000" w:usb2="00000000" w:usb3="00000000" w:csb0="003E0000" w:csb1="00000000"/>
  </w:font>
  <w:font w:name="等线 Light">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ind w:firstLine="420"/>
      </w:pPr>
      <w:r>
        <w:separator/>
      </w:r>
    </w:p>
  </w:footnote>
  <w:footnote w:type="continuationSeparator" w:id="1">
    <w:p>
      <w:pPr>
        <w:spacing w:line="312"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2"/>
      <w:jc w:val="both"/>
      <w:rPr>
        <w:rFonts w:ascii="楷体" w:hAnsi="楷体" w:eastAsia="楷体"/>
        <w:b/>
        <w:sz w:val="21"/>
      </w:rPr>
    </w:pPr>
    <w:r>
      <w:rPr>
        <w:rFonts w:hint="eastAsia" w:ascii="楷体" w:hAnsi="楷体" w:eastAsia="楷体"/>
        <w:b/>
        <w:sz w:val="21"/>
      </w:rPr>
      <w:drawing>
        <wp:inline distT="0" distB="0" distL="0" distR="0">
          <wp:extent cx="957580" cy="32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rcRect l="7234" t="36597" r="6395" b="34182"/>
                  <a:stretch>
                    <a:fillRect/>
                  </a:stretch>
                </pic:blipFill>
                <pic:spPr>
                  <a:xfrm>
                    <a:off x="0" y="0"/>
                    <a:ext cx="957688" cy="324000"/>
                  </a:xfrm>
                  <a:prstGeom prst="rect">
                    <a:avLst/>
                  </a:prstGeom>
                  <a:ln>
                    <a:noFill/>
                  </a:ln>
                </pic:spPr>
              </pic:pic>
            </a:graphicData>
          </a:graphic>
        </wp:inline>
      </w:drawing>
    </w:r>
    <w:r>
      <w:rPr>
        <w:rFonts w:hint="eastAsia" w:ascii="楷体" w:hAnsi="楷体" w:eastAsia="楷体"/>
        <w:b/>
        <w:sz w:val="21"/>
      </w:rPr>
      <w:t xml:space="preserve"> </w:t>
    </w:r>
    <w:r>
      <w:rPr>
        <w:rFonts w:ascii="楷体" w:hAnsi="楷体" w:eastAsia="楷体"/>
        <w:b/>
        <w:sz w:val="21"/>
      </w:rPr>
      <w:t xml:space="preserve">                                         </w:t>
    </w:r>
    <w:r>
      <w:rPr>
        <w:rFonts w:hint="eastAsia" w:ascii="楷体" w:hAnsi="楷体" w:eastAsia="楷体"/>
        <w:b/>
        <w:sz w:val="21"/>
      </w:rPr>
      <w:t>好老师 好课程 好服务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pict>
        <v:shape id="WordPictureWatermark277550816" o:spid="_x0000_s1072" o:spt="75" type="#_x0000_t75" style="position:absolute;left:0pt;height:451.9pt;width:451.9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4" o:spid="_x0000_s1034" o:spt="75" type="#_x0000_t75" style="position:absolute;left:0pt;height:768.75pt;width:543.3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pict>
        <v:shape id="WordPictureWatermark277550815" o:spid="_x0000_s1071" o:spt="75" type="#_x0000_t75" style="position:absolute;left:0pt;height:451.9pt;width:451.9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097ca9f0b7fc745ef8c4b5f4bc6f254"/>
          <o:lock v:ext="edit" aspectratio="t"/>
        </v:shape>
      </w:pict>
    </w:r>
    <w:r>
      <w:pict>
        <v:shape id="_x0000_s1033" o:spid="_x0000_s1033" o:spt="75" type="#_x0000_t75" style="position:absolute;left:0pt;height:768.75pt;width:543.3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gain="19661f" blacklevel="22938f" o:title="微信图片_20200110134659"/>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4MzVlNjg4NTU2MDE1MDMzNDEwNmU4MmM4NDAyNjAifQ=="/>
  </w:docVars>
  <w:rsids>
    <w:rsidRoot w:val="00FD4F90"/>
    <w:rsid w:val="0000049A"/>
    <w:rsid w:val="0003651B"/>
    <w:rsid w:val="00081BA9"/>
    <w:rsid w:val="00090C96"/>
    <w:rsid w:val="000C763B"/>
    <w:rsid w:val="00116120"/>
    <w:rsid w:val="00203018"/>
    <w:rsid w:val="002168E5"/>
    <w:rsid w:val="00224913"/>
    <w:rsid w:val="0023673A"/>
    <w:rsid w:val="00245857"/>
    <w:rsid w:val="00295F0D"/>
    <w:rsid w:val="00302635"/>
    <w:rsid w:val="00302DC5"/>
    <w:rsid w:val="00345D6B"/>
    <w:rsid w:val="00367A0D"/>
    <w:rsid w:val="003E1C4D"/>
    <w:rsid w:val="003E3A18"/>
    <w:rsid w:val="0044032C"/>
    <w:rsid w:val="004534E0"/>
    <w:rsid w:val="00463F32"/>
    <w:rsid w:val="004A0689"/>
    <w:rsid w:val="004E1F56"/>
    <w:rsid w:val="004F5189"/>
    <w:rsid w:val="005072F4"/>
    <w:rsid w:val="00512ED9"/>
    <w:rsid w:val="005435B8"/>
    <w:rsid w:val="00572333"/>
    <w:rsid w:val="005A6FBD"/>
    <w:rsid w:val="005C3017"/>
    <w:rsid w:val="005E33DF"/>
    <w:rsid w:val="006368BB"/>
    <w:rsid w:val="0067107D"/>
    <w:rsid w:val="00671CC7"/>
    <w:rsid w:val="006966FB"/>
    <w:rsid w:val="006B539C"/>
    <w:rsid w:val="006C4FEB"/>
    <w:rsid w:val="006D02F1"/>
    <w:rsid w:val="006E1E02"/>
    <w:rsid w:val="006E7837"/>
    <w:rsid w:val="007A71C7"/>
    <w:rsid w:val="007B7A86"/>
    <w:rsid w:val="007D0265"/>
    <w:rsid w:val="007E3F0E"/>
    <w:rsid w:val="00815F26"/>
    <w:rsid w:val="008264E5"/>
    <w:rsid w:val="008A08F4"/>
    <w:rsid w:val="008B33B7"/>
    <w:rsid w:val="008B4C04"/>
    <w:rsid w:val="008D0816"/>
    <w:rsid w:val="00906CD5"/>
    <w:rsid w:val="00913A36"/>
    <w:rsid w:val="00915570"/>
    <w:rsid w:val="00917BE1"/>
    <w:rsid w:val="009C62AF"/>
    <w:rsid w:val="009E180A"/>
    <w:rsid w:val="009E3306"/>
    <w:rsid w:val="00A92873"/>
    <w:rsid w:val="00B84081"/>
    <w:rsid w:val="00B8760E"/>
    <w:rsid w:val="00BF31AA"/>
    <w:rsid w:val="00C075FE"/>
    <w:rsid w:val="00C10F3D"/>
    <w:rsid w:val="00CC50A9"/>
    <w:rsid w:val="00CC547F"/>
    <w:rsid w:val="00CD5DF6"/>
    <w:rsid w:val="00D03FC6"/>
    <w:rsid w:val="00D15366"/>
    <w:rsid w:val="00D42B3E"/>
    <w:rsid w:val="00D451EB"/>
    <w:rsid w:val="00D5664E"/>
    <w:rsid w:val="00D64602"/>
    <w:rsid w:val="00D9020C"/>
    <w:rsid w:val="00DA3553"/>
    <w:rsid w:val="00DC4C0B"/>
    <w:rsid w:val="00DD6BEA"/>
    <w:rsid w:val="00DF0C12"/>
    <w:rsid w:val="00E5741C"/>
    <w:rsid w:val="00E86DA1"/>
    <w:rsid w:val="00E87C27"/>
    <w:rsid w:val="00EF3243"/>
    <w:rsid w:val="00F016DB"/>
    <w:rsid w:val="00F04ED4"/>
    <w:rsid w:val="00F53C6B"/>
    <w:rsid w:val="00FD4F90"/>
    <w:rsid w:val="0341645D"/>
    <w:rsid w:val="0E1529C0"/>
    <w:rsid w:val="1881312C"/>
    <w:rsid w:val="1FDC6D17"/>
    <w:rsid w:val="21FF5897"/>
    <w:rsid w:val="23D07835"/>
    <w:rsid w:val="2C83526D"/>
    <w:rsid w:val="346C2A8B"/>
    <w:rsid w:val="3FB53538"/>
    <w:rsid w:val="43AF4742"/>
    <w:rsid w:val="52D95337"/>
    <w:rsid w:val="55EF82D8"/>
    <w:rsid w:val="5738371F"/>
    <w:rsid w:val="577DEDAE"/>
    <w:rsid w:val="5FEFDD52"/>
    <w:rsid w:val="5FFF376B"/>
    <w:rsid w:val="62165C60"/>
    <w:rsid w:val="62E713AB"/>
    <w:rsid w:val="6A3C2A47"/>
    <w:rsid w:val="6CC4275D"/>
    <w:rsid w:val="6FF35270"/>
    <w:rsid w:val="73BDCC69"/>
    <w:rsid w:val="779F48C1"/>
    <w:rsid w:val="77B358A8"/>
    <w:rsid w:val="77EDB33F"/>
    <w:rsid w:val="7B6D7108"/>
    <w:rsid w:val="7EDFBA97"/>
    <w:rsid w:val="7EFF4AD1"/>
    <w:rsid w:val="7F7ABFE9"/>
    <w:rsid w:val="AFFF1F76"/>
    <w:rsid w:val="BB455353"/>
    <w:rsid w:val="BDBF4714"/>
    <w:rsid w:val="BFE9D604"/>
    <w:rsid w:val="D753641C"/>
    <w:rsid w:val="D88F78A9"/>
    <w:rsid w:val="DFCD2E12"/>
    <w:rsid w:val="DFE6C050"/>
    <w:rsid w:val="DFEFC805"/>
    <w:rsid w:val="DFFF2C87"/>
    <w:rsid w:val="EFF735B8"/>
    <w:rsid w:val="F51E0A94"/>
    <w:rsid w:val="F77F2F75"/>
    <w:rsid w:val="F7BCAC29"/>
    <w:rsid w:val="FA5536BC"/>
    <w:rsid w:val="FBF87064"/>
    <w:rsid w:val="FFA96C5F"/>
    <w:rsid w:val="FFEEBC1E"/>
    <w:rsid w:val="FFF6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12" w:lineRule="auto"/>
      <w:ind w:firstLine="200" w:firstLineChars="200"/>
      <w:jc w:val="both"/>
    </w:pPr>
    <w:rPr>
      <w:rFonts w:ascii="Times New Roman" w:hAnsi="Times New Roman" w:eastAsia="宋体" w:cs="Times New Roman"/>
      <w:kern w:val="2"/>
      <w:sz w:val="21"/>
      <w:szCs w:val="20"/>
      <w:lang w:val="en-US" w:eastAsia="zh-CN" w:bidi="ar-SA"/>
    </w:rPr>
  </w:style>
  <w:style w:type="paragraph" w:styleId="3">
    <w:name w:val="heading 1"/>
    <w:basedOn w:val="1"/>
    <w:next w:val="1"/>
    <w:link w:val="34"/>
    <w:qFormat/>
    <w:uiPriority w:val="9"/>
    <w:pPr>
      <w:keepNext/>
      <w:keepLines/>
      <w:spacing w:before="120" w:after="120"/>
      <w:ind w:firstLine="0" w:firstLineChars="0"/>
      <w:jc w:val="center"/>
      <w:outlineLvl w:val="0"/>
    </w:pPr>
    <w:rPr>
      <w:rFonts w:eastAsia="微软雅黑"/>
      <w:b/>
      <w:bCs/>
      <w:kern w:val="44"/>
      <w:sz w:val="44"/>
      <w:szCs w:val="44"/>
    </w:rPr>
  </w:style>
  <w:style w:type="paragraph" w:styleId="2">
    <w:name w:val="heading 2"/>
    <w:basedOn w:val="1"/>
    <w:next w:val="1"/>
    <w:link w:val="28"/>
    <w:unhideWhenUsed/>
    <w:qFormat/>
    <w:uiPriority w:val="9"/>
    <w:pPr>
      <w:keepNext/>
      <w:keepLines/>
      <w:spacing w:before="120" w:after="120"/>
      <w:ind w:firstLine="0" w:firstLineChars="0"/>
      <w:jc w:val="center"/>
      <w:outlineLvl w:val="1"/>
    </w:pPr>
    <w:rPr>
      <w:rFonts w:eastAsia="微软雅黑" w:cstheme="majorBidi"/>
      <w:b/>
      <w:bCs/>
      <w:sz w:val="32"/>
      <w:szCs w:val="32"/>
    </w:rPr>
  </w:style>
  <w:style w:type="paragraph" w:styleId="4">
    <w:name w:val="heading 3"/>
    <w:basedOn w:val="1"/>
    <w:next w:val="1"/>
    <w:link w:val="37"/>
    <w:unhideWhenUsed/>
    <w:qFormat/>
    <w:uiPriority w:val="9"/>
    <w:pPr>
      <w:keepNext/>
      <w:keepLines/>
      <w:ind w:firstLine="0" w:firstLineChars="0"/>
      <w:outlineLvl w:val="2"/>
    </w:pPr>
    <w:rPr>
      <w:rFonts w:eastAsia="华文行楷"/>
      <w:b/>
      <w:bCs/>
      <w:sz w:val="30"/>
      <w:szCs w:val="32"/>
    </w:rPr>
  </w:style>
  <w:style w:type="paragraph" w:styleId="5">
    <w:name w:val="heading 4"/>
    <w:basedOn w:val="1"/>
    <w:next w:val="1"/>
    <w:link w:val="35"/>
    <w:unhideWhenUsed/>
    <w:qFormat/>
    <w:uiPriority w:val="9"/>
    <w:pPr>
      <w:keepNext/>
      <w:keepLines/>
      <w:spacing w:before="120" w:after="120"/>
      <w:ind w:firstLine="0" w:firstLineChars="0"/>
      <w:outlineLvl w:val="3"/>
    </w:pPr>
    <w:rPr>
      <w:rFonts w:cstheme="majorBidi"/>
      <w:b/>
      <w:bCs/>
      <w:sz w:val="28"/>
      <w:szCs w:val="28"/>
    </w:rPr>
  </w:style>
  <w:style w:type="paragraph" w:styleId="6">
    <w:name w:val="heading 5"/>
    <w:basedOn w:val="1"/>
    <w:next w:val="1"/>
    <w:link w:val="40"/>
    <w:unhideWhenUsed/>
    <w:qFormat/>
    <w:uiPriority w:val="9"/>
    <w:pPr>
      <w:keepNext/>
      <w:keepLines/>
      <w:spacing w:before="120" w:after="120" w:line="360" w:lineRule="auto"/>
      <w:ind w:firstLine="0" w:firstLineChars="0"/>
      <w:outlineLvl w:val="4"/>
    </w:pPr>
    <w:rPr>
      <w:b/>
      <w:bCs/>
      <w:sz w:val="24"/>
      <w:szCs w:val="28"/>
    </w:rPr>
  </w:style>
  <w:style w:type="paragraph" w:styleId="7">
    <w:name w:val="heading 6"/>
    <w:basedOn w:val="1"/>
    <w:next w:val="1"/>
    <w:link w:val="41"/>
    <w:unhideWhenUsed/>
    <w:qFormat/>
    <w:uiPriority w:val="9"/>
    <w:pPr>
      <w:keepNext/>
      <w:keepLines/>
      <w:outlineLvl w:val="5"/>
    </w:pPr>
    <w:rPr>
      <w:rFonts w:ascii="宋体" w:hAnsi="宋体" w:cstheme="majorBidi"/>
      <w:b/>
      <w:bCs/>
      <w:szCs w:val="24"/>
    </w:rPr>
  </w:style>
  <w:style w:type="paragraph" w:styleId="8">
    <w:name w:val="heading 7"/>
    <w:basedOn w:val="1"/>
    <w:next w:val="1"/>
    <w:link w:val="42"/>
    <w:unhideWhenUsed/>
    <w:qFormat/>
    <w:uiPriority w:val="9"/>
    <w:pPr>
      <w:keepNext/>
      <w:keepLines/>
      <w:outlineLvl w:val="6"/>
    </w:pPr>
    <w:rPr>
      <w:b/>
      <w:bCs/>
      <w:szCs w:val="24"/>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9">
    <w:name w:val="annotation text"/>
    <w:basedOn w:val="1"/>
    <w:link w:val="29"/>
    <w:semiHidden/>
    <w:unhideWhenUsed/>
    <w:qFormat/>
    <w:uiPriority w:val="99"/>
    <w:pPr>
      <w:jc w:val="left"/>
    </w:pPr>
  </w:style>
  <w:style w:type="paragraph" w:styleId="10">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1">
    <w:name w:val="Plain Text"/>
    <w:basedOn w:val="1"/>
    <w:unhideWhenUsed/>
    <w:qFormat/>
    <w:uiPriority w:val="99"/>
    <w:pPr>
      <w:widowControl w:val="0"/>
      <w:jc w:val="both"/>
    </w:pPr>
    <w:rPr>
      <w:rFonts w:ascii="宋体" w:hAnsi="Courier New" w:eastAsia="宋体" w:cs="Courier New"/>
      <w:color w:val="auto"/>
      <w:kern w:val="2"/>
      <w:sz w:val="21"/>
      <w:szCs w:val="21"/>
    </w:rPr>
  </w:style>
  <w:style w:type="paragraph" w:styleId="12">
    <w:name w:val="Balloon Text"/>
    <w:basedOn w:val="1"/>
    <w:link w:val="31"/>
    <w:semiHidden/>
    <w:unhideWhenUsed/>
    <w:qFormat/>
    <w:uiPriority w:val="99"/>
    <w:rPr>
      <w:sz w:val="18"/>
      <w:szCs w:val="18"/>
    </w:r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6">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8">
    <w:name w:val="annotation subject"/>
    <w:basedOn w:val="9"/>
    <w:next w:val="9"/>
    <w:link w:val="30"/>
    <w:semiHidden/>
    <w:unhideWhenUsed/>
    <w:qFormat/>
    <w:uiPriority w:val="99"/>
    <w:rPr>
      <w:b/>
      <w:bCs/>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styleId="22">
    <w:name w:val="annotation reference"/>
    <w:basedOn w:val="20"/>
    <w:semiHidden/>
    <w:unhideWhenUsed/>
    <w:qFormat/>
    <w:uiPriority w:val="99"/>
    <w:rPr>
      <w:sz w:val="21"/>
      <w:szCs w:val="21"/>
    </w:rPr>
  </w:style>
  <w:style w:type="paragraph" w:customStyle="1" w:styleId="23">
    <w:name w:val="教研标题-1"/>
    <w:basedOn w:val="1"/>
    <w:link w:val="24"/>
    <w:qFormat/>
    <w:uiPriority w:val="0"/>
    <w:pPr>
      <w:spacing w:line="360" w:lineRule="auto"/>
      <w:jc w:val="center"/>
    </w:pPr>
    <w:rPr>
      <w:rFonts w:eastAsia="黑体" w:cstheme="minorBidi"/>
      <w:b/>
      <w:sz w:val="30"/>
      <w:szCs w:val="22"/>
    </w:rPr>
  </w:style>
  <w:style w:type="character" w:customStyle="1" w:styleId="24">
    <w:name w:val="教研标题-1 Char"/>
    <w:basedOn w:val="20"/>
    <w:link w:val="23"/>
    <w:qFormat/>
    <w:uiPriority w:val="0"/>
    <w:rPr>
      <w:rFonts w:ascii="Times New Roman" w:hAnsi="Times New Roman" w:eastAsia="黑体"/>
      <w:b/>
      <w:sz w:val="30"/>
    </w:rPr>
  </w:style>
  <w:style w:type="paragraph" w:customStyle="1" w:styleId="25">
    <w:name w:val="教研通用样式"/>
    <w:basedOn w:val="1"/>
    <w:link w:val="26"/>
    <w:qFormat/>
    <w:uiPriority w:val="0"/>
    <w:rPr>
      <w:szCs w:val="22"/>
    </w:rPr>
  </w:style>
  <w:style w:type="character" w:customStyle="1" w:styleId="26">
    <w:name w:val="教研通用样式 Char"/>
    <w:basedOn w:val="20"/>
    <w:link w:val="25"/>
    <w:qFormat/>
    <w:uiPriority w:val="0"/>
    <w:rPr>
      <w:rFonts w:ascii="Times New Roman" w:hAnsi="Times New Roman" w:eastAsia="宋体" w:cs="Times New Roman"/>
    </w:rPr>
  </w:style>
  <w:style w:type="paragraph" w:customStyle="1" w:styleId="27">
    <w:name w:val="教研通用"/>
    <w:basedOn w:val="23"/>
    <w:qFormat/>
    <w:uiPriority w:val="0"/>
    <w:pPr>
      <w:jc w:val="both"/>
    </w:pPr>
    <w:rPr>
      <w:sz w:val="24"/>
    </w:rPr>
  </w:style>
  <w:style w:type="character" w:customStyle="1" w:styleId="28">
    <w:name w:val="标题 2 字符"/>
    <w:basedOn w:val="20"/>
    <w:link w:val="2"/>
    <w:qFormat/>
    <w:uiPriority w:val="9"/>
    <w:rPr>
      <w:rFonts w:ascii="Times New Roman" w:hAnsi="Times New Roman" w:eastAsia="微软雅黑" w:cstheme="majorBidi"/>
      <w:b/>
      <w:bCs/>
      <w:sz w:val="32"/>
      <w:szCs w:val="32"/>
    </w:rPr>
  </w:style>
  <w:style w:type="character" w:customStyle="1" w:styleId="29">
    <w:name w:val="批注文字 字符"/>
    <w:basedOn w:val="20"/>
    <w:link w:val="9"/>
    <w:semiHidden/>
    <w:qFormat/>
    <w:uiPriority w:val="99"/>
    <w:rPr>
      <w:rFonts w:ascii="Times New Roman" w:hAnsi="Times New Roman" w:eastAsia="宋体" w:cs="Times New Roman"/>
      <w:szCs w:val="20"/>
    </w:rPr>
  </w:style>
  <w:style w:type="character" w:customStyle="1" w:styleId="30">
    <w:name w:val="批注主题 字符"/>
    <w:basedOn w:val="29"/>
    <w:link w:val="18"/>
    <w:semiHidden/>
    <w:qFormat/>
    <w:uiPriority w:val="99"/>
    <w:rPr>
      <w:rFonts w:ascii="Times New Roman" w:hAnsi="Times New Roman" w:eastAsia="宋体" w:cs="Times New Roman"/>
      <w:b/>
      <w:bCs/>
      <w:szCs w:val="20"/>
    </w:rPr>
  </w:style>
  <w:style w:type="character" w:customStyle="1" w:styleId="31">
    <w:name w:val="批注框文本 字符"/>
    <w:basedOn w:val="20"/>
    <w:link w:val="12"/>
    <w:semiHidden/>
    <w:qFormat/>
    <w:uiPriority w:val="99"/>
    <w:rPr>
      <w:rFonts w:ascii="Times New Roman" w:hAnsi="Times New Roman" w:eastAsia="宋体" w:cs="Times New Roman"/>
      <w:sz w:val="18"/>
      <w:szCs w:val="18"/>
    </w:rPr>
  </w:style>
  <w:style w:type="character" w:customStyle="1" w:styleId="32">
    <w:name w:val="页眉 字符"/>
    <w:basedOn w:val="20"/>
    <w:link w:val="14"/>
    <w:qFormat/>
    <w:uiPriority w:val="99"/>
    <w:rPr>
      <w:rFonts w:ascii="Times New Roman" w:hAnsi="Times New Roman" w:eastAsia="宋体" w:cs="Times New Roman"/>
      <w:sz w:val="18"/>
      <w:szCs w:val="18"/>
    </w:rPr>
  </w:style>
  <w:style w:type="character" w:customStyle="1" w:styleId="33">
    <w:name w:val="页脚 字符"/>
    <w:basedOn w:val="20"/>
    <w:link w:val="13"/>
    <w:qFormat/>
    <w:uiPriority w:val="99"/>
    <w:rPr>
      <w:rFonts w:ascii="Times New Roman" w:hAnsi="Times New Roman" w:eastAsia="宋体" w:cs="Times New Roman"/>
      <w:sz w:val="18"/>
      <w:szCs w:val="18"/>
    </w:rPr>
  </w:style>
  <w:style w:type="character" w:customStyle="1" w:styleId="34">
    <w:name w:val="标题 1 字符"/>
    <w:basedOn w:val="20"/>
    <w:link w:val="3"/>
    <w:qFormat/>
    <w:uiPriority w:val="9"/>
    <w:rPr>
      <w:rFonts w:ascii="Times New Roman" w:hAnsi="Times New Roman" w:eastAsia="微软雅黑" w:cs="Times New Roman"/>
      <w:b/>
      <w:bCs/>
      <w:kern w:val="44"/>
      <w:sz w:val="44"/>
      <w:szCs w:val="44"/>
    </w:rPr>
  </w:style>
  <w:style w:type="character" w:customStyle="1" w:styleId="35">
    <w:name w:val="标题 4 字符"/>
    <w:basedOn w:val="20"/>
    <w:link w:val="5"/>
    <w:qFormat/>
    <w:uiPriority w:val="9"/>
    <w:rPr>
      <w:rFonts w:ascii="Times New Roman" w:hAnsi="Times New Roman" w:eastAsia="宋体" w:cstheme="majorBidi"/>
      <w:b/>
      <w:bCs/>
      <w:sz w:val="28"/>
      <w:szCs w:val="28"/>
    </w:rPr>
  </w:style>
  <w:style w:type="character" w:customStyle="1" w:styleId="36">
    <w:name w:val="标题 3 Char Char Char Char"/>
    <w:qFormat/>
    <w:uiPriority w:val="0"/>
    <w:rPr>
      <w:rFonts w:hint="default" w:eastAsia="宋体"/>
      <w:b/>
      <w:sz w:val="32"/>
      <w:lang w:val="en-US" w:eastAsia="zh-CN"/>
    </w:rPr>
  </w:style>
  <w:style w:type="character" w:customStyle="1" w:styleId="37">
    <w:name w:val="标题 3 字符"/>
    <w:basedOn w:val="20"/>
    <w:link w:val="4"/>
    <w:qFormat/>
    <w:uiPriority w:val="9"/>
    <w:rPr>
      <w:rFonts w:ascii="Times New Roman" w:hAnsi="Times New Roman" w:eastAsia="华文行楷" w:cs="Times New Roman"/>
      <w:b/>
      <w:bCs/>
      <w:sz w:val="30"/>
      <w:szCs w:val="32"/>
    </w:rPr>
  </w:style>
  <w:style w:type="paragraph" w:customStyle="1" w:styleId="38">
    <w:name w:val="TOC Heading"/>
    <w:basedOn w:val="3"/>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39">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character" w:customStyle="1" w:styleId="40">
    <w:name w:val="标题 5 字符"/>
    <w:basedOn w:val="20"/>
    <w:link w:val="6"/>
    <w:qFormat/>
    <w:uiPriority w:val="9"/>
    <w:rPr>
      <w:rFonts w:ascii="Times New Roman" w:hAnsi="Times New Roman" w:eastAsia="宋体" w:cs="Times New Roman"/>
      <w:b/>
      <w:bCs/>
      <w:sz w:val="24"/>
      <w:szCs w:val="28"/>
    </w:rPr>
  </w:style>
  <w:style w:type="character" w:customStyle="1" w:styleId="41">
    <w:name w:val="标题 6 字符"/>
    <w:basedOn w:val="20"/>
    <w:link w:val="7"/>
    <w:qFormat/>
    <w:uiPriority w:val="9"/>
    <w:rPr>
      <w:rFonts w:ascii="宋体" w:hAnsi="宋体" w:eastAsia="宋体" w:cstheme="majorBidi"/>
      <w:b/>
      <w:bCs/>
      <w:szCs w:val="24"/>
    </w:rPr>
  </w:style>
  <w:style w:type="character" w:customStyle="1" w:styleId="42">
    <w:name w:val="标题 7 字符"/>
    <w:basedOn w:val="20"/>
    <w:link w:val="8"/>
    <w:qFormat/>
    <w:uiPriority w:val="9"/>
    <w:rPr>
      <w:rFonts w:ascii="Times New Roman" w:hAnsi="Times New Roman" w:eastAsia="宋体" w:cs="Times New Roman"/>
      <w:b/>
      <w:bCs/>
      <w:szCs w:val="24"/>
    </w:rPr>
  </w:style>
  <w:style w:type="paragraph" w:customStyle="1" w:styleId="43">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4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2"/>
    <customShpInfo spid="_x0000_s1034"/>
    <customShpInfo spid="_x0000_s1071"/>
    <customShpInfo spid="_x0000_s103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20569</Words>
  <Characters>21138</Characters>
  <Lines>3</Lines>
  <Paragraphs>1</Paragraphs>
  <TotalTime>2</TotalTime>
  <ScaleCrop>false</ScaleCrop>
  <LinksUpToDate>false</LinksUpToDate>
  <CharactersWithSpaces>21478</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2020-01-13T02:37:00Z</dcterms:created>
  <dc:creator>zhang shuai</dc:creator>
  <cp:lastModifiedBy>6YKw</cp:lastModifiedBy>
  <cp:lastPrinted>2020-01-13T06:18:00Z</cp:lastPrinted>
  <dcterms:modified xsi:type="dcterms:W3CDTF">2023-04-21T19:36:15Z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35F92E886E0A44232F7542646CF88C63_43</vt:lpwstr>
  </property>
</Properties>
</file>