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1D0A0476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1D6820">
        <w:rPr>
          <w:sz w:val="96"/>
          <w:szCs w:val="96"/>
        </w:rPr>
        <w:t>4</w:t>
      </w:r>
      <w:r>
        <w:rPr>
          <w:sz w:val="96"/>
          <w:szCs w:val="96"/>
        </w:rPr>
        <w:t>-</w:t>
      </w:r>
      <w:r w:rsidR="001D6820">
        <w:rPr>
          <w:sz w:val="96"/>
          <w:szCs w:val="96"/>
        </w:rPr>
        <w:t>1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7BD4AC2" w14:textId="4C09E4A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1341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lang w:val="zh-TW"/>
        </w:rPr>
        <w:id w:val="-987249124"/>
      </w:sdtPr>
      <w:sdtEndPr>
        <w:rPr>
          <w:b/>
          <w:bCs/>
        </w:rPr>
      </w:sdtEndPr>
      <w:sdtContent>
        <w:p w14:paraId="33A15E0D" w14:textId="2E7E229D" w:rsidR="00882F36" w:rsidRDefault="00A90E02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10494" w:history="1">
            <w:r w:rsidR="001D6820">
              <w:rPr>
                <w:rStyle w:val="a8"/>
                <w:noProof/>
              </w:rPr>
              <w:t>4</w:t>
            </w:r>
            <w:r w:rsidR="00882F36" w:rsidRPr="003D1355">
              <w:rPr>
                <w:rStyle w:val="a8"/>
                <w:noProof/>
              </w:rPr>
              <w:t>-</w:t>
            </w:r>
            <w:r w:rsidR="001D6820">
              <w:rPr>
                <w:rStyle w:val="a8"/>
                <w:noProof/>
              </w:rPr>
              <w:t>1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_Toc82210494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50A1D7BD" w14:textId="5F290B96" w:rsidR="00882F36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210495" w:history="1">
            <w:r w:rsidR="00882F36" w:rsidRPr="003D1355">
              <w:rPr>
                <w:rStyle w:val="a8"/>
                <w:noProof/>
                <w:lang w:eastAsia="zh-CN"/>
              </w:rPr>
              <w:t>一、</w:t>
            </w:r>
            <w:r w:rsidR="00882F36">
              <w:rPr>
                <w:noProof/>
                <w:sz w:val="21"/>
                <w:szCs w:val="24"/>
                <w:lang w:eastAsia="zh-CN"/>
              </w:rPr>
              <w:tab/>
            </w:r>
            <w:r w:rsidR="00882F36" w:rsidRPr="003D1355">
              <w:rPr>
                <w:rStyle w:val="a8"/>
                <w:noProof/>
                <w:lang w:eastAsia="zh-CN"/>
              </w:rPr>
              <w:t>我的</w:t>
            </w:r>
            <w:r w:rsidR="007D0934">
              <w:rPr>
                <w:rStyle w:val="a8"/>
                <w:rFonts w:ascii="等线" w:eastAsia="等线" w:hAnsi="等线" w:hint="eastAsia"/>
                <w:noProof/>
                <w:lang w:eastAsia="zh-CN"/>
              </w:rPr>
              <w:t>解答</w:t>
            </w:r>
            <w:r w:rsidR="00882F36" w:rsidRPr="003D1355">
              <w:rPr>
                <w:rStyle w:val="a8"/>
                <w:noProof/>
                <w:lang w:eastAsia="zh-CN"/>
              </w:rPr>
              <w:t>：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_Toc82210495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6501FAD3" w14:textId="7ECF4FE5" w:rsidR="00041924" w:rsidRDefault="00A90E02">
          <w:pPr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0059C8" w14:textId="46E4801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4712CEE4" w14:textId="7777777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br w:type="page"/>
      </w:r>
    </w:p>
    <w:p w14:paraId="68E8D29B" w14:textId="77777777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sectPr w:rsidR="00041924" w:rsidSect="00D70531"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60"/>
        </w:sectPr>
      </w:pPr>
    </w:p>
    <w:p w14:paraId="0B8C6FF5" w14:textId="77777777" w:rsidR="001D6820" w:rsidRDefault="001D6820" w:rsidP="001D6820">
      <w:pPr>
        <w:pStyle w:val="1"/>
      </w:pPr>
      <w:bookmarkStart w:id="0" w:name="_Toc82636798"/>
      <w:r>
        <w:lastRenderedPageBreak/>
        <w:t>4</w:t>
      </w:r>
      <w:r w:rsidR="007D0934" w:rsidRPr="007D0934">
        <w:t>-</w:t>
      </w:r>
      <w:bookmarkEnd w:id="0"/>
      <w:r>
        <w:t>1</w:t>
      </w:r>
    </w:p>
    <w:p w14:paraId="420D3125" w14:textId="16E86EA3" w:rsidR="001D6820" w:rsidRPr="001D6820" w:rsidRDefault="001D6820" w:rsidP="001D6820">
      <w:pPr>
        <w:rPr>
          <w:rFonts w:ascii="黑体" w:eastAsia="黑体" w:hAnsi="黑体"/>
          <w:b/>
          <w:bCs/>
          <w:sz w:val="36"/>
          <w:szCs w:val="36"/>
        </w:rPr>
      </w:pPr>
      <w:r w:rsidRPr="001D6820">
        <w:rPr>
          <w:rFonts w:ascii="黑体" w:eastAsia="黑体" w:hAnsi="黑体" w:hint="eastAsia"/>
          <w:b/>
          <w:bCs/>
          <w:sz w:val="36"/>
          <w:szCs w:val="36"/>
        </w:rPr>
        <w:t>一般工人的银行存款时间序列的影响因素有哪些？这些因素怎么影响存款的序列值？请从一下三方面去考虑</w:t>
      </w:r>
      <w:r w:rsidRPr="001D6820">
        <w:rPr>
          <w:rFonts w:ascii="黑体" w:eastAsia="黑体" w:hAnsi="黑体" w:hint="eastAsia"/>
          <w:b/>
          <w:bCs/>
          <w:sz w:val="36"/>
          <w:szCs w:val="36"/>
        </w:rPr>
        <w:t>。</w:t>
      </w:r>
    </w:p>
    <w:p w14:paraId="6DE920CE" w14:textId="092EF0DD" w:rsidR="001D6820" w:rsidRDefault="001D6820" w:rsidP="001D6820">
      <w:pPr>
        <w:pStyle w:val="ac"/>
        <w:numPr>
          <w:ilvl w:val="0"/>
          <w:numId w:val="7"/>
        </w:numPr>
        <w:ind w:firstLineChars="0"/>
        <w:rPr>
          <w:rFonts w:asciiTheme="majorHAnsi" w:eastAsia="等线" w:hAnsiTheme="majorHAnsi"/>
          <w:b/>
          <w:bCs/>
          <w:sz w:val="36"/>
          <w:szCs w:val="36"/>
          <w:lang w:eastAsia="zh-CN"/>
        </w:rPr>
      </w:pPr>
      <w: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  <w:t>长期趋势波动</w:t>
      </w:r>
    </w:p>
    <w:p w14:paraId="68DB0069" w14:textId="403D8E04" w:rsidR="001D6820" w:rsidRDefault="001D6820" w:rsidP="001D6820">
      <w:pPr>
        <w:pStyle w:val="ac"/>
        <w:numPr>
          <w:ilvl w:val="0"/>
          <w:numId w:val="7"/>
        </w:numPr>
        <w:ind w:firstLineChars="0"/>
        <w:rPr>
          <w:rFonts w:asciiTheme="majorHAnsi" w:eastAsia="等线" w:hAnsiTheme="majorHAnsi"/>
          <w:b/>
          <w:bCs/>
          <w:sz w:val="36"/>
          <w:szCs w:val="36"/>
          <w:lang w:eastAsia="zh-CN"/>
        </w:rPr>
      </w:pPr>
      <w: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  <w:t>季节性波动</w:t>
      </w:r>
    </w:p>
    <w:p w14:paraId="147DF3DE" w14:textId="11D515D5" w:rsidR="001D6820" w:rsidRDefault="001D6820" w:rsidP="001D6820">
      <w:pPr>
        <w:pStyle w:val="ac"/>
        <w:numPr>
          <w:ilvl w:val="0"/>
          <w:numId w:val="7"/>
        </w:numPr>
        <w:ind w:firstLineChars="0"/>
        <w:rPr>
          <w:rFonts w:asciiTheme="majorHAnsi" w:eastAsia="等线" w:hAnsiTheme="majorHAnsi"/>
          <w:b/>
          <w:bCs/>
          <w:sz w:val="36"/>
          <w:szCs w:val="36"/>
          <w:lang w:eastAsia="zh-CN"/>
        </w:rPr>
      </w:pPr>
      <w: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  <w:t>随机波动</w:t>
      </w:r>
    </w:p>
    <w:p w14:paraId="26BCAF65" w14:textId="552F4296" w:rsidR="00FA42DF" w:rsidRDefault="00FA42DF" w:rsidP="00FA42DF">
      <w:pPr>
        <w:rPr>
          <w:rFonts w:asciiTheme="majorHAnsi" w:eastAsia="等线" w:hAnsiTheme="majorHAnsi"/>
          <w:b/>
          <w:bCs/>
          <w:sz w:val="36"/>
          <w:szCs w:val="36"/>
          <w:lang w:eastAsia="zh-CN"/>
        </w:rPr>
      </w:pPr>
    </w:p>
    <w:p w14:paraId="36FFD357" w14:textId="77777777" w:rsidR="00FA42DF" w:rsidRDefault="00FA42DF" w:rsidP="00FA42DF">
      <w:pPr>
        <w:rPr>
          <w:rFonts w:asciiTheme="majorHAnsi" w:eastAsia="等线" w:hAnsiTheme="majorHAnsi"/>
          <w:b/>
          <w:bCs/>
          <w:sz w:val="36"/>
          <w:szCs w:val="36"/>
          <w:lang w:eastAsia="zh-CN"/>
        </w:rPr>
      </w:pPr>
      <w: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  <w:t>解：影响因素主要有长期趋势波动，季节性波动，循环性变动，随机变动四种。</w:t>
      </w:r>
    </w:p>
    <w:p w14:paraId="1F42619F" w14:textId="41D5F763" w:rsidR="00FA42DF" w:rsidRPr="00FA42DF" w:rsidRDefault="00FA42DF" w:rsidP="00FA42DF">
      <w:pP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</w:pPr>
      <w:r>
        <w:rPr>
          <w:rFonts w:asciiTheme="majorHAnsi" w:eastAsia="等线" w:hAnsiTheme="majorHAnsi"/>
          <w:b/>
          <w:bCs/>
          <w:sz w:val="36"/>
          <w:szCs w:val="36"/>
          <w:lang w:eastAsia="zh-CN"/>
        </w:rPr>
        <w:t>1.</w:t>
      </w:r>
      <w: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  <w:t>长期性波动的影响是：随着时间的推移，人均收入逐渐提升，工人存款也逐渐不断提高。</w:t>
      </w:r>
    </w:p>
    <w:p w14:paraId="1D3F6492" w14:textId="6A32617D" w:rsidR="001D6820" w:rsidRDefault="00FA42DF" w:rsidP="00FA42DF">
      <w:pPr>
        <w:rPr>
          <w:rFonts w:asciiTheme="majorHAnsi" w:eastAsia="等线" w:hAnsiTheme="majorHAnsi"/>
          <w:b/>
          <w:bCs/>
          <w:sz w:val="36"/>
          <w:szCs w:val="36"/>
          <w:lang w:eastAsia="zh-CN"/>
        </w:rPr>
      </w:pPr>
      <w: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  <w:t>2</w:t>
      </w:r>
      <w:r>
        <w:rPr>
          <w:rFonts w:asciiTheme="majorHAnsi" w:eastAsia="等线" w:hAnsiTheme="majorHAnsi"/>
          <w:b/>
          <w:bCs/>
          <w:sz w:val="36"/>
          <w:szCs w:val="36"/>
          <w:lang w:eastAsia="zh-CN"/>
        </w:rPr>
        <w:t>.</w:t>
      </w:r>
      <w: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  <w:t>季节性波动的影响是：工人所处的公司的业务根据季节会产生淡旺季。淡旺季影响工人的加班时间，从而影响工人的收入，进而影响工人的存款。</w:t>
      </w:r>
    </w:p>
    <w:p w14:paraId="29D2D7A5" w14:textId="6ED44660" w:rsidR="00FA42DF" w:rsidRPr="00FA42DF" w:rsidRDefault="00FA42DF" w:rsidP="00FA42DF">
      <w:pP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</w:pPr>
      <w: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  <w:t>3</w:t>
      </w:r>
      <w:r>
        <w:rPr>
          <w:rFonts w:asciiTheme="majorHAnsi" w:eastAsia="等线" w:hAnsiTheme="majorHAnsi"/>
          <w:b/>
          <w:bCs/>
          <w:sz w:val="36"/>
          <w:szCs w:val="36"/>
          <w:lang w:eastAsia="zh-CN"/>
        </w:rPr>
        <w:t>.</w:t>
      </w:r>
      <w:r>
        <w:rPr>
          <w:rFonts w:asciiTheme="majorHAnsi" w:eastAsia="等线" w:hAnsiTheme="majorHAnsi" w:hint="eastAsia"/>
          <w:b/>
          <w:bCs/>
          <w:sz w:val="36"/>
          <w:szCs w:val="36"/>
          <w:lang w:eastAsia="zh-CN"/>
        </w:rPr>
        <w:t>随机波动的影响是：工人可能会面临大大小小的事情。有家庭支出，也有为父母为孩子额外支出等等，这些都是不确定的，这些事情影响着工人的存款。</w:t>
      </w:r>
    </w:p>
    <w:p w14:paraId="396F8587" w14:textId="77777777" w:rsidR="001D6820" w:rsidRPr="001D6820" w:rsidRDefault="001D6820" w:rsidP="001D6820">
      <w:pPr>
        <w:rPr>
          <w:rFonts w:hint="eastAsia"/>
        </w:rPr>
      </w:pPr>
    </w:p>
    <w:p w14:paraId="1044FF92" w14:textId="77777777" w:rsidR="001D6820" w:rsidRPr="001D6820" w:rsidRDefault="001D6820" w:rsidP="00EF70C6">
      <w:pPr>
        <w:widowControl/>
        <w:rPr>
          <w:rFonts w:ascii="DejaVu Sans" w:hAnsi="DejaVu Sans" w:hint="eastAsia"/>
          <w:sz w:val="20"/>
        </w:rPr>
      </w:pPr>
    </w:p>
    <w:sectPr w:rsidR="001D6820" w:rsidRPr="001D6820" w:rsidSect="00EF70C6"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6AEF" w14:textId="77777777" w:rsidR="00C05E2F" w:rsidRDefault="00C05E2F">
      <w:r>
        <w:separator/>
      </w:r>
    </w:p>
  </w:endnote>
  <w:endnote w:type="continuationSeparator" w:id="0">
    <w:p w14:paraId="43287E61" w14:textId="77777777" w:rsidR="00C05E2F" w:rsidRDefault="00C0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0C06" w14:textId="77777777" w:rsidR="00C05E2F" w:rsidRDefault="00C05E2F">
      <w:r>
        <w:separator/>
      </w:r>
    </w:p>
  </w:footnote>
  <w:footnote w:type="continuationSeparator" w:id="0">
    <w:p w14:paraId="2B111E02" w14:textId="77777777" w:rsidR="00C05E2F" w:rsidRDefault="00C05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39FF3FA6" w:rsidR="00041924" w:rsidRDefault="00A90E02">
    <w:pPr>
      <w:pStyle w:val="a6"/>
    </w:pPr>
    <w:r>
      <w:rPr>
        <w:rFonts w:hint="eastAsia"/>
      </w:rPr>
      <w:t>作業</w:t>
    </w:r>
    <w:r w:rsidR="001D6820">
      <w:t>4</w:t>
    </w:r>
    <w:r>
      <w:t>-</w:t>
    </w:r>
    <w:r w:rsidR="001D6820">
      <w:t>1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BFAA" w14:textId="79AEB2D9" w:rsidR="00EF70C6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EF70C6">
      <w:t>5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B1D3D"/>
    <w:multiLevelType w:val="hybridMultilevel"/>
    <w:tmpl w:val="718431EE"/>
    <w:lvl w:ilvl="0" w:tplc="29587A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2"/>
  </w:num>
  <w:num w:numId="2" w16cid:durableId="238682250">
    <w:abstractNumId w:val="5"/>
  </w:num>
  <w:num w:numId="3" w16cid:durableId="54473062">
    <w:abstractNumId w:val="0"/>
  </w:num>
  <w:num w:numId="4" w16cid:durableId="505634534">
    <w:abstractNumId w:val="6"/>
  </w:num>
  <w:num w:numId="5" w16cid:durableId="1936866140">
    <w:abstractNumId w:val="4"/>
  </w:num>
  <w:num w:numId="6" w16cid:durableId="1742219680">
    <w:abstractNumId w:val="1"/>
  </w:num>
  <w:num w:numId="7" w16cid:durableId="1797723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7CBC"/>
    <w:rsid w:val="000C6231"/>
    <w:rsid w:val="00164BE5"/>
    <w:rsid w:val="001769AD"/>
    <w:rsid w:val="001C1D91"/>
    <w:rsid w:val="001D6820"/>
    <w:rsid w:val="003A4063"/>
    <w:rsid w:val="00466248"/>
    <w:rsid w:val="0047391D"/>
    <w:rsid w:val="005443B6"/>
    <w:rsid w:val="005C63E7"/>
    <w:rsid w:val="006052C9"/>
    <w:rsid w:val="006C74EC"/>
    <w:rsid w:val="0070465E"/>
    <w:rsid w:val="00740226"/>
    <w:rsid w:val="00752DB4"/>
    <w:rsid w:val="007D0934"/>
    <w:rsid w:val="007E0341"/>
    <w:rsid w:val="00882F36"/>
    <w:rsid w:val="008906CB"/>
    <w:rsid w:val="008A4342"/>
    <w:rsid w:val="008E68BC"/>
    <w:rsid w:val="009C0B57"/>
    <w:rsid w:val="009D493D"/>
    <w:rsid w:val="00A54938"/>
    <w:rsid w:val="00A90E02"/>
    <w:rsid w:val="00AA5B06"/>
    <w:rsid w:val="00AD6809"/>
    <w:rsid w:val="00BB256D"/>
    <w:rsid w:val="00C05E2F"/>
    <w:rsid w:val="00CC1DBC"/>
    <w:rsid w:val="00D01165"/>
    <w:rsid w:val="00D70531"/>
    <w:rsid w:val="00EC0FC4"/>
    <w:rsid w:val="00EF70C6"/>
    <w:rsid w:val="00F22E68"/>
    <w:rsid w:val="00F91DBD"/>
    <w:rsid w:val="00FA42DF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11</cp:revision>
  <dcterms:created xsi:type="dcterms:W3CDTF">2022-10-03T09:07:00Z</dcterms:created>
  <dcterms:modified xsi:type="dcterms:W3CDTF">2022-11-12T06:16:00Z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