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70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一、Yolo26 在ESP32的运行步骤</w:t>
      </w:r>
    </w:p>
    <w:p w14:paraId="700F65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用X-AnyLabeling标注图像，并转换为ultralytics要求的格式(YOLO HBB)；</w:t>
      </w:r>
    </w:p>
    <w:p w14:paraId="6063E2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使用ultralytics yolo26模型进行训练，然后导出onnx模式(用于标注)；</w:t>
      </w:r>
    </w:p>
    <w:p w14:paraId="77FED91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训练好模型后，使用esp-dl提供的指导，进行模型的量化，最终的格式为:espdl;</w:t>
      </w:r>
    </w:p>
    <w:p w14:paraId="2A743DF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使用esp-dl提供的yolo26推理的例子，进行模型的推理；</w:t>
      </w:r>
    </w:p>
    <w:p w14:paraId="68B120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二、依赖的工程</w:t>
      </w:r>
    </w:p>
    <w:p w14:paraId="03E850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ultralytics yolo26：训练（最好使用GPU进行训练，至少一块32G（5090））</w:t>
      </w:r>
    </w:p>
    <w:p w14:paraId="42C21B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"https://github.com/ultralytics/ultralytics"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https://github.com/ultralytics/ultralytics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541DEE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X-AnyLabeling：标注</w:t>
      </w:r>
    </w:p>
    <w:p w14:paraId="3063E6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"https://github.com/CVHub520/X-AnyLabeling"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https://github.com/CVHub520/X-AnyLabeling</w:t>
      </w:r>
      <w:r>
        <w:rPr>
          <w:rFonts w:hint="default"/>
          <w:lang w:val="en-US" w:eastAsia="zh-CN"/>
        </w:rPr>
        <w:fldChar w:fldCharType="end"/>
      </w:r>
    </w:p>
    <w:p w14:paraId="7C93F6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ESP-DL: 量化和推理的例子</w:t>
      </w:r>
    </w:p>
    <w:p w14:paraId="0C87B9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"https://github.com/espressif/esp-dl"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https://github.com/espressif/esp-dl</w:t>
      </w:r>
      <w:r>
        <w:rPr>
          <w:rFonts w:hint="default"/>
          <w:lang w:val="en-US" w:eastAsia="zh-CN"/>
        </w:rPr>
        <w:fldChar w:fldCharType="end"/>
      </w:r>
    </w:p>
    <w:p w14:paraId="4FD010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修改过的ESP-DL：可以执行不同的推理分辨率的量化</w:t>
      </w:r>
    </w:p>
    <w:p w14:paraId="21D726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https://github.com/tiantianxuabc/esp-dl</w:t>
      </w:r>
    </w:p>
    <w:p w14:paraId="380131C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如何标注</w:t>
      </w:r>
    </w:p>
    <w:p w14:paraId="7FA503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定义好标注的类别以及使用rect进行标注，标注完成后如下：</w:t>
      </w:r>
    </w:p>
    <w:p w14:paraId="01D25057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标注的事例</w:t>
      </w:r>
    </w:p>
    <w:p w14:paraId="2B3E07A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670425" cy="2690495"/>
            <wp:effectExtent l="0" t="0" r="158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30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当全部数据集标注完成以后，需要导出，导出的格式为YOLO HBB；训练集和验证集分别导出为不同的文件夹(比如trian、val)</w:t>
      </w:r>
    </w:p>
    <w:p w14:paraId="1809BCFC">
      <w:pPr>
        <w:numPr>
          <w:ilvl w:val="0"/>
          <w:numId w:val="0"/>
        </w:numPr>
        <w:jc w:val="left"/>
        <w:rPr>
          <w:rFonts w:hint="default" w:eastAsiaTheme="minorEastAsia"/>
          <w:b w:val="0"/>
          <w:bCs w:val="0"/>
          <w:color w:val="C81D31" w:themeColor="accent6" w:themeShade="BF"/>
          <w:lang w:val="en-US" w:eastAsia="zh-CN"/>
        </w:rPr>
      </w:pPr>
      <w:r>
        <w:rPr>
          <w:rFonts w:hint="eastAsia"/>
          <w:b w:val="0"/>
          <w:bCs w:val="0"/>
          <w:color w:val="C81D31" w:themeColor="accent6" w:themeShade="BF"/>
          <w:lang w:eastAsia="zh-CN"/>
        </w:rPr>
        <w:t>注意：模型的识别率依赖于数据的标注，由于场景单一，如果采集的数据不好，很可能导致模型过拟合；所以采集数据的时候要注意数据的多样性，从不同角度，不同相机，不同环境下采集；采集的时候，不要仅仅是位置的变化，也要加上适当的旋转，或者相机视角的变化；训练和验证数据集尽量保证不重合；</w:t>
      </w:r>
    </w:p>
    <w:p w14:paraId="776B50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四、如何训练</w:t>
      </w:r>
    </w:p>
    <w:p w14:paraId="2CAD39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准备好数据后，使用ultralytics工程进行训练；</w:t>
      </w:r>
    </w:p>
    <w:p w14:paraId="14F500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准备数据集：***.yaml,实际的名字为：coco_tool_change.yaml;</w:t>
      </w:r>
    </w:p>
    <w:p w14:paraId="6D1BB8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准备模型：yolo26n.pt（自动下载）</w:t>
      </w:r>
    </w:p>
    <w:p w14:paraId="035E03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训练参数：参数会影响模型的性能，等数据量足够以后可以随意修改</w:t>
      </w:r>
    </w:p>
    <w:p w14:paraId="3C98A6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导出的onnx主要用于自动标注</w:t>
      </w:r>
    </w:p>
    <w:p w14:paraId="1EFBE2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训练的命令</w:t>
      </w:r>
    </w:p>
    <w:p w14:paraId="564205FB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yolo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train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epochs=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data=coco_tool_change.yaml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model=yolo26n.pt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batch=</w:t>
      </w:r>
      <w:r>
        <w:rPr>
          <w:rFonts w:hint="eastAsia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 xml:space="preserve">8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mixup=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cutmix=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dropout=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multi_scale=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visualize=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imgsz=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patience=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fliplr=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cos_lr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project=tool_change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name=tool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1750374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#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coco_tool_change.yam</w:t>
      </w:r>
      <w:r>
        <w:rPr>
          <w:rFonts w:hint="eastAsia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l  训练的数据的配置</w:t>
      </w:r>
    </w:p>
    <w:p w14:paraId="49487A8C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#batch 建议大于等于2</w:t>
      </w:r>
    </w:p>
    <w:p w14:paraId="5469EB4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162B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导出的命令</w:t>
      </w:r>
    </w:p>
    <w:p w14:paraId="72D746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yolo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export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model=runs/detect/tool_change/tool-3/weights/best.pt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format=onnx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imgsz=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640</w:t>
      </w:r>
    </w:p>
    <w:p w14:paraId="539C42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#model= 表示的模型的路径；</w:t>
      </w:r>
    </w:p>
    <w:p w14:paraId="4E239A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可视化训练</w:t>
      </w:r>
      <w:bookmarkStart w:id="0" w:name="_GoBack"/>
      <w:bookmarkEnd w:id="0"/>
      <w:r>
        <w:rPr>
          <w:rFonts w:hint="eastAsia"/>
          <w:lang w:val="en-US" w:eastAsia="zh-CN"/>
        </w:rPr>
        <w:t>结果</w:t>
      </w:r>
    </w:p>
    <w:p w14:paraId="71FCE4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BBBEBF"/>
          <w:sz w:val="21"/>
          <w:szCs w:val="21"/>
        </w:rPr>
      </w:pPr>
      <w:r>
        <w:rPr>
          <w:rFonts w:hint="default" w:ascii="monospace" w:hAnsi="monospace" w:eastAsia="monospace" w:cs="monospace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 xml:space="preserve">## mlflow </w:t>
      </w:r>
    </w:p>
    <w:p w14:paraId="788D29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BBBE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```bash </w:t>
      </w:r>
    </w:p>
    <w:p w14:paraId="63F01D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BBBE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mlflow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-h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127.0.0.1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-p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8008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--backend-store-uri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runs/mlflow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6863C0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BBBE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``` </w:t>
      </w:r>
    </w:p>
    <w:p w14:paraId="24BA71F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D4209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如何量化</w:t>
      </w:r>
    </w:p>
    <w:p w14:paraId="4D61244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打开esp-dl下的代码例子：</w:t>
      </w:r>
      <w:r>
        <w:rPr>
          <w:rFonts w:hint="default"/>
          <w:lang w:val="en-US" w:eastAsia="zh-CN"/>
        </w:rPr>
        <w:t>quantize_yolo26_coco.ipynb</w:t>
      </w:r>
      <w:r>
        <w:rPr>
          <w:rFonts w:hint="eastAsia"/>
          <w:lang w:val="en-US" w:eastAsia="zh-CN"/>
        </w:rPr>
        <w:t xml:space="preserve"> （在EIM下运行：espjupyter notebook）</w:t>
      </w:r>
    </w:p>
    <w:p w14:paraId="414A17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一步步的运行结束后就会生成espdl格式的模型文件；</w:t>
      </w:r>
    </w:p>
    <w:p w14:paraId="4FA498D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需要注意的变量：</w:t>
      </w:r>
    </w:p>
    <w:p w14:paraId="406B79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训练的数据(yolo格式)：</w:t>
      </w:r>
    </w:p>
    <w:p w14:paraId="1093E364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DATA_YAML_FILE_I = "/home/myneml/Videos/Tool_change_crop/coco.yaml" </w:t>
      </w:r>
    </w:p>
    <w:p w14:paraId="3BC10B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用于量化的训练集：</w:t>
      </w:r>
    </w:p>
    <w:p w14:paraId="69FDE427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DATA_FALLBACK_PATH = "/home/myneml/Videos/Tool_change_crop/train2026"</w:t>
      </w:r>
    </w:p>
    <w:p w14:paraId="3090D3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为了更好的量化，量化的时候选取有代表性的数据集，不需要全部训练集；</w:t>
      </w:r>
    </w:p>
    <w:p w14:paraId="04B991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由于训练的时候图像的分辨率可以定义为：640*640,推理的时候分辨率:640*160,对图像进行crop处理(也是为了量化速率更快)，处理的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python代码:crop.py</w:t>
      </w:r>
      <w:r>
        <w:rPr>
          <w:rFonts w:hint="eastAsia"/>
          <w:lang w:val="en-US" w:eastAsia="zh-CN"/>
        </w:rPr>
        <w:t>;</w:t>
      </w:r>
    </w:p>
    <w:p w14:paraId="6D2EDB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模型的存放：</w:t>
      </w:r>
    </w:p>
    <w:p w14:paraId="166555FE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MODEL_NAME = "best"</w:t>
      </w:r>
    </w:p>
    <w:p w14:paraId="5F997A7A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MODEL_PATH = "/home/myneml/Videos/Tool_change/model"</w:t>
      </w:r>
    </w:p>
    <w:p w14:paraId="79F29FE4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PT_FILE = f"{MODEL_PATH}/{MODEL_NAME}.pt"</w:t>
      </w:r>
    </w:p>
    <w:p w14:paraId="3022AC01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ONNX_FILE = f"{MODEL_NAME}_export.onnx"</w:t>
      </w:r>
    </w:p>
    <w:p w14:paraId="196C9C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模型的输出：</w:t>
      </w:r>
    </w:p>
    <w:p w14:paraId="1AF9FA2C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exporter.export(final_espdl_path, graph=graph, int16_lut_step=QATConfig.INT16_LUT_STEP)</w:t>
      </w:r>
    </w:p>
    <w:p w14:paraId="510C01E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27D275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需要注意的地方：</w:t>
      </w:r>
    </w:p>
    <w:p w14:paraId="7667CC9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由于目标的图像size比较小，会对模型做一个修改:</w:t>
      </w:r>
    </w:p>
    <w:p w14:paraId="557DE51A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# 2. Slice the Concat into Box/Cls</w:t>
      </w:r>
    </w:p>
    <w:p w14:paraId="59D70A46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targets = ["one2one_p3", "one2one_p4"] # , "one2one_p5"]  remove the last layer</w:t>
      </w:r>
    </w:p>
    <w:p w14:paraId="0E3919D5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</w:p>
    <w:p w14:paraId="230DCB19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# 3. Enforce precise output order matching ESPdl C++ expectations</w:t>
      </w:r>
    </w:p>
    <w:p w14:paraId="6B3FDB5B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final_output_list = [</w:t>
      </w:r>
    </w:p>
    <w:p w14:paraId="6395DA0A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   "one2one_p3_box", "one2one_p3_cls",</w:t>
      </w:r>
    </w:p>
    <w:p w14:paraId="40AFB0D1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   "one2one_p4_box", "one2one_p4_cls",</w:t>
      </w:r>
    </w:p>
    <w:p w14:paraId="18333BF0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   # "one2one_p5_box", "one2one_p5_cls"</w:t>
      </w:r>
    </w:p>
    <w:p w14:paraId="245C7457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28845A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B8A57E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由于实际的图像不是一个正方形(640*640)，需要作一个具体的修改：</w:t>
      </w:r>
    </w:p>
    <w:p w14:paraId="2CBE6BA8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class QATConfig:</w:t>
      </w:r>
    </w:p>
    <w:p w14:paraId="4E17E200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   # IMG_SZ = IMG_SZ_I</w:t>
      </w:r>
    </w:p>
    <w:p w14:paraId="19877971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   IMG_SZ_H = 160</w:t>
      </w:r>
    </w:p>
    <w:p w14:paraId="7C6D0C3E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IMG_SZ_W = 640</w:t>
      </w:r>
    </w:p>
    <w:p w14:paraId="35CC56F8">
      <w:pPr>
        <w:numPr>
          <w:ilvl w:val="0"/>
          <w:numId w:val="0"/>
        </w:numPr>
        <w:ind w:firstLine="420"/>
        <w:jc w:val="left"/>
        <w:rPr>
          <w:rFonts w:hint="default"/>
          <w:lang w:val="en-US" w:eastAsia="zh-CN"/>
        </w:rPr>
      </w:pPr>
    </w:p>
    <w:p w14:paraId="6B76277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以上修改需要对应的修改esp-dl中的部分配置；</w:t>
      </w:r>
    </w:p>
    <w:p w14:paraId="489297C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9C485F6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模型的部署以及运行</w:t>
      </w:r>
    </w:p>
    <w:p w14:paraId="2D1A5E49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demo: esp-dl/examples/yolo26_detect/</w:t>
      </w:r>
    </w:p>
    <w:p w14:paraId="6199DC5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按照例子进行编译，编译完成以后即可运行；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文泉驿微米黑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SimHei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CAFD2"/>
    <w:multiLevelType w:val="singleLevel"/>
    <w:tmpl w:val="CF7CAFD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E3B4798"/>
    <w:multiLevelType w:val="singleLevel"/>
    <w:tmpl w:val="EE3B479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B5519"/>
    <w:rsid w:val="1EAB6ED2"/>
    <w:rsid w:val="4FF74F94"/>
    <w:rsid w:val="52FBE98E"/>
    <w:rsid w:val="5E5B5519"/>
    <w:rsid w:val="6B7AFB6F"/>
    <w:rsid w:val="76FED57C"/>
    <w:rsid w:val="7D7FFCED"/>
    <w:rsid w:val="7FF7C2B1"/>
    <w:rsid w:val="7FFE811D"/>
    <w:rsid w:val="9B4F10D5"/>
    <w:rsid w:val="ADD635D1"/>
    <w:rsid w:val="AFF94457"/>
    <w:rsid w:val="B29EDE99"/>
    <w:rsid w:val="BA3F10E2"/>
    <w:rsid w:val="D7DDDCDF"/>
    <w:rsid w:val="DCFF908B"/>
    <w:rsid w:val="DDD512EF"/>
    <w:rsid w:val="DEFE4E12"/>
    <w:rsid w:val="DFFE6D0D"/>
    <w:rsid w:val="DFFEFECE"/>
    <w:rsid w:val="EBF5EF65"/>
    <w:rsid w:val="EDFFD598"/>
    <w:rsid w:val="F67D7BE5"/>
    <w:rsid w:val="F75F4285"/>
    <w:rsid w:val="FB7F59F0"/>
    <w:rsid w:val="FDDEA6C9"/>
    <w:rsid w:val="FFEB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399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2026-05-26T18:36:00Z</dcterms:created>
  <dc:creator>myneml</dc:creator>
  <cp:lastModifiedBy>myneml</cp:lastModifiedBy>
  <dcterms:modified xsi:type="dcterms:W3CDTF">2026-05-26T15:21:59Z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02D5ACDDFDAF6817AEB5136A6B05E16D_41</vt:lpwstr>
  </property>
</Properties>
</file>