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1"/>
        <w:spacing w:before="120" w:after="120"/>
        <w:jc w:val="center"/>
        <w:rPr>
          <w:rFonts w:ascii="微软雅黑" w:hAnsi="微软雅黑" w:eastAsia="微软雅黑" w:cs="Arial"/>
        </w:rPr>
      </w:pPr>
    </w:p>
    <w:p>
      <w:pPr>
        <w:pStyle w:val="20"/>
        <w:pBdr>
          <w:bottom w:val="single" w:color="000000" w:sz="4" w:space="1"/>
        </w:pBdr>
        <w:wordWrap w:val="0"/>
        <w:ind w:firstLine="200"/>
        <w:jc w:val="center"/>
        <w:rPr>
          <w:rFonts w:ascii="微软雅黑" w:hAnsi="微软雅黑" w:eastAsia="微软雅黑"/>
          <w:b w:val="0"/>
          <w:i w:val="0"/>
        </w:rPr>
      </w:pPr>
    </w:p>
    <w:p>
      <w:pPr>
        <w:jc w:val="center"/>
        <w:rPr>
          <w:rFonts w:ascii="微软雅黑" w:hAnsi="微软雅黑" w:eastAsia="微软雅黑" w:cs="Arial"/>
          <w:b/>
          <w:sz w:val="48"/>
        </w:rPr>
      </w:pPr>
    </w:p>
    <w:p>
      <w:pPr>
        <w:jc w:val="center"/>
        <w:rPr>
          <w:rFonts w:ascii="微软雅黑" w:hAnsi="微软雅黑" w:eastAsia="微软雅黑"/>
          <w:b/>
          <w:sz w:val="36"/>
          <w:szCs w:val="36"/>
        </w:rPr>
      </w:pPr>
      <w:r>
        <w:rPr>
          <w:rFonts w:hint="eastAsia" w:ascii="微软雅黑" w:hAnsi="微软雅黑" w:eastAsia="微软雅黑"/>
          <w:b/>
          <w:sz w:val="36"/>
          <w:szCs w:val="36"/>
        </w:rPr>
        <w:t>浙江吉利新能源商用车集团有限公司</w:t>
      </w:r>
    </w:p>
    <w:p>
      <w:pPr>
        <w:jc w:val="center"/>
        <w:rPr>
          <w:rFonts w:ascii="微软雅黑" w:hAnsi="微软雅黑" w:eastAsia="微软雅黑"/>
          <w:b/>
          <w:sz w:val="36"/>
          <w:szCs w:val="36"/>
        </w:rPr>
      </w:pPr>
      <w:r>
        <w:rPr>
          <w:rFonts w:hint="eastAsia" w:ascii="微软雅黑" w:hAnsi="微软雅黑" w:eastAsia="微软雅黑"/>
          <w:b/>
          <w:sz w:val="36"/>
          <w:szCs w:val="36"/>
        </w:rPr>
        <w:t>数字化中心</w:t>
      </w:r>
    </w:p>
    <w:p>
      <w:pPr>
        <w:jc w:val="center"/>
        <w:rPr>
          <w:rFonts w:ascii="微软雅黑" w:hAnsi="微软雅黑" w:eastAsia="微软雅黑"/>
          <w:sz w:val="36"/>
          <w:szCs w:val="36"/>
        </w:rPr>
      </w:pPr>
    </w:p>
    <w:p>
      <w:pPr>
        <w:jc w:val="center"/>
        <w:rPr>
          <w:rFonts w:ascii="微软雅黑" w:hAnsi="微软雅黑" w:eastAsia="微软雅黑"/>
          <w:sz w:val="36"/>
          <w:szCs w:val="36"/>
        </w:rPr>
      </w:pPr>
    </w:p>
    <w:p>
      <w:pPr>
        <w:jc w:val="center"/>
        <w:rPr>
          <w:rFonts w:ascii="微软雅黑" w:hAnsi="微软雅黑" w:eastAsia="微软雅黑"/>
          <w:sz w:val="36"/>
          <w:szCs w:val="36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pStyle w:val="46"/>
        <w:pBdr>
          <w:bottom w:val="single" w:color="0000FF" w:sz="8" w:space="2"/>
        </w:pBdr>
        <w:outlineLvl w:val="9"/>
        <w:rPr>
          <w:rFonts w:ascii="微软雅黑" w:hAnsi="微软雅黑" w:eastAsia="微软雅黑" w:cs="Arial"/>
          <w:bCs/>
        </w:rPr>
      </w:pPr>
      <w:r>
        <w:rPr>
          <w:rFonts w:hint="eastAsia" w:ascii="微软雅黑" w:hAnsi="微软雅黑" w:eastAsia="微软雅黑" w:cs="宋体"/>
          <w:kern w:val="0"/>
          <w:szCs w:val="48"/>
        </w:rPr>
        <w:t>软件</w:t>
      </w:r>
      <w:r>
        <w:rPr>
          <w:rFonts w:ascii="微软雅黑" w:hAnsi="微软雅黑" w:eastAsia="微软雅黑" w:cs="宋体"/>
          <w:kern w:val="0"/>
          <w:szCs w:val="48"/>
        </w:rPr>
        <w:t>测试报告</w:t>
      </w:r>
    </w:p>
    <w:p>
      <w:pPr>
        <w:jc w:val="center"/>
        <w:rPr>
          <w:rFonts w:ascii="微软雅黑" w:hAnsi="微软雅黑" w:eastAsia="微软雅黑" w:cs="Arial"/>
          <w:b/>
          <w:sz w:val="24"/>
        </w:rPr>
      </w:pPr>
      <w:r>
        <w:rPr>
          <w:rFonts w:ascii="微软雅黑" w:hAnsi="微软雅黑" w:eastAsia="微软雅黑" w:cs="Arial"/>
          <w:b/>
          <w:sz w:val="24"/>
        </w:rPr>
        <w:t>&lt;</w:t>
      </w:r>
      <w:r>
        <w:rPr>
          <w:rFonts w:hint="eastAsia" w:ascii="微软雅黑" w:hAnsi="微软雅黑" w:eastAsia="微软雅黑" w:cs="Arial"/>
          <w:b/>
          <w:sz w:val="24"/>
        </w:rPr>
        <w:t>文档编号：</w:t>
      </w:r>
      <w:r>
        <w:rPr>
          <w:rFonts w:ascii="微软雅黑" w:hAnsi="微软雅黑" w:eastAsia="微软雅黑" w:cs="Arial"/>
          <w:b/>
          <w:sz w:val="24"/>
        </w:rPr>
        <w:t xml:space="preserve"> OM-2PJM13-12&gt;</w:t>
      </w:r>
    </w:p>
    <w:p>
      <w:pPr>
        <w:pStyle w:val="44"/>
        <w:outlineLvl w:val="9"/>
        <w:rPr>
          <w:rFonts w:ascii="微软雅黑" w:hAnsi="微软雅黑" w:eastAsia="微软雅黑"/>
          <w:b/>
        </w:rPr>
      </w:pPr>
      <w:bookmarkStart w:id="0" w:name="_Toc41826606"/>
      <w:r>
        <w:rPr>
          <w:rFonts w:ascii="微软雅黑" w:hAnsi="微软雅黑" w:eastAsia="微软雅黑"/>
          <w:b/>
        </w:rPr>
        <w:t>&lt;</w:t>
      </w:r>
      <w:r>
        <w:rPr>
          <w:rFonts w:hint="eastAsia" w:ascii="微软雅黑" w:hAnsi="微软雅黑" w:eastAsia="微软雅黑" w:cs="Arial"/>
          <w:b/>
        </w:rPr>
        <w:t>版本：</w:t>
      </w:r>
      <w:bookmarkEnd w:id="0"/>
      <w:r>
        <w:rPr>
          <w:rFonts w:ascii="微软雅黑" w:hAnsi="微软雅黑" w:eastAsia="微软雅黑"/>
          <w:b/>
        </w:rPr>
        <w:t>2.1&gt;</w:t>
      </w:r>
    </w:p>
    <w:p>
      <w:pPr>
        <w:jc w:val="center"/>
        <w:rPr>
          <w:rFonts w:ascii="微软雅黑" w:hAnsi="微软雅黑" w:eastAsia="微软雅黑"/>
        </w:rPr>
      </w:pPr>
    </w:p>
    <w:p>
      <w:pPr>
        <w:pStyle w:val="43"/>
        <w:jc w:val="left"/>
        <w:rPr>
          <w:rFonts w:ascii="微软雅黑" w:hAnsi="微软雅黑" w:eastAsia="微软雅黑"/>
          <w:lang w:eastAsia="zh-CN"/>
        </w:rPr>
      </w:pPr>
    </w:p>
    <w:p>
      <w:pPr>
        <w:pStyle w:val="43"/>
        <w:rPr>
          <w:rFonts w:ascii="微软雅黑" w:hAnsi="微软雅黑" w:eastAsia="微软雅黑"/>
          <w:sz w:val="24"/>
          <w:lang w:eastAsia="zh-CN"/>
        </w:rPr>
      </w:pPr>
      <w:r>
        <w:rPr>
          <w:rFonts w:ascii="微软雅黑" w:hAnsi="微软雅黑" w:eastAsia="微软雅黑"/>
          <w:sz w:val="24"/>
          <w:lang w:eastAsia="zh-CN"/>
        </w:rPr>
        <w:t>&lt;</w:t>
      </w:r>
      <w:r>
        <w:rPr>
          <w:rFonts w:hint="eastAsia" w:ascii="微软雅黑" w:hAnsi="微软雅黑" w:eastAsia="微软雅黑"/>
          <w:sz w:val="24"/>
          <w:lang w:eastAsia="zh-CN"/>
        </w:rPr>
        <w:t>内部共享级</w:t>
      </w:r>
      <w:r>
        <w:rPr>
          <w:rFonts w:ascii="微软雅黑" w:hAnsi="微软雅黑" w:eastAsia="微软雅黑"/>
          <w:sz w:val="24"/>
          <w:lang w:eastAsia="zh-CN"/>
        </w:rPr>
        <w:t>&gt;</w:t>
      </w:r>
    </w:p>
    <w:p>
      <w:pPr>
        <w:pStyle w:val="43"/>
        <w:rPr>
          <w:rFonts w:ascii="微软雅黑" w:hAnsi="微软雅黑" w:eastAsia="微软雅黑"/>
          <w:sz w:val="28"/>
          <w:szCs w:val="28"/>
          <w:lang w:eastAsia="zh-CN"/>
        </w:rPr>
      </w:pPr>
    </w:p>
    <w:p>
      <w:pPr>
        <w:pStyle w:val="43"/>
        <w:rPr>
          <w:rFonts w:ascii="微软雅黑" w:hAnsi="微软雅黑" w:eastAsia="微软雅黑"/>
          <w:sz w:val="28"/>
          <w:szCs w:val="28"/>
          <w:lang w:eastAsia="zh-CN"/>
        </w:rPr>
      </w:pPr>
    </w:p>
    <w:p>
      <w:pPr>
        <w:pStyle w:val="43"/>
        <w:rPr>
          <w:rFonts w:ascii="微软雅黑" w:hAnsi="微软雅黑" w:eastAsia="微软雅黑"/>
          <w:sz w:val="28"/>
          <w:szCs w:val="28"/>
          <w:lang w:eastAsia="zh-CN"/>
        </w:rPr>
      </w:pPr>
    </w:p>
    <w:p>
      <w:pPr>
        <w:pStyle w:val="43"/>
        <w:rPr>
          <w:rFonts w:ascii="微软雅黑" w:hAnsi="微软雅黑" w:eastAsia="微软雅黑"/>
          <w:sz w:val="28"/>
          <w:szCs w:val="28"/>
          <w:lang w:eastAsia="zh-CN"/>
        </w:rPr>
        <w:sectPr>
          <w:headerReference r:id="rId3" w:type="default"/>
          <w:pgSz w:w="12240" w:h="15840"/>
          <w:pgMar w:top="1151" w:right="1440" w:bottom="1151" w:left="1440" w:header="289" w:footer="720" w:gutter="0"/>
          <w:cols w:space="720" w:num="1"/>
        </w:sectPr>
      </w:pPr>
      <w:r>
        <w:rPr>
          <w:rFonts w:ascii="微软雅黑" w:hAnsi="微软雅黑" w:eastAsia="微软雅黑"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433705</wp:posOffset>
                </wp:positionV>
                <wp:extent cx="5486400" cy="685800"/>
                <wp:effectExtent l="0" t="0" r="19050" b="1905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0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line="440" w:lineRule="exact"/>
                              <w:jc w:val="center"/>
                              <w:rPr>
                                <w:rFonts w:ascii="微软雅黑" w:hAnsi="微软雅黑" w:eastAsia="微软雅黑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1"/>
                                <w:szCs w:val="21"/>
                              </w:rPr>
                              <w:t>商用车集团数字化中心保留所有权利。未经版权所有者的书面许可，禁止通过直接复印机、缩微胶片、静电复印术或任何其他方式以任何形式复制本文任何部分。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pt;margin-top:34.15pt;height:54pt;width:432pt;z-index:251659264;mso-width-relative:page;mso-height-relative:page;" fillcolor="#FFFFFF" filled="t" stroked="t" coordsize="21600,21600" o:gfxdata="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G5UYJtgAAAAJAQAADwAAAAAAAAABACAAAAAiAAAA&#10;ZHJzL2Rvd25yZXYueG1sUEsBAhQAFAAAAAgAh07iQJ04JOVAAgAAhwQAAA4AAAAAAAAAAQAgAAAA&#10;JwEAAGRycy9lMm9Eb2MueG1sUEsFBgAAAAAGAAYAWQEAANkFAAAAAA=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440" w:lineRule="exact"/>
                        <w:jc w:val="center"/>
                        <w:rPr>
                          <w:rFonts w:ascii="微软雅黑" w:hAnsi="微软雅黑" w:eastAsia="微软雅黑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1"/>
                          <w:szCs w:val="21"/>
                        </w:rPr>
                        <w:t>商用车集团数字化中心保留所有权利。未经版权所有者的书面许可，禁止通过直接复印机、缩微胶片、静电复印术或任何其他方式以任何形式复制本文任何部分。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21"/>
        <w:rPr>
          <w:rFonts w:ascii="微软雅黑" w:hAnsi="微软雅黑" w:eastAsia="微软雅黑"/>
        </w:rPr>
      </w:pPr>
    </w:p>
    <w:p>
      <w:pPr>
        <w:jc w:val="center"/>
        <w:rPr>
          <w:rFonts w:ascii="微软雅黑" w:hAnsi="微软雅黑" w:eastAsia="微软雅黑" w:cs="Arial"/>
          <w:b/>
          <w:bCs/>
          <w:sz w:val="21"/>
          <w:szCs w:val="21"/>
        </w:rPr>
      </w:pPr>
      <w:r>
        <w:rPr>
          <w:rFonts w:hint="eastAsia" w:ascii="微软雅黑" w:hAnsi="微软雅黑" w:eastAsia="微软雅黑" w:cs="Arial"/>
          <w:b/>
          <w:bCs/>
          <w:sz w:val="21"/>
          <w:szCs w:val="21"/>
        </w:rPr>
        <w:t>修订记录</w:t>
      </w:r>
    </w:p>
    <w:p>
      <w:pPr>
        <w:jc w:val="center"/>
        <w:rPr>
          <w:rFonts w:ascii="微软雅黑" w:hAnsi="微软雅黑" w:eastAsia="微软雅黑" w:cs="Arial"/>
          <w:sz w:val="21"/>
          <w:szCs w:val="21"/>
        </w:rPr>
      </w:pPr>
    </w:p>
    <w:tbl>
      <w:tblPr>
        <w:tblStyle w:val="28"/>
        <w:tblW w:w="8295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1"/>
        <w:gridCol w:w="1532"/>
        <w:gridCol w:w="851"/>
        <w:gridCol w:w="850"/>
        <w:gridCol w:w="1418"/>
        <w:gridCol w:w="2923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3" w:hRule="atLeast"/>
          <w:jc w:val="center"/>
        </w:trPr>
        <w:tc>
          <w:tcPr>
            <w:tcW w:w="8295" w:type="dxa"/>
            <w:gridSpan w:val="6"/>
            <w:shd w:val="clear" w:color="auto" w:fill="D9D9D9"/>
            <w:vAlign w:val="center"/>
          </w:tcPr>
          <w:p>
            <w:pPr>
              <w:jc w:val="center"/>
              <w:rPr>
                <w:rFonts w:ascii="微软雅黑" w:hAnsi="微软雅黑" w:eastAsia="微软雅黑" w:cs="Arial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Arial"/>
                <w:sz w:val="21"/>
                <w:szCs w:val="21"/>
              </w:rPr>
              <w:t>修订记录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  <w:jc w:val="center"/>
        </w:trPr>
        <w:tc>
          <w:tcPr>
            <w:tcW w:w="721" w:type="dxa"/>
            <w:tcBorders>
              <w:bottom w:val="single" w:color="auto" w:sz="4" w:space="0"/>
            </w:tcBorders>
            <w:shd w:val="clear" w:color="auto" w:fill="D9D9D9"/>
          </w:tcPr>
          <w:p>
            <w:pPr>
              <w:jc w:val="center"/>
              <w:rPr>
                <w:rFonts w:ascii="微软雅黑" w:hAnsi="微软雅黑" w:eastAsia="微软雅黑" w:cs="Arial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Arial"/>
                <w:sz w:val="21"/>
                <w:szCs w:val="21"/>
              </w:rPr>
              <w:t>版次</w:t>
            </w:r>
          </w:p>
        </w:tc>
        <w:tc>
          <w:tcPr>
            <w:tcW w:w="1532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微软雅黑" w:hAnsi="微软雅黑" w:eastAsia="微软雅黑" w:cs="Arial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Arial"/>
                <w:sz w:val="21"/>
                <w:szCs w:val="21"/>
              </w:rPr>
              <w:t>起草</w:t>
            </w:r>
          </w:p>
        </w:tc>
        <w:tc>
          <w:tcPr>
            <w:tcW w:w="851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微软雅黑" w:hAnsi="微软雅黑" w:eastAsia="微软雅黑" w:cs="Arial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Arial"/>
                <w:sz w:val="21"/>
                <w:szCs w:val="21"/>
              </w:rPr>
              <w:t>审核</w:t>
            </w:r>
          </w:p>
        </w:tc>
        <w:tc>
          <w:tcPr>
            <w:tcW w:w="850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微软雅黑" w:hAnsi="微软雅黑" w:eastAsia="微软雅黑" w:cs="Arial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Arial"/>
                <w:sz w:val="21"/>
                <w:szCs w:val="21"/>
              </w:rPr>
              <w:t>批准</w:t>
            </w:r>
          </w:p>
        </w:tc>
        <w:tc>
          <w:tcPr>
            <w:tcW w:w="1418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微软雅黑" w:hAnsi="微软雅黑" w:eastAsia="微软雅黑" w:cs="Arial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Arial"/>
                <w:sz w:val="21"/>
                <w:szCs w:val="21"/>
              </w:rPr>
              <w:t>发行日期</w:t>
            </w:r>
          </w:p>
        </w:tc>
        <w:tc>
          <w:tcPr>
            <w:tcW w:w="2923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微软雅黑" w:hAnsi="微软雅黑" w:eastAsia="微软雅黑" w:cs="Arial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Arial"/>
                <w:sz w:val="21"/>
                <w:szCs w:val="21"/>
              </w:rPr>
              <w:t>摘要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3" w:hRule="atLeast"/>
          <w:jc w:val="center"/>
        </w:trPr>
        <w:tc>
          <w:tcPr>
            <w:tcW w:w="72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微软雅黑" w:hAnsi="微软雅黑" w:eastAsia="微软雅黑" w:cs="Arial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Arial"/>
                <w:sz w:val="21"/>
                <w:szCs w:val="21"/>
              </w:rPr>
              <w:t>V</w:t>
            </w:r>
            <w:r>
              <w:rPr>
                <w:rFonts w:ascii="微软雅黑" w:hAnsi="微软雅黑" w:eastAsia="微软雅黑" w:cs="Arial"/>
                <w:sz w:val="21"/>
                <w:szCs w:val="21"/>
              </w:rPr>
              <w:t>2</w:t>
            </w:r>
            <w:r>
              <w:rPr>
                <w:rFonts w:hint="eastAsia" w:ascii="微软雅黑" w:hAnsi="微软雅黑" w:eastAsia="微软雅黑" w:cs="Arial"/>
                <w:sz w:val="21"/>
                <w:szCs w:val="21"/>
              </w:rPr>
              <w:t>.</w:t>
            </w:r>
            <w:r>
              <w:rPr>
                <w:rFonts w:ascii="微软雅黑" w:hAnsi="微软雅黑" w:eastAsia="微软雅黑" w:cs="Arial"/>
                <w:sz w:val="21"/>
                <w:szCs w:val="21"/>
              </w:rPr>
              <w:t>1</w:t>
            </w:r>
          </w:p>
        </w:tc>
        <w:tc>
          <w:tcPr>
            <w:tcW w:w="1532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微软雅黑" w:hAnsi="微软雅黑" w:eastAsia="微软雅黑" w:cs="Arial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Arial"/>
                <w:sz w:val="21"/>
                <w:szCs w:val="21"/>
              </w:rPr>
              <w:t xml:space="preserve">  靳绍绍</w:t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微软雅黑" w:hAnsi="微软雅黑" w:eastAsia="微软雅黑" w:cs="Arial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Arial"/>
                <w:sz w:val="21"/>
                <w:szCs w:val="21"/>
              </w:rPr>
              <w:t xml:space="preserve">钱建烨 </w:t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微软雅黑" w:hAnsi="微软雅黑" w:eastAsia="微软雅黑" w:cs="Arial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Arial"/>
                <w:sz w:val="21"/>
                <w:szCs w:val="21"/>
              </w:rPr>
              <w:t>钱建烨</w:t>
            </w:r>
          </w:p>
        </w:tc>
        <w:tc>
          <w:tcPr>
            <w:tcW w:w="1418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微软雅黑" w:hAnsi="微软雅黑" w:eastAsia="微软雅黑" w:cs="Arial"/>
                <w:sz w:val="21"/>
                <w:szCs w:val="21"/>
              </w:rPr>
            </w:pPr>
            <w:r>
              <w:rPr>
                <w:rFonts w:ascii="微软雅黑" w:hAnsi="微软雅黑" w:eastAsia="微软雅黑" w:cs="Arial"/>
                <w:sz w:val="21"/>
                <w:szCs w:val="21"/>
              </w:rPr>
              <w:t>2023-10-31</w:t>
            </w:r>
          </w:p>
        </w:tc>
        <w:tc>
          <w:tcPr>
            <w:tcW w:w="2923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rPr>
                <w:rFonts w:ascii="微软雅黑" w:hAnsi="微软雅黑" w:eastAsia="微软雅黑" w:cs="Arial"/>
                <w:sz w:val="21"/>
                <w:szCs w:val="21"/>
              </w:rPr>
            </w:pPr>
          </w:p>
        </w:tc>
      </w:tr>
    </w:tbl>
    <w:p>
      <w:pPr>
        <w:pStyle w:val="21"/>
        <w:jc w:val="center"/>
        <w:rPr>
          <w:rFonts w:ascii="微软雅黑" w:hAnsi="微软雅黑" w:eastAsia="微软雅黑"/>
          <w:sz w:val="24"/>
        </w:rPr>
      </w:pPr>
      <w:r>
        <w:br w:type="page"/>
      </w:r>
      <w:bookmarkStart w:id="1" w:name="_Toc112663950"/>
      <w:bookmarkStart w:id="2" w:name="_Toc76459168"/>
      <w:bookmarkStart w:id="3" w:name="_Toc78810616"/>
      <w:bookmarkStart w:id="4" w:name="_Toc77738585"/>
      <w:bookmarkStart w:id="5" w:name="_Toc77737979"/>
      <w:bookmarkStart w:id="6" w:name="_Toc76455227"/>
      <w:bookmarkStart w:id="7" w:name="_Toc112663598"/>
      <w:bookmarkStart w:id="8" w:name="_Toc112663853"/>
      <w:bookmarkStart w:id="9" w:name="_Toc98514973"/>
      <w:bookmarkStart w:id="10" w:name="_Toc96591404"/>
      <w:bookmarkStart w:id="11" w:name="_Toc75839752"/>
      <w:bookmarkStart w:id="12" w:name="_Toc112663585"/>
      <w:bookmarkStart w:id="13" w:name="_Toc57036134"/>
      <w:bookmarkStart w:id="14" w:name="_Toc126032620"/>
      <w:bookmarkStart w:id="15" w:name="_Toc112663840"/>
      <w:bookmarkStart w:id="16" w:name="_Toc98514969"/>
      <w:bookmarkStart w:id="17" w:name="_Toc112663937"/>
      <w:bookmarkStart w:id="18" w:name="_Toc37064158"/>
      <w:bookmarkStart w:id="19" w:name="_Toc46299659"/>
      <w:bookmarkStart w:id="20" w:name="_Toc38784422"/>
      <w:bookmarkStart w:id="21" w:name="_Toc35850607"/>
      <w:r>
        <w:rPr>
          <w:rFonts w:hint="eastAsia" w:ascii="微软雅黑" w:hAnsi="微软雅黑" w:eastAsia="微软雅黑"/>
          <w:sz w:val="24"/>
        </w:rPr>
        <w:t>目 录</w:t>
      </w:r>
    </w:p>
    <w:p>
      <w:pPr>
        <w:pStyle w:val="21"/>
        <w:tabs>
          <w:tab w:val="left" w:pos="400"/>
          <w:tab w:val="right" w:leader="dot" w:pos="9350"/>
        </w:tabs>
        <w:rPr>
          <w:rFonts w:ascii="微软雅黑" w:hAnsi="微软雅黑" w:eastAsia="微软雅黑" w:cstheme="minorBidi"/>
          <w:b w:val="0"/>
          <w:kern w:val="2"/>
          <w:sz w:val="21"/>
          <w:szCs w:val="22"/>
        </w:rPr>
      </w:pPr>
      <w:r>
        <w:rPr>
          <w:rFonts w:hint="eastAsia" w:ascii="微软雅黑" w:hAnsi="微软雅黑" w:eastAsia="微软雅黑"/>
          <w:bCs/>
          <w:caps/>
          <w:sz w:val="24"/>
        </w:rPr>
        <w:fldChar w:fldCharType="begin"/>
      </w:r>
      <w:r>
        <w:rPr>
          <w:rFonts w:hint="eastAsia" w:ascii="微软雅黑" w:hAnsi="微软雅黑" w:eastAsia="微软雅黑"/>
          <w:bCs/>
          <w:caps/>
          <w:sz w:val="24"/>
        </w:rPr>
        <w:instrText xml:space="preserve"> TOC \o "1-3" \h \z \u </w:instrText>
      </w:r>
      <w:r>
        <w:rPr>
          <w:rFonts w:hint="eastAsia" w:ascii="微软雅黑" w:hAnsi="微软雅黑" w:eastAsia="微软雅黑"/>
          <w:bCs/>
          <w:caps/>
          <w:sz w:val="24"/>
        </w:rPr>
        <w:fldChar w:fldCharType="separate"/>
      </w:r>
      <w:r>
        <w:fldChar w:fldCharType="begin"/>
      </w:r>
      <w:r>
        <w:instrText xml:space="preserve"> HYPERLINK \l "_Toc56412263" </w:instrText>
      </w:r>
      <w:r>
        <w:fldChar w:fldCharType="separate"/>
      </w:r>
      <w:r>
        <w:rPr>
          <w:rStyle w:val="32"/>
          <w:rFonts w:ascii="微软雅黑" w:hAnsi="微软雅黑" w:eastAsia="微软雅黑"/>
        </w:rPr>
        <w:t>1</w:t>
      </w:r>
      <w:r>
        <w:rPr>
          <w:rFonts w:ascii="微软雅黑" w:hAnsi="微软雅黑" w:eastAsia="微软雅黑" w:cstheme="minorBidi"/>
          <w:b w:val="0"/>
          <w:kern w:val="2"/>
          <w:sz w:val="21"/>
          <w:szCs w:val="22"/>
        </w:rPr>
        <w:tab/>
      </w:r>
      <w:r>
        <w:rPr>
          <w:rStyle w:val="32"/>
          <w:rFonts w:ascii="微软雅黑" w:hAnsi="微软雅黑" w:eastAsia="微软雅黑"/>
        </w:rPr>
        <w:t>概述</w:t>
      </w: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PAGEREF _Toc56412263 \h </w:instrText>
      </w:r>
      <w:r>
        <w:rPr>
          <w:rFonts w:ascii="微软雅黑" w:hAnsi="微软雅黑" w:eastAsia="微软雅黑"/>
        </w:rPr>
        <w:fldChar w:fldCharType="separate"/>
      </w:r>
      <w:r>
        <w:rPr>
          <w:rFonts w:ascii="微软雅黑" w:hAnsi="微软雅黑" w:eastAsia="微软雅黑"/>
        </w:rPr>
        <w:t>4</w:t>
      </w:r>
      <w:r>
        <w:rPr>
          <w:rFonts w:ascii="微软雅黑" w:hAnsi="微软雅黑" w:eastAsia="微软雅黑"/>
        </w:rP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23"/>
        <w:rPr>
          <w:rFonts w:ascii="微软雅黑" w:hAnsi="微软雅黑" w:eastAsia="微软雅黑"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"_Toc56412264" </w:instrText>
      </w:r>
      <w:r>
        <w:fldChar w:fldCharType="separate"/>
      </w:r>
      <w:r>
        <w:rPr>
          <w:rStyle w:val="32"/>
          <w:rFonts w:ascii="微软雅黑" w:hAnsi="微软雅黑" w:eastAsia="微软雅黑"/>
        </w:rPr>
        <w:t>1.1</w:t>
      </w:r>
      <w:r>
        <w:rPr>
          <w:rFonts w:ascii="微软雅黑" w:hAnsi="微软雅黑" w:eastAsia="微软雅黑" w:cstheme="minorBidi"/>
          <w:kern w:val="2"/>
          <w:sz w:val="21"/>
          <w:szCs w:val="22"/>
        </w:rPr>
        <w:tab/>
      </w:r>
      <w:r>
        <w:rPr>
          <w:rStyle w:val="32"/>
          <w:rFonts w:ascii="微软雅黑" w:hAnsi="微软雅黑" w:eastAsia="微软雅黑"/>
        </w:rPr>
        <w:t>编写目的</w:t>
      </w: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PAGEREF _Toc56412264 \h </w:instrText>
      </w:r>
      <w:r>
        <w:rPr>
          <w:rFonts w:ascii="微软雅黑" w:hAnsi="微软雅黑" w:eastAsia="微软雅黑"/>
        </w:rPr>
        <w:fldChar w:fldCharType="separate"/>
      </w:r>
      <w:r>
        <w:rPr>
          <w:rFonts w:ascii="微软雅黑" w:hAnsi="微软雅黑" w:eastAsia="微软雅黑"/>
        </w:rPr>
        <w:t>4</w:t>
      </w:r>
      <w:r>
        <w:rPr>
          <w:rFonts w:ascii="微软雅黑" w:hAnsi="微软雅黑" w:eastAsia="微软雅黑"/>
        </w:rP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23"/>
        <w:rPr>
          <w:rFonts w:ascii="微软雅黑" w:hAnsi="微软雅黑" w:eastAsia="微软雅黑"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"_Toc56412265" </w:instrText>
      </w:r>
      <w:r>
        <w:fldChar w:fldCharType="separate"/>
      </w:r>
      <w:r>
        <w:rPr>
          <w:rStyle w:val="32"/>
          <w:rFonts w:ascii="微软雅黑" w:hAnsi="微软雅黑" w:eastAsia="微软雅黑"/>
        </w:rPr>
        <w:t>1.2</w:t>
      </w:r>
      <w:r>
        <w:rPr>
          <w:rFonts w:ascii="微软雅黑" w:hAnsi="微软雅黑" w:eastAsia="微软雅黑" w:cstheme="minorBidi"/>
          <w:kern w:val="2"/>
          <w:sz w:val="21"/>
          <w:szCs w:val="22"/>
        </w:rPr>
        <w:tab/>
      </w:r>
      <w:r>
        <w:rPr>
          <w:rStyle w:val="32"/>
          <w:rFonts w:ascii="微软雅黑" w:hAnsi="微软雅黑" w:eastAsia="微软雅黑"/>
        </w:rPr>
        <w:t>项目背景/变更背景</w:t>
      </w: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PAGEREF _Toc56412265 \h </w:instrText>
      </w:r>
      <w:r>
        <w:rPr>
          <w:rFonts w:ascii="微软雅黑" w:hAnsi="微软雅黑" w:eastAsia="微软雅黑"/>
        </w:rPr>
        <w:fldChar w:fldCharType="separate"/>
      </w:r>
      <w:r>
        <w:rPr>
          <w:rFonts w:ascii="微软雅黑" w:hAnsi="微软雅黑" w:eastAsia="微软雅黑"/>
        </w:rPr>
        <w:t>4</w:t>
      </w:r>
      <w:r>
        <w:rPr>
          <w:rFonts w:ascii="微软雅黑" w:hAnsi="微软雅黑" w:eastAsia="微软雅黑"/>
        </w:rP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23"/>
        <w:rPr>
          <w:rFonts w:ascii="微软雅黑" w:hAnsi="微软雅黑" w:eastAsia="微软雅黑"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"_Toc56412266" </w:instrText>
      </w:r>
      <w:r>
        <w:fldChar w:fldCharType="separate"/>
      </w:r>
      <w:r>
        <w:rPr>
          <w:rStyle w:val="32"/>
          <w:rFonts w:ascii="微软雅黑" w:hAnsi="微软雅黑" w:eastAsia="微软雅黑"/>
        </w:rPr>
        <w:t>1.3</w:t>
      </w:r>
      <w:r>
        <w:rPr>
          <w:rFonts w:ascii="微软雅黑" w:hAnsi="微软雅黑" w:eastAsia="微软雅黑" w:cstheme="minorBidi"/>
          <w:kern w:val="2"/>
          <w:sz w:val="21"/>
          <w:szCs w:val="22"/>
        </w:rPr>
        <w:tab/>
      </w:r>
      <w:r>
        <w:rPr>
          <w:rStyle w:val="32"/>
          <w:rFonts w:ascii="微软雅黑" w:hAnsi="微软雅黑" w:eastAsia="微软雅黑"/>
        </w:rPr>
        <w:t>测试范围</w:t>
      </w: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PAGEREF _Toc56412266 \h </w:instrText>
      </w:r>
      <w:r>
        <w:rPr>
          <w:rFonts w:ascii="微软雅黑" w:hAnsi="微软雅黑" w:eastAsia="微软雅黑"/>
        </w:rPr>
        <w:fldChar w:fldCharType="separate"/>
      </w:r>
      <w:r>
        <w:rPr>
          <w:rFonts w:ascii="微软雅黑" w:hAnsi="微软雅黑" w:eastAsia="微软雅黑"/>
        </w:rPr>
        <w:t>5</w:t>
      </w:r>
      <w:r>
        <w:rPr>
          <w:rFonts w:ascii="微软雅黑" w:hAnsi="微软雅黑" w:eastAsia="微软雅黑"/>
        </w:rP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23"/>
        <w:rPr>
          <w:rFonts w:ascii="微软雅黑" w:hAnsi="微软雅黑" w:eastAsia="微软雅黑"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"_Toc56412267" </w:instrText>
      </w:r>
      <w:r>
        <w:fldChar w:fldCharType="separate"/>
      </w:r>
      <w:r>
        <w:rPr>
          <w:rStyle w:val="32"/>
          <w:rFonts w:ascii="微软雅黑" w:hAnsi="微软雅黑" w:eastAsia="微软雅黑"/>
        </w:rPr>
        <w:t>1.4</w:t>
      </w:r>
      <w:r>
        <w:rPr>
          <w:rFonts w:ascii="微软雅黑" w:hAnsi="微软雅黑" w:eastAsia="微软雅黑" w:cstheme="minorBidi"/>
          <w:kern w:val="2"/>
          <w:sz w:val="21"/>
          <w:szCs w:val="22"/>
        </w:rPr>
        <w:tab/>
      </w:r>
      <w:r>
        <w:rPr>
          <w:rStyle w:val="32"/>
          <w:rFonts w:ascii="微软雅黑" w:hAnsi="微软雅黑" w:eastAsia="微软雅黑"/>
        </w:rPr>
        <w:t>参考文档</w:t>
      </w: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PAGEREF _Toc56412267 \h </w:instrText>
      </w:r>
      <w:r>
        <w:rPr>
          <w:rFonts w:ascii="微软雅黑" w:hAnsi="微软雅黑" w:eastAsia="微软雅黑"/>
        </w:rPr>
        <w:fldChar w:fldCharType="separate"/>
      </w:r>
      <w:r>
        <w:rPr>
          <w:rFonts w:ascii="微软雅黑" w:hAnsi="微软雅黑" w:eastAsia="微软雅黑"/>
        </w:rPr>
        <w:t>5</w:t>
      </w:r>
      <w:r>
        <w:rPr>
          <w:rFonts w:ascii="微软雅黑" w:hAnsi="微软雅黑" w:eastAsia="微软雅黑"/>
        </w:rP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21"/>
        <w:tabs>
          <w:tab w:val="left" w:pos="400"/>
          <w:tab w:val="right" w:leader="dot" w:pos="9350"/>
        </w:tabs>
        <w:rPr>
          <w:rFonts w:ascii="微软雅黑" w:hAnsi="微软雅黑" w:eastAsia="微软雅黑" w:cstheme="minorBidi"/>
          <w:b w:val="0"/>
          <w:kern w:val="2"/>
          <w:sz w:val="21"/>
          <w:szCs w:val="22"/>
        </w:rPr>
      </w:pPr>
      <w:r>
        <w:fldChar w:fldCharType="begin"/>
      </w:r>
      <w:r>
        <w:instrText xml:space="preserve"> HYPERLINK \l "_Toc56412268" </w:instrText>
      </w:r>
      <w:r>
        <w:fldChar w:fldCharType="separate"/>
      </w:r>
      <w:r>
        <w:rPr>
          <w:rStyle w:val="32"/>
          <w:rFonts w:ascii="微软雅黑" w:hAnsi="微软雅黑" w:eastAsia="微软雅黑"/>
        </w:rPr>
        <w:t>2</w:t>
      </w:r>
      <w:r>
        <w:rPr>
          <w:rFonts w:ascii="微软雅黑" w:hAnsi="微软雅黑" w:eastAsia="微软雅黑" w:cstheme="minorBidi"/>
          <w:b w:val="0"/>
          <w:kern w:val="2"/>
          <w:sz w:val="21"/>
          <w:szCs w:val="22"/>
        </w:rPr>
        <w:tab/>
      </w:r>
      <w:r>
        <w:rPr>
          <w:rStyle w:val="32"/>
          <w:rFonts w:ascii="微软雅黑" w:hAnsi="微软雅黑" w:eastAsia="微软雅黑"/>
        </w:rPr>
        <w:t>测试情况</w:t>
      </w: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PAGEREF _Toc56412268 \h </w:instrText>
      </w:r>
      <w:r>
        <w:rPr>
          <w:rFonts w:ascii="微软雅黑" w:hAnsi="微软雅黑" w:eastAsia="微软雅黑"/>
        </w:rPr>
        <w:fldChar w:fldCharType="separate"/>
      </w:r>
      <w:r>
        <w:rPr>
          <w:rFonts w:ascii="微软雅黑" w:hAnsi="微软雅黑" w:eastAsia="微软雅黑"/>
        </w:rPr>
        <w:t>5</w:t>
      </w:r>
      <w:r>
        <w:rPr>
          <w:rFonts w:ascii="微软雅黑" w:hAnsi="微软雅黑" w:eastAsia="微软雅黑"/>
        </w:rP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23"/>
        <w:rPr>
          <w:rFonts w:ascii="微软雅黑" w:hAnsi="微软雅黑" w:eastAsia="微软雅黑"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"_Toc56412269" </w:instrText>
      </w:r>
      <w:r>
        <w:fldChar w:fldCharType="separate"/>
      </w:r>
      <w:r>
        <w:rPr>
          <w:rStyle w:val="32"/>
          <w:rFonts w:ascii="微软雅黑" w:hAnsi="微软雅黑" w:eastAsia="微软雅黑"/>
        </w:rPr>
        <w:t>2.1</w:t>
      </w:r>
      <w:r>
        <w:rPr>
          <w:rFonts w:ascii="微软雅黑" w:hAnsi="微软雅黑" w:eastAsia="微软雅黑" w:cstheme="minorBidi"/>
          <w:kern w:val="2"/>
          <w:sz w:val="21"/>
          <w:szCs w:val="22"/>
        </w:rPr>
        <w:tab/>
      </w:r>
      <w:r>
        <w:rPr>
          <w:rStyle w:val="32"/>
          <w:rFonts w:ascii="微软雅黑" w:hAnsi="微软雅黑" w:eastAsia="微软雅黑"/>
        </w:rPr>
        <w:t>测试度量结果</w:t>
      </w: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PAGEREF _Toc56412269 \h </w:instrText>
      </w:r>
      <w:r>
        <w:rPr>
          <w:rFonts w:ascii="微软雅黑" w:hAnsi="微软雅黑" w:eastAsia="微软雅黑"/>
        </w:rPr>
        <w:fldChar w:fldCharType="separate"/>
      </w:r>
      <w:r>
        <w:rPr>
          <w:rFonts w:ascii="微软雅黑" w:hAnsi="微软雅黑" w:eastAsia="微软雅黑"/>
        </w:rPr>
        <w:t>5</w:t>
      </w:r>
      <w:r>
        <w:rPr>
          <w:rFonts w:ascii="微软雅黑" w:hAnsi="微软雅黑" w:eastAsia="微软雅黑"/>
        </w:rP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23"/>
        <w:rPr>
          <w:rFonts w:ascii="微软雅黑" w:hAnsi="微软雅黑" w:eastAsia="微软雅黑"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"_Toc56412270" </w:instrText>
      </w:r>
      <w:r>
        <w:fldChar w:fldCharType="separate"/>
      </w:r>
      <w:r>
        <w:rPr>
          <w:rStyle w:val="32"/>
          <w:rFonts w:ascii="微软雅黑" w:hAnsi="微软雅黑" w:eastAsia="微软雅黑"/>
        </w:rPr>
        <w:t>2.2</w:t>
      </w:r>
      <w:r>
        <w:rPr>
          <w:rFonts w:ascii="微软雅黑" w:hAnsi="微软雅黑" w:eastAsia="微软雅黑" w:cstheme="minorBidi"/>
          <w:kern w:val="2"/>
          <w:sz w:val="21"/>
          <w:szCs w:val="22"/>
        </w:rPr>
        <w:tab/>
      </w:r>
      <w:r>
        <w:rPr>
          <w:rStyle w:val="32"/>
          <w:rFonts w:ascii="微软雅黑" w:hAnsi="微软雅黑" w:eastAsia="微软雅黑"/>
        </w:rPr>
        <w:t>测试执行情况</w:t>
      </w: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PAGEREF _Toc56412270 \h </w:instrText>
      </w:r>
      <w:r>
        <w:rPr>
          <w:rFonts w:ascii="微软雅黑" w:hAnsi="微软雅黑" w:eastAsia="微软雅黑"/>
        </w:rPr>
        <w:fldChar w:fldCharType="separate"/>
      </w:r>
      <w:r>
        <w:rPr>
          <w:rFonts w:ascii="微软雅黑" w:hAnsi="微软雅黑" w:eastAsia="微软雅黑"/>
        </w:rPr>
        <w:t>6</w:t>
      </w:r>
      <w:r>
        <w:rPr>
          <w:rFonts w:ascii="微软雅黑" w:hAnsi="微软雅黑" w:eastAsia="微软雅黑"/>
        </w:rP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16"/>
        <w:tabs>
          <w:tab w:val="left" w:pos="1260"/>
          <w:tab w:val="right" w:leader="dot" w:pos="9350"/>
        </w:tabs>
        <w:rPr>
          <w:rFonts w:ascii="微软雅黑" w:hAnsi="微软雅黑" w:eastAsia="微软雅黑"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"_Toc56412271" </w:instrText>
      </w:r>
      <w:r>
        <w:fldChar w:fldCharType="separate"/>
      </w:r>
      <w:r>
        <w:rPr>
          <w:rStyle w:val="32"/>
          <w:rFonts w:ascii="微软雅黑" w:hAnsi="微软雅黑" w:eastAsia="微软雅黑"/>
        </w:rPr>
        <w:t>2.2.1</w:t>
      </w:r>
      <w:r>
        <w:rPr>
          <w:rFonts w:ascii="微软雅黑" w:hAnsi="微软雅黑" w:eastAsia="微软雅黑" w:cstheme="minorBidi"/>
          <w:kern w:val="2"/>
          <w:sz w:val="21"/>
          <w:szCs w:val="22"/>
        </w:rPr>
        <w:tab/>
      </w:r>
      <w:r>
        <w:rPr>
          <w:rStyle w:val="32"/>
          <w:rFonts w:ascii="微软雅黑" w:hAnsi="微软雅黑" w:eastAsia="微软雅黑"/>
        </w:rPr>
        <w:t>人力投入情况</w:t>
      </w: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PAGEREF _Toc56412271 \h </w:instrText>
      </w:r>
      <w:r>
        <w:rPr>
          <w:rFonts w:ascii="微软雅黑" w:hAnsi="微软雅黑" w:eastAsia="微软雅黑"/>
        </w:rPr>
        <w:fldChar w:fldCharType="separate"/>
      </w:r>
      <w:r>
        <w:rPr>
          <w:rFonts w:ascii="微软雅黑" w:hAnsi="微软雅黑" w:eastAsia="微软雅黑"/>
        </w:rPr>
        <w:t>6</w:t>
      </w:r>
      <w:r>
        <w:rPr>
          <w:rFonts w:ascii="微软雅黑" w:hAnsi="微软雅黑" w:eastAsia="微软雅黑"/>
        </w:rP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16"/>
        <w:tabs>
          <w:tab w:val="left" w:pos="1260"/>
          <w:tab w:val="right" w:leader="dot" w:pos="9350"/>
        </w:tabs>
        <w:rPr>
          <w:rFonts w:ascii="微软雅黑" w:hAnsi="微软雅黑" w:eastAsia="微软雅黑"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"_Toc56412272" </w:instrText>
      </w:r>
      <w:r>
        <w:fldChar w:fldCharType="separate"/>
      </w:r>
      <w:r>
        <w:rPr>
          <w:rStyle w:val="32"/>
          <w:rFonts w:ascii="微软雅黑" w:hAnsi="微软雅黑" w:eastAsia="微软雅黑"/>
        </w:rPr>
        <w:t>2.2.2</w:t>
      </w:r>
      <w:r>
        <w:rPr>
          <w:rFonts w:ascii="微软雅黑" w:hAnsi="微软雅黑" w:eastAsia="微软雅黑" w:cstheme="minorBidi"/>
          <w:kern w:val="2"/>
          <w:sz w:val="21"/>
          <w:szCs w:val="22"/>
        </w:rPr>
        <w:tab/>
      </w:r>
      <w:r>
        <w:rPr>
          <w:rStyle w:val="32"/>
          <w:rFonts w:ascii="微软雅黑" w:hAnsi="微软雅黑" w:eastAsia="微软雅黑"/>
        </w:rPr>
        <w:t>测试环境一致性确认</w:t>
      </w: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PAGEREF _Toc56412272 \h </w:instrText>
      </w:r>
      <w:r>
        <w:rPr>
          <w:rFonts w:ascii="微软雅黑" w:hAnsi="微软雅黑" w:eastAsia="微软雅黑"/>
        </w:rPr>
        <w:fldChar w:fldCharType="separate"/>
      </w:r>
      <w:r>
        <w:rPr>
          <w:rFonts w:ascii="微软雅黑" w:hAnsi="微软雅黑" w:eastAsia="微软雅黑"/>
        </w:rPr>
        <w:t>6</w:t>
      </w:r>
      <w:r>
        <w:rPr>
          <w:rFonts w:ascii="微软雅黑" w:hAnsi="微软雅黑" w:eastAsia="微软雅黑"/>
        </w:rP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16"/>
        <w:tabs>
          <w:tab w:val="left" w:pos="1260"/>
          <w:tab w:val="right" w:leader="dot" w:pos="9350"/>
        </w:tabs>
        <w:rPr>
          <w:rFonts w:ascii="微软雅黑" w:hAnsi="微软雅黑" w:eastAsia="微软雅黑"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"_Toc56412273" </w:instrText>
      </w:r>
      <w:r>
        <w:fldChar w:fldCharType="separate"/>
      </w:r>
      <w:r>
        <w:rPr>
          <w:rStyle w:val="32"/>
          <w:rFonts w:ascii="微软雅黑" w:hAnsi="微软雅黑" w:eastAsia="微软雅黑"/>
        </w:rPr>
        <w:t>2.2.3</w:t>
      </w:r>
      <w:r>
        <w:rPr>
          <w:rFonts w:ascii="微软雅黑" w:hAnsi="微软雅黑" w:eastAsia="微软雅黑" w:cstheme="minorBidi"/>
          <w:kern w:val="2"/>
          <w:sz w:val="21"/>
          <w:szCs w:val="22"/>
        </w:rPr>
        <w:tab/>
      </w:r>
      <w:r>
        <w:rPr>
          <w:rStyle w:val="32"/>
          <w:rFonts w:ascii="微软雅黑" w:hAnsi="微软雅黑" w:eastAsia="微软雅黑"/>
        </w:rPr>
        <w:t>测试执行情况</w:t>
      </w: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PAGEREF _Toc56412273 \h </w:instrText>
      </w:r>
      <w:r>
        <w:rPr>
          <w:rFonts w:ascii="微软雅黑" w:hAnsi="微软雅黑" w:eastAsia="微软雅黑"/>
        </w:rPr>
        <w:fldChar w:fldCharType="separate"/>
      </w:r>
      <w:r>
        <w:rPr>
          <w:rFonts w:ascii="微软雅黑" w:hAnsi="微软雅黑" w:eastAsia="微软雅黑"/>
        </w:rPr>
        <w:t>6</w:t>
      </w:r>
      <w:r>
        <w:rPr>
          <w:rFonts w:ascii="微软雅黑" w:hAnsi="微软雅黑" w:eastAsia="微软雅黑"/>
        </w:rP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23"/>
        <w:rPr>
          <w:rFonts w:ascii="微软雅黑" w:hAnsi="微软雅黑" w:eastAsia="微软雅黑"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"_Toc56412274" </w:instrText>
      </w:r>
      <w:r>
        <w:fldChar w:fldCharType="separate"/>
      </w:r>
      <w:r>
        <w:rPr>
          <w:rStyle w:val="32"/>
          <w:rFonts w:ascii="微软雅黑" w:hAnsi="微软雅黑" w:eastAsia="微软雅黑"/>
        </w:rPr>
        <w:t>2.3</w:t>
      </w:r>
      <w:r>
        <w:rPr>
          <w:rFonts w:ascii="微软雅黑" w:hAnsi="微软雅黑" w:eastAsia="微软雅黑" w:cstheme="minorBidi"/>
          <w:kern w:val="2"/>
          <w:sz w:val="21"/>
          <w:szCs w:val="22"/>
        </w:rPr>
        <w:tab/>
      </w:r>
      <w:r>
        <w:rPr>
          <w:rStyle w:val="32"/>
          <w:rFonts w:ascii="微软雅黑" w:hAnsi="微软雅黑" w:eastAsia="微软雅黑"/>
        </w:rPr>
        <w:t>缺陷汇总</w:t>
      </w: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PAGEREF _Toc56412274 \h </w:instrText>
      </w:r>
      <w:r>
        <w:rPr>
          <w:rFonts w:ascii="微软雅黑" w:hAnsi="微软雅黑" w:eastAsia="微软雅黑"/>
        </w:rPr>
        <w:fldChar w:fldCharType="separate"/>
      </w:r>
      <w:r>
        <w:rPr>
          <w:rFonts w:ascii="微软雅黑" w:hAnsi="微软雅黑" w:eastAsia="微软雅黑"/>
        </w:rPr>
        <w:t>7</w:t>
      </w:r>
      <w:r>
        <w:rPr>
          <w:rFonts w:ascii="微软雅黑" w:hAnsi="微软雅黑" w:eastAsia="微软雅黑"/>
        </w:rP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16"/>
        <w:tabs>
          <w:tab w:val="left" w:pos="1260"/>
          <w:tab w:val="right" w:leader="dot" w:pos="9350"/>
        </w:tabs>
        <w:rPr>
          <w:rFonts w:ascii="微软雅黑" w:hAnsi="微软雅黑" w:eastAsia="微软雅黑"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"_Toc56412275" </w:instrText>
      </w:r>
      <w:r>
        <w:fldChar w:fldCharType="separate"/>
      </w:r>
      <w:r>
        <w:rPr>
          <w:rStyle w:val="32"/>
          <w:rFonts w:ascii="微软雅黑" w:hAnsi="微软雅黑" w:eastAsia="微软雅黑"/>
        </w:rPr>
        <w:t>2.3.1</w:t>
      </w:r>
      <w:r>
        <w:rPr>
          <w:rFonts w:ascii="微软雅黑" w:hAnsi="微软雅黑" w:eastAsia="微软雅黑" w:cstheme="minorBidi"/>
          <w:kern w:val="2"/>
          <w:sz w:val="21"/>
          <w:szCs w:val="22"/>
        </w:rPr>
        <w:tab/>
      </w:r>
      <w:r>
        <w:rPr>
          <w:rStyle w:val="32"/>
          <w:rFonts w:ascii="微软雅黑" w:hAnsi="微软雅黑" w:eastAsia="微软雅黑"/>
        </w:rPr>
        <w:t>缺陷状态分布统计</w:t>
      </w: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PAGEREF _Toc56412275 \h </w:instrText>
      </w:r>
      <w:r>
        <w:rPr>
          <w:rFonts w:ascii="微软雅黑" w:hAnsi="微软雅黑" w:eastAsia="微软雅黑"/>
        </w:rPr>
        <w:fldChar w:fldCharType="separate"/>
      </w:r>
      <w:r>
        <w:rPr>
          <w:rFonts w:ascii="微软雅黑" w:hAnsi="微软雅黑" w:eastAsia="微软雅黑"/>
        </w:rPr>
        <w:t>7</w:t>
      </w:r>
      <w:r>
        <w:rPr>
          <w:rFonts w:ascii="微软雅黑" w:hAnsi="微软雅黑" w:eastAsia="微软雅黑"/>
        </w:rP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16"/>
        <w:tabs>
          <w:tab w:val="left" w:pos="1260"/>
          <w:tab w:val="right" w:leader="dot" w:pos="9350"/>
        </w:tabs>
        <w:rPr>
          <w:rFonts w:ascii="微软雅黑" w:hAnsi="微软雅黑" w:eastAsia="微软雅黑"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"_Toc56412276" </w:instrText>
      </w:r>
      <w:r>
        <w:fldChar w:fldCharType="separate"/>
      </w:r>
      <w:r>
        <w:rPr>
          <w:rStyle w:val="32"/>
          <w:rFonts w:ascii="微软雅黑" w:hAnsi="微软雅黑" w:eastAsia="微软雅黑"/>
        </w:rPr>
        <w:t>2.3.2</w:t>
      </w:r>
      <w:r>
        <w:rPr>
          <w:rFonts w:ascii="微软雅黑" w:hAnsi="微软雅黑" w:eastAsia="微软雅黑" w:cstheme="minorBidi"/>
          <w:kern w:val="2"/>
          <w:sz w:val="21"/>
          <w:szCs w:val="22"/>
        </w:rPr>
        <w:tab/>
      </w:r>
      <w:r>
        <w:rPr>
          <w:rStyle w:val="32"/>
          <w:rFonts w:ascii="微软雅黑" w:hAnsi="微软雅黑" w:eastAsia="微软雅黑"/>
        </w:rPr>
        <w:t>缺陷来源统计</w:t>
      </w: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PAGEREF _Toc56412276 \h </w:instrText>
      </w:r>
      <w:r>
        <w:rPr>
          <w:rFonts w:ascii="微软雅黑" w:hAnsi="微软雅黑" w:eastAsia="微软雅黑"/>
        </w:rPr>
        <w:fldChar w:fldCharType="separate"/>
      </w:r>
      <w:r>
        <w:rPr>
          <w:rFonts w:ascii="微软雅黑" w:hAnsi="微软雅黑" w:eastAsia="微软雅黑"/>
        </w:rPr>
        <w:t>8</w:t>
      </w:r>
      <w:r>
        <w:rPr>
          <w:rFonts w:ascii="微软雅黑" w:hAnsi="微软雅黑" w:eastAsia="微软雅黑"/>
        </w:rP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16"/>
        <w:tabs>
          <w:tab w:val="left" w:pos="1260"/>
          <w:tab w:val="right" w:leader="dot" w:pos="9350"/>
        </w:tabs>
        <w:rPr>
          <w:rFonts w:ascii="微软雅黑" w:hAnsi="微软雅黑" w:eastAsia="微软雅黑"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"_Toc56412277" </w:instrText>
      </w:r>
      <w:r>
        <w:fldChar w:fldCharType="separate"/>
      </w:r>
      <w:r>
        <w:rPr>
          <w:rStyle w:val="32"/>
          <w:rFonts w:ascii="微软雅黑" w:hAnsi="微软雅黑" w:eastAsia="微软雅黑"/>
        </w:rPr>
        <w:t>2.3.3</w:t>
      </w:r>
      <w:r>
        <w:rPr>
          <w:rFonts w:ascii="微软雅黑" w:hAnsi="微软雅黑" w:eastAsia="微软雅黑" w:cstheme="minorBidi"/>
          <w:kern w:val="2"/>
          <w:sz w:val="21"/>
          <w:szCs w:val="22"/>
        </w:rPr>
        <w:tab/>
      </w:r>
      <w:r>
        <w:rPr>
          <w:rStyle w:val="32"/>
          <w:rFonts w:ascii="微软雅黑" w:hAnsi="微软雅黑" w:eastAsia="微软雅黑"/>
        </w:rPr>
        <w:t>缺陷发展趋势</w:t>
      </w: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PAGEREF _Toc56412277 \h </w:instrText>
      </w:r>
      <w:r>
        <w:rPr>
          <w:rFonts w:ascii="微软雅黑" w:hAnsi="微软雅黑" w:eastAsia="微软雅黑"/>
        </w:rPr>
        <w:fldChar w:fldCharType="separate"/>
      </w:r>
      <w:r>
        <w:rPr>
          <w:rFonts w:ascii="微软雅黑" w:hAnsi="微软雅黑" w:eastAsia="微软雅黑"/>
        </w:rPr>
        <w:t>8</w:t>
      </w:r>
      <w:r>
        <w:rPr>
          <w:rFonts w:ascii="微软雅黑" w:hAnsi="微软雅黑" w:eastAsia="微软雅黑"/>
        </w:rP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23"/>
        <w:rPr>
          <w:rFonts w:ascii="微软雅黑" w:hAnsi="微软雅黑" w:eastAsia="微软雅黑"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"_Toc56412278" </w:instrText>
      </w:r>
      <w:r>
        <w:fldChar w:fldCharType="separate"/>
      </w:r>
      <w:r>
        <w:rPr>
          <w:rStyle w:val="32"/>
          <w:rFonts w:ascii="微软雅黑" w:hAnsi="微软雅黑" w:eastAsia="微软雅黑"/>
        </w:rPr>
        <w:t>2.4</w:t>
      </w:r>
      <w:r>
        <w:rPr>
          <w:rFonts w:ascii="微软雅黑" w:hAnsi="微软雅黑" w:eastAsia="微软雅黑" w:cstheme="minorBidi"/>
          <w:kern w:val="2"/>
          <w:sz w:val="21"/>
          <w:szCs w:val="22"/>
        </w:rPr>
        <w:tab/>
      </w:r>
      <w:r>
        <w:rPr>
          <w:rStyle w:val="32"/>
          <w:rFonts w:ascii="微软雅黑" w:hAnsi="微软雅黑" w:eastAsia="微软雅黑"/>
        </w:rPr>
        <w:t>测试准出检查结果</w:t>
      </w: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PAGEREF _Toc56412278 \h </w:instrText>
      </w:r>
      <w:r>
        <w:rPr>
          <w:rFonts w:ascii="微软雅黑" w:hAnsi="微软雅黑" w:eastAsia="微软雅黑"/>
        </w:rPr>
        <w:fldChar w:fldCharType="separate"/>
      </w:r>
      <w:r>
        <w:rPr>
          <w:rFonts w:ascii="微软雅黑" w:hAnsi="微软雅黑" w:eastAsia="微软雅黑"/>
        </w:rPr>
        <w:t>9</w:t>
      </w:r>
      <w:r>
        <w:rPr>
          <w:rFonts w:ascii="微软雅黑" w:hAnsi="微软雅黑" w:eastAsia="微软雅黑"/>
        </w:rP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23"/>
        <w:rPr>
          <w:rFonts w:ascii="微软雅黑" w:hAnsi="微软雅黑" w:eastAsia="微软雅黑"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"_Toc56412279" </w:instrText>
      </w:r>
      <w:r>
        <w:fldChar w:fldCharType="separate"/>
      </w:r>
      <w:r>
        <w:rPr>
          <w:rStyle w:val="32"/>
          <w:rFonts w:ascii="微软雅黑" w:hAnsi="微软雅黑" w:eastAsia="微软雅黑"/>
        </w:rPr>
        <w:t>2.5</w:t>
      </w:r>
      <w:r>
        <w:rPr>
          <w:rFonts w:ascii="微软雅黑" w:hAnsi="微软雅黑" w:eastAsia="微软雅黑" w:cstheme="minorBidi"/>
          <w:kern w:val="2"/>
          <w:sz w:val="21"/>
          <w:szCs w:val="22"/>
        </w:rPr>
        <w:tab/>
      </w:r>
      <w:r>
        <w:rPr>
          <w:rStyle w:val="32"/>
          <w:rFonts w:ascii="微软雅黑" w:hAnsi="微软雅黑" w:eastAsia="微软雅黑"/>
        </w:rPr>
        <w:t>遗留缺陷以及问题分析</w:t>
      </w: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PAGEREF _Toc56412279 \h </w:instrText>
      </w:r>
      <w:r>
        <w:rPr>
          <w:rFonts w:ascii="微软雅黑" w:hAnsi="微软雅黑" w:eastAsia="微软雅黑"/>
        </w:rPr>
        <w:fldChar w:fldCharType="separate"/>
      </w:r>
      <w:r>
        <w:rPr>
          <w:rFonts w:ascii="微软雅黑" w:hAnsi="微软雅黑" w:eastAsia="微软雅黑"/>
        </w:rPr>
        <w:t>9</w:t>
      </w:r>
      <w:r>
        <w:rPr>
          <w:rFonts w:ascii="微软雅黑" w:hAnsi="微软雅黑" w:eastAsia="微软雅黑"/>
        </w:rP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23"/>
        <w:rPr>
          <w:rFonts w:ascii="微软雅黑" w:hAnsi="微软雅黑" w:eastAsia="微软雅黑"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"_Toc56412280" </w:instrText>
      </w:r>
      <w:r>
        <w:fldChar w:fldCharType="separate"/>
      </w:r>
      <w:r>
        <w:rPr>
          <w:rStyle w:val="32"/>
          <w:rFonts w:ascii="微软雅黑" w:hAnsi="微软雅黑" w:eastAsia="微软雅黑"/>
        </w:rPr>
        <w:t>2.6</w:t>
      </w:r>
      <w:r>
        <w:rPr>
          <w:rFonts w:ascii="微软雅黑" w:hAnsi="微软雅黑" w:eastAsia="微软雅黑" w:cstheme="minorBidi"/>
          <w:kern w:val="2"/>
          <w:sz w:val="21"/>
          <w:szCs w:val="22"/>
        </w:rPr>
        <w:tab/>
      </w:r>
      <w:r>
        <w:rPr>
          <w:rStyle w:val="32"/>
          <w:rFonts w:ascii="微软雅黑" w:hAnsi="微软雅黑" w:eastAsia="微软雅黑"/>
        </w:rPr>
        <w:t>风险评估</w:t>
      </w: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PAGEREF _Toc56412280 \h </w:instrText>
      </w:r>
      <w:r>
        <w:rPr>
          <w:rFonts w:ascii="微软雅黑" w:hAnsi="微软雅黑" w:eastAsia="微软雅黑"/>
        </w:rPr>
        <w:fldChar w:fldCharType="separate"/>
      </w:r>
      <w:r>
        <w:rPr>
          <w:rFonts w:ascii="微软雅黑" w:hAnsi="微软雅黑" w:eastAsia="微软雅黑"/>
        </w:rPr>
        <w:t>10</w:t>
      </w:r>
      <w:r>
        <w:rPr>
          <w:rFonts w:ascii="微软雅黑" w:hAnsi="微软雅黑" w:eastAsia="微软雅黑"/>
        </w:rP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21"/>
        <w:tabs>
          <w:tab w:val="left" w:pos="400"/>
          <w:tab w:val="right" w:leader="dot" w:pos="9350"/>
        </w:tabs>
        <w:rPr>
          <w:rFonts w:ascii="微软雅黑" w:hAnsi="微软雅黑" w:eastAsia="微软雅黑" w:cstheme="minorBidi"/>
          <w:b w:val="0"/>
          <w:kern w:val="2"/>
          <w:sz w:val="21"/>
          <w:szCs w:val="22"/>
        </w:rPr>
      </w:pPr>
      <w:r>
        <w:fldChar w:fldCharType="begin"/>
      </w:r>
      <w:r>
        <w:instrText xml:space="preserve"> HYPERLINK \l "_Toc56412281" </w:instrText>
      </w:r>
      <w:r>
        <w:fldChar w:fldCharType="separate"/>
      </w:r>
      <w:r>
        <w:rPr>
          <w:rStyle w:val="32"/>
          <w:rFonts w:ascii="微软雅黑" w:hAnsi="微软雅黑" w:eastAsia="微软雅黑"/>
        </w:rPr>
        <w:t>3</w:t>
      </w:r>
      <w:r>
        <w:rPr>
          <w:rFonts w:ascii="微软雅黑" w:hAnsi="微软雅黑" w:eastAsia="微软雅黑" w:cstheme="minorBidi"/>
          <w:b w:val="0"/>
          <w:kern w:val="2"/>
          <w:sz w:val="21"/>
          <w:szCs w:val="22"/>
        </w:rPr>
        <w:tab/>
      </w:r>
      <w:r>
        <w:rPr>
          <w:rStyle w:val="32"/>
          <w:rFonts w:ascii="微软雅黑" w:hAnsi="微软雅黑" w:eastAsia="微软雅黑"/>
        </w:rPr>
        <w:t>测试总结</w:t>
      </w: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PAGEREF _Toc56412281 \h </w:instrText>
      </w:r>
      <w:r>
        <w:rPr>
          <w:rFonts w:ascii="微软雅黑" w:hAnsi="微软雅黑" w:eastAsia="微软雅黑"/>
        </w:rPr>
        <w:fldChar w:fldCharType="separate"/>
      </w:r>
      <w:r>
        <w:rPr>
          <w:rFonts w:ascii="微软雅黑" w:hAnsi="微软雅黑" w:eastAsia="微软雅黑"/>
        </w:rPr>
        <w:t>10</w:t>
      </w:r>
      <w:r>
        <w:rPr>
          <w:rFonts w:ascii="微软雅黑" w:hAnsi="微软雅黑" w:eastAsia="微软雅黑"/>
        </w:rP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23"/>
        <w:rPr>
          <w:rFonts w:ascii="微软雅黑" w:hAnsi="微软雅黑" w:eastAsia="微软雅黑"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"_Toc56412282" </w:instrText>
      </w:r>
      <w:r>
        <w:fldChar w:fldCharType="separate"/>
      </w:r>
      <w:r>
        <w:rPr>
          <w:rStyle w:val="32"/>
          <w:rFonts w:ascii="微软雅黑" w:hAnsi="微软雅黑" w:eastAsia="微软雅黑"/>
        </w:rPr>
        <w:t>3.1</w:t>
      </w:r>
      <w:r>
        <w:rPr>
          <w:rFonts w:ascii="微软雅黑" w:hAnsi="微软雅黑" w:eastAsia="微软雅黑" w:cstheme="minorBidi"/>
          <w:kern w:val="2"/>
          <w:sz w:val="21"/>
          <w:szCs w:val="22"/>
        </w:rPr>
        <w:tab/>
      </w:r>
      <w:r>
        <w:rPr>
          <w:rStyle w:val="32"/>
          <w:rFonts w:ascii="微软雅黑" w:hAnsi="微软雅黑" w:eastAsia="微软雅黑"/>
        </w:rPr>
        <w:t>典型缺陷分析（可裁剪）</w:t>
      </w: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PAGEREF _Toc56412282 \h </w:instrText>
      </w:r>
      <w:r>
        <w:rPr>
          <w:rFonts w:ascii="微软雅黑" w:hAnsi="微软雅黑" w:eastAsia="微软雅黑"/>
        </w:rPr>
        <w:fldChar w:fldCharType="separate"/>
      </w:r>
      <w:r>
        <w:rPr>
          <w:rFonts w:ascii="微软雅黑" w:hAnsi="微软雅黑" w:eastAsia="微软雅黑"/>
        </w:rPr>
        <w:t>10</w:t>
      </w:r>
      <w:r>
        <w:rPr>
          <w:rFonts w:ascii="微软雅黑" w:hAnsi="微软雅黑" w:eastAsia="微软雅黑"/>
        </w:rP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23"/>
        <w:rPr>
          <w:rFonts w:ascii="微软雅黑" w:hAnsi="微软雅黑" w:eastAsia="微软雅黑"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"_Toc56412283" </w:instrText>
      </w:r>
      <w:r>
        <w:fldChar w:fldCharType="separate"/>
      </w:r>
      <w:r>
        <w:rPr>
          <w:rStyle w:val="32"/>
          <w:rFonts w:ascii="微软雅黑" w:hAnsi="微软雅黑" w:eastAsia="微软雅黑"/>
        </w:rPr>
        <w:t>3.2</w:t>
      </w:r>
      <w:r>
        <w:rPr>
          <w:rFonts w:ascii="微软雅黑" w:hAnsi="微软雅黑" w:eastAsia="微软雅黑" w:cstheme="minorBidi"/>
          <w:kern w:val="2"/>
          <w:sz w:val="21"/>
          <w:szCs w:val="22"/>
        </w:rPr>
        <w:tab/>
      </w:r>
      <w:r>
        <w:rPr>
          <w:rStyle w:val="32"/>
          <w:rFonts w:ascii="微软雅黑" w:hAnsi="微软雅黑" w:eastAsia="微软雅黑"/>
        </w:rPr>
        <w:t>测试经验（可裁剪）</w:t>
      </w: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PAGEREF _Toc56412283 \h </w:instrText>
      </w:r>
      <w:r>
        <w:rPr>
          <w:rFonts w:ascii="微软雅黑" w:hAnsi="微软雅黑" w:eastAsia="微软雅黑"/>
        </w:rPr>
        <w:fldChar w:fldCharType="separate"/>
      </w:r>
      <w:r>
        <w:rPr>
          <w:rFonts w:ascii="微软雅黑" w:hAnsi="微软雅黑" w:eastAsia="微软雅黑"/>
        </w:rPr>
        <w:t>10</w:t>
      </w:r>
      <w:r>
        <w:rPr>
          <w:rFonts w:ascii="微软雅黑" w:hAnsi="微软雅黑" w:eastAsia="微软雅黑"/>
        </w:rP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23"/>
        <w:rPr>
          <w:rFonts w:ascii="微软雅黑" w:hAnsi="微软雅黑" w:eastAsia="微软雅黑"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"_Toc56412284" </w:instrText>
      </w:r>
      <w:r>
        <w:fldChar w:fldCharType="separate"/>
      </w:r>
      <w:r>
        <w:rPr>
          <w:rStyle w:val="32"/>
          <w:rFonts w:ascii="微软雅黑" w:hAnsi="微软雅黑" w:eastAsia="微软雅黑"/>
        </w:rPr>
        <w:t>3.3</w:t>
      </w:r>
      <w:r>
        <w:rPr>
          <w:rFonts w:ascii="微软雅黑" w:hAnsi="微软雅黑" w:eastAsia="微软雅黑" w:cstheme="minorBidi"/>
          <w:kern w:val="2"/>
          <w:sz w:val="21"/>
          <w:szCs w:val="22"/>
        </w:rPr>
        <w:tab/>
      </w:r>
      <w:r>
        <w:rPr>
          <w:rStyle w:val="32"/>
          <w:rFonts w:ascii="微软雅黑" w:hAnsi="微软雅黑" w:eastAsia="微软雅黑"/>
        </w:rPr>
        <w:t>测试结论</w:t>
      </w: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PAGEREF _Toc56412284 \h </w:instrText>
      </w:r>
      <w:r>
        <w:rPr>
          <w:rFonts w:ascii="微软雅黑" w:hAnsi="微软雅黑" w:eastAsia="微软雅黑"/>
        </w:rPr>
        <w:fldChar w:fldCharType="separate"/>
      </w:r>
      <w:r>
        <w:rPr>
          <w:rFonts w:ascii="微软雅黑" w:hAnsi="微软雅黑" w:eastAsia="微软雅黑"/>
        </w:rPr>
        <w:t>10</w:t>
      </w:r>
      <w:r>
        <w:rPr>
          <w:rFonts w:ascii="微软雅黑" w:hAnsi="微软雅黑" w:eastAsia="微软雅黑"/>
        </w:rP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rPr>
          <w:rFonts w:ascii="微软雅黑" w:hAnsi="微软雅黑" w:eastAsia="微软雅黑"/>
          <w:b/>
          <w:bCs/>
          <w:caps/>
          <w:sz w:val="24"/>
        </w:rPr>
      </w:pPr>
      <w:r>
        <w:rPr>
          <w:rFonts w:hint="eastAsia" w:ascii="微软雅黑" w:hAnsi="微软雅黑" w:eastAsia="微软雅黑"/>
          <w:b/>
          <w:bCs/>
          <w:caps/>
          <w:sz w:val="24"/>
        </w:rPr>
        <w:fldChar w:fldCharType="end"/>
      </w:r>
    </w:p>
    <w:p>
      <w:pPr>
        <w:rPr>
          <w:rFonts w:ascii="微软雅黑" w:hAnsi="微软雅黑" w:eastAsia="微软雅黑"/>
          <w:b/>
          <w:bCs/>
          <w:caps/>
          <w:sz w:val="24"/>
        </w:rPr>
      </w:pPr>
      <w:r>
        <w:rPr>
          <w:rFonts w:ascii="微软雅黑" w:hAnsi="微软雅黑" w:eastAsia="微软雅黑"/>
          <w:b/>
          <w:bCs/>
          <w:caps/>
          <w:sz w:val="24"/>
        </w:rPr>
        <w:br w:type="page"/>
      </w:r>
    </w:p>
    <w:p>
      <w:pPr>
        <w:rPr>
          <w:rFonts w:ascii="微软雅黑" w:hAnsi="微软雅黑" w:eastAsia="微软雅黑"/>
          <w:b/>
          <w:bCs/>
          <w:caps/>
          <w:sz w:val="21"/>
          <w:szCs w:val="21"/>
        </w:rPr>
      </w:pPr>
    </w:p>
    <w:p>
      <w:pPr>
        <w:pStyle w:val="2"/>
      </w:pPr>
      <w:r>
        <w:t xml:space="preserve"> </w:t>
      </w:r>
      <w:bookmarkStart w:id="22" w:name="_Toc56412263"/>
      <w:r>
        <w:rPr>
          <w:rFonts w:hint="eastAsia"/>
        </w:rPr>
        <w:t>概述</w:t>
      </w:r>
      <w:bookmarkEnd w:id="22"/>
    </w:p>
    <w:p>
      <w:pPr>
        <w:pStyle w:val="3"/>
        <w:rPr>
          <w:i/>
        </w:rPr>
      </w:pPr>
      <w:bookmarkStart w:id="23" w:name="_Toc56412264"/>
      <w:bookmarkStart w:id="24" w:name="_Toc276630288"/>
      <w:r>
        <w:rPr>
          <w:rFonts w:hint="eastAsia"/>
        </w:rPr>
        <w:t>编写目的</w:t>
      </w:r>
      <w:bookmarkEnd w:id="23"/>
      <w:bookmarkEnd w:id="24"/>
    </w:p>
    <w:p>
      <w:pPr>
        <w:pStyle w:val="11"/>
        <w:spacing w:line="440" w:lineRule="exact"/>
        <w:ind w:firstLine="630" w:firstLineChars="300"/>
        <w:rPr>
          <w:rFonts w:ascii="微软雅黑" w:hAnsi="微软雅黑" w:eastAsia="微软雅黑" w:cs="Arial"/>
          <w:kern w:val="0"/>
          <w:sz w:val="20"/>
          <w:szCs w:val="24"/>
        </w:rPr>
      </w:pPr>
      <w:r>
        <w:rPr>
          <w:rFonts w:hint="eastAsia" w:ascii="微软雅黑" w:hAnsi="微软雅黑" w:eastAsia="微软雅黑" w:cs="Arial"/>
          <w:kern w:val="0"/>
          <w:sz w:val="21"/>
          <w:szCs w:val="24"/>
        </w:rPr>
        <w:t>本报告描述所测系统的测试评价和</w:t>
      </w:r>
      <w:r>
        <w:rPr>
          <w:rFonts w:ascii="微软雅黑" w:hAnsi="微软雅黑" w:eastAsia="微软雅黑" w:cs="Arial"/>
          <w:kern w:val="0"/>
          <w:sz w:val="21"/>
          <w:szCs w:val="24"/>
        </w:rPr>
        <w:t>总结</w:t>
      </w:r>
      <w:r>
        <w:rPr>
          <w:rFonts w:hint="eastAsia" w:ascii="微软雅黑" w:hAnsi="微软雅黑" w:eastAsia="微软雅黑" w:cs="Arial"/>
          <w:kern w:val="0"/>
          <w:sz w:val="21"/>
          <w:szCs w:val="24"/>
        </w:rPr>
        <w:t>。帮助项目经理及其他相关人员加深产品质量认识并给出测试结果</w:t>
      </w:r>
      <w:r>
        <w:rPr>
          <w:rFonts w:ascii="微软雅黑" w:hAnsi="微软雅黑" w:eastAsia="微软雅黑" w:cs="Arial"/>
          <w:kern w:val="0"/>
          <w:sz w:val="21"/>
          <w:szCs w:val="24"/>
        </w:rPr>
        <w:t>的明确结论（</w:t>
      </w:r>
      <w:r>
        <w:rPr>
          <w:rFonts w:hint="eastAsia" w:ascii="微软雅黑" w:hAnsi="微软雅黑" w:eastAsia="微软雅黑" w:cs="Arial"/>
          <w:kern w:val="0"/>
          <w:sz w:val="21"/>
          <w:szCs w:val="24"/>
        </w:rPr>
        <w:t>是否</w:t>
      </w:r>
      <w:r>
        <w:rPr>
          <w:rFonts w:ascii="微软雅黑" w:hAnsi="微软雅黑" w:eastAsia="微软雅黑" w:cs="Arial"/>
          <w:kern w:val="0"/>
          <w:sz w:val="21"/>
          <w:szCs w:val="24"/>
        </w:rPr>
        <w:t>测试通过）</w:t>
      </w:r>
      <w:r>
        <w:rPr>
          <w:rFonts w:hint="eastAsia" w:ascii="微软雅黑" w:hAnsi="微软雅黑" w:eastAsia="微软雅黑" w:cs="Arial"/>
          <w:kern w:val="0"/>
          <w:sz w:val="21"/>
          <w:szCs w:val="24"/>
        </w:rPr>
        <w:t>，是产品/项目否能发布的重要依据</w:t>
      </w:r>
      <w:r>
        <w:rPr>
          <w:rFonts w:hint="eastAsia" w:ascii="微软雅黑" w:hAnsi="微软雅黑" w:eastAsia="微软雅黑" w:cs="Arial"/>
          <w:kern w:val="0"/>
          <w:sz w:val="20"/>
          <w:szCs w:val="24"/>
        </w:rPr>
        <w:t>。</w:t>
      </w:r>
    </w:p>
    <w:p>
      <w:pPr>
        <w:pStyle w:val="3"/>
        <w:rPr>
          <w:i/>
        </w:rPr>
      </w:pPr>
      <w:bookmarkStart w:id="25" w:name="_Toc276630289"/>
      <w:bookmarkStart w:id="26" w:name="_Toc56412265"/>
      <w:r>
        <w:rPr>
          <w:rFonts w:hint="eastAsia"/>
        </w:rPr>
        <w:t>项目背景</w:t>
      </w:r>
      <w:bookmarkEnd w:id="25"/>
      <w:r>
        <w:rPr>
          <w:rFonts w:hint="eastAsia"/>
        </w:rPr>
        <w:t>/变更背景</w:t>
      </w:r>
      <w:bookmarkEnd w:id="26"/>
    </w:p>
    <w:tbl>
      <w:tblPr>
        <w:tblStyle w:val="28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44"/>
        <w:gridCol w:w="61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24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background1" w:themeFillShade="A6"/>
          </w:tcPr>
          <w:p>
            <w:pPr>
              <w:spacing w:line="440" w:lineRule="exact"/>
              <w:rPr>
                <w:rFonts w:ascii="微软雅黑" w:hAnsi="微软雅黑" w:eastAsia="微软雅黑" w:cs="Arial"/>
                <w:b/>
                <w:sz w:val="21"/>
              </w:rPr>
            </w:pPr>
            <w:r>
              <w:rPr>
                <w:rFonts w:hint="eastAsia" w:ascii="微软雅黑" w:hAnsi="微软雅黑" w:eastAsia="微软雅黑" w:cs="Arial"/>
                <w:b/>
                <w:sz w:val="21"/>
              </w:rPr>
              <w:t>项目开始日期</w:t>
            </w:r>
          </w:p>
        </w:tc>
        <w:tc>
          <w:tcPr>
            <w:tcW w:w="61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rPr>
                <w:rFonts w:ascii="微软雅黑" w:hAnsi="微软雅黑" w:eastAsia="微软雅黑" w:cs="Arial"/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24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background1" w:themeFillShade="A6"/>
          </w:tcPr>
          <w:p>
            <w:pPr>
              <w:spacing w:line="440" w:lineRule="exact"/>
              <w:rPr>
                <w:rFonts w:ascii="微软雅黑" w:hAnsi="微软雅黑" w:eastAsia="微软雅黑" w:cs="Arial"/>
                <w:b/>
                <w:sz w:val="21"/>
              </w:rPr>
            </w:pPr>
            <w:r>
              <w:rPr>
                <w:rFonts w:hint="eastAsia" w:ascii="微软雅黑" w:hAnsi="微软雅黑" w:eastAsia="微软雅黑" w:cs="Arial"/>
                <w:b/>
                <w:sz w:val="21"/>
              </w:rPr>
              <w:t>计划</w:t>
            </w:r>
            <w:r>
              <w:rPr>
                <w:rFonts w:ascii="微软雅黑" w:hAnsi="微软雅黑" w:eastAsia="微软雅黑" w:cs="Arial"/>
                <w:b/>
                <w:sz w:val="21"/>
              </w:rPr>
              <w:t>结束日期</w:t>
            </w:r>
          </w:p>
        </w:tc>
        <w:tc>
          <w:tcPr>
            <w:tcW w:w="61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rPr>
                <w:rFonts w:ascii="微软雅黑" w:hAnsi="微软雅黑" w:eastAsia="微软雅黑" w:cs="Arial"/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24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background1" w:themeFillShade="A6"/>
          </w:tcPr>
          <w:p>
            <w:pPr>
              <w:spacing w:line="440" w:lineRule="exact"/>
              <w:rPr>
                <w:rFonts w:ascii="微软雅黑" w:hAnsi="微软雅黑" w:eastAsia="微软雅黑" w:cs="Arial"/>
                <w:b/>
                <w:sz w:val="21"/>
              </w:rPr>
            </w:pPr>
            <w:r>
              <w:rPr>
                <w:rFonts w:hint="eastAsia" w:ascii="微软雅黑" w:hAnsi="微软雅黑" w:eastAsia="微软雅黑" w:cs="Arial"/>
                <w:b/>
                <w:sz w:val="21"/>
              </w:rPr>
              <w:t>项目</w:t>
            </w:r>
            <w:r>
              <w:rPr>
                <w:rFonts w:ascii="微软雅黑" w:hAnsi="微软雅黑" w:eastAsia="微软雅黑" w:cs="Arial"/>
                <w:b/>
                <w:sz w:val="21"/>
              </w:rPr>
              <w:t>经理</w:t>
            </w:r>
          </w:p>
        </w:tc>
        <w:tc>
          <w:tcPr>
            <w:tcW w:w="61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rPr>
                <w:rFonts w:ascii="微软雅黑" w:hAnsi="微软雅黑" w:eastAsia="PMingLiU" w:cs="Arial"/>
                <w:sz w:val="21"/>
              </w:rPr>
            </w:pPr>
            <w:r>
              <w:rPr>
                <w:rFonts w:hint="eastAsia" w:cs="Arial" w:asciiTheme="minorEastAsia" w:hAnsiTheme="minorEastAsia" w:eastAsiaTheme="minorEastAsia"/>
                <w:sz w:val="21"/>
              </w:rPr>
              <w:t>钱建烨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24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background1" w:themeFillShade="A6"/>
          </w:tcPr>
          <w:p>
            <w:pPr>
              <w:spacing w:line="440" w:lineRule="exact"/>
              <w:rPr>
                <w:rFonts w:ascii="微软雅黑" w:hAnsi="微软雅黑" w:eastAsia="微软雅黑" w:cs="Arial"/>
                <w:b/>
                <w:sz w:val="21"/>
              </w:rPr>
            </w:pPr>
            <w:r>
              <w:rPr>
                <w:rFonts w:hint="eastAsia" w:ascii="微软雅黑" w:hAnsi="微软雅黑" w:eastAsia="微软雅黑" w:cs="Arial"/>
                <w:b/>
                <w:sz w:val="21"/>
              </w:rPr>
              <w:t>需求顾问</w:t>
            </w:r>
          </w:p>
        </w:tc>
        <w:tc>
          <w:tcPr>
            <w:tcW w:w="61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rPr>
                <w:rFonts w:ascii="微软雅黑" w:hAnsi="微软雅黑" w:eastAsia="微软雅黑" w:cs="Arial"/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24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background1" w:themeFillShade="A6"/>
          </w:tcPr>
          <w:p>
            <w:pPr>
              <w:spacing w:line="440" w:lineRule="exact"/>
              <w:rPr>
                <w:rFonts w:ascii="微软雅黑" w:hAnsi="微软雅黑" w:eastAsia="微软雅黑" w:cs="Arial"/>
                <w:b/>
                <w:sz w:val="21"/>
              </w:rPr>
            </w:pPr>
            <w:r>
              <w:rPr>
                <w:rFonts w:hint="eastAsia" w:ascii="微软雅黑" w:hAnsi="微软雅黑" w:eastAsia="微软雅黑" w:cs="Arial"/>
                <w:b/>
                <w:sz w:val="21"/>
              </w:rPr>
              <w:t>设计</w:t>
            </w:r>
            <w:r>
              <w:rPr>
                <w:rFonts w:ascii="微软雅黑" w:hAnsi="微软雅黑" w:eastAsia="微软雅黑" w:cs="Arial"/>
                <w:b/>
                <w:sz w:val="21"/>
              </w:rPr>
              <w:t>人员</w:t>
            </w:r>
          </w:p>
        </w:tc>
        <w:tc>
          <w:tcPr>
            <w:tcW w:w="61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rPr>
                <w:rFonts w:ascii="微软雅黑" w:hAnsi="微软雅黑" w:eastAsia="微软雅黑" w:cs="Arial"/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24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background1" w:themeFillShade="A6"/>
          </w:tcPr>
          <w:p>
            <w:pPr>
              <w:spacing w:line="440" w:lineRule="exact"/>
              <w:rPr>
                <w:rFonts w:ascii="微软雅黑" w:hAnsi="微软雅黑" w:eastAsia="微软雅黑" w:cs="Arial"/>
                <w:b/>
                <w:sz w:val="21"/>
              </w:rPr>
            </w:pPr>
            <w:r>
              <w:rPr>
                <w:rFonts w:hint="eastAsia" w:ascii="微软雅黑" w:hAnsi="微软雅黑" w:eastAsia="微软雅黑" w:cs="Arial"/>
                <w:b/>
                <w:sz w:val="21"/>
              </w:rPr>
              <w:t>开发人员</w:t>
            </w:r>
          </w:p>
        </w:tc>
        <w:tc>
          <w:tcPr>
            <w:tcW w:w="61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rPr>
                <w:rFonts w:ascii="微软雅黑" w:hAnsi="微软雅黑" w:eastAsia="PMingLiU" w:cs="Arial"/>
                <w:sz w:val="21"/>
                <w:lang w:eastAsia="zh-TW"/>
              </w:rPr>
            </w:pPr>
            <w:r>
              <w:rPr>
                <w:rFonts w:hint="eastAsia" w:ascii="宋体" w:hAnsi="宋体" w:cs="宋体"/>
                <w:lang w:val="zh-TW" w:eastAsia="zh-TW"/>
              </w:rPr>
              <w:t>王玉贤，王志明</w:t>
            </w:r>
            <w:r>
              <w:rPr>
                <w:rFonts w:hint="eastAsia" w:ascii="宋体" w:hAnsi="宋体" w:cs="宋体"/>
                <w:lang w:val="zh-TW"/>
              </w:rPr>
              <w:t>，郭浩天，杨元平，钟建辉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24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background1" w:themeFillShade="A6"/>
          </w:tcPr>
          <w:p>
            <w:pPr>
              <w:spacing w:line="440" w:lineRule="exact"/>
              <w:rPr>
                <w:rFonts w:ascii="宋体" w:hAnsi="宋体" w:cs="宋体"/>
                <w:lang w:val="zh-TW"/>
              </w:rPr>
            </w:pPr>
            <w:r>
              <w:rPr>
                <w:rFonts w:hint="eastAsia" w:ascii="宋体" w:hAnsi="宋体" w:cs="宋体"/>
                <w:lang w:val="zh-TW"/>
              </w:rPr>
              <w:t>测试人员</w:t>
            </w:r>
          </w:p>
        </w:tc>
        <w:tc>
          <w:tcPr>
            <w:tcW w:w="61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rPr>
                <w:rFonts w:ascii="宋体" w:hAnsi="宋体" w:cs="宋体"/>
                <w:lang w:val="zh-TW"/>
              </w:rPr>
            </w:pPr>
            <w:r>
              <w:rPr>
                <w:rFonts w:ascii="宋体" w:hAnsi="宋体" w:cs="宋体"/>
                <w:lang w:val="zh-TW"/>
              </w:rPr>
              <w:t>靳绍绍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24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background1" w:themeFillShade="A6"/>
          </w:tcPr>
          <w:p>
            <w:pPr>
              <w:spacing w:line="440" w:lineRule="exact"/>
              <w:rPr>
                <w:rFonts w:ascii="微软雅黑" w:hAnsi="微软雅黑" w:eastAsia="微软雅黑" w:cs="Arial"/>
                <w:b/>
                <w:sz w:val="21"/>
              </w:rPr>
            </w:pPr>
            <w:r>
              <w:rPr>
                <w:rFonts w:hint="eastAsia" w:ascii="微软雅黑" w:hAnsi="微软雅黑" w:eastAsia="微软雅黑" w:cs="Arial"/>
                <w:b/>
                <w:sz w:val="21"/>
              </w:rPr>
              <w:t>客户</w:t>
            </w:r>
          </w:p>
        </w:tc>
        <w:tc>
          <w:tcPr>
            <w:tcW w:w="61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rPr>
                <w:rFonts w:ascii="微软雅黑" w:hAnsi="微软雅黑" w:eastAsia="微软雅黑" w:cs="Arial"/>
                <w:sz w:val="21"/>
              </w:rPr>
            </w:pPr>
            <w:r>
              <w:rPr>
                <w:rFonts w:hint="eastAsia" w:ascii="微软雅黑" w:hAnsi="微软雅黑" w:eastAsia="微软雅黑" w:cs="Arial"/>
                <w:sz w:val="21"/>
              </w:rPr>
              <w:t>经销商、运力服务商、司机</w:t>
            </w:r>
          </w:p>
        </w:tc>
      </w:tr>
    </w:tbl>
    <w:p>
      <w:pPr>
        <w:pStyle w:val="3"/>
        <w:rPr>
          <w:i/>
        </w:rPr>
      </w:pPr>
      <w:bookmarkStart w:id="27" w:name="_Toc56412266"/>
      <w:bookmarkStart w:id="28" w:name="_Toc505693886"/>
      <w:bookmarkStart w:id="29" w:name="_Toc128987776"/>
      <w:bookmarkStart w:id="30" w:name="_Toc499718157"/>
      <w:bookmarkStart w:id="31" w:name="_Toc277145689"/>
      <w:bookmarkStart w:id="32" w:name="_Toc276626753"/>
      <w:r>
        <w:rPr>
          <w:rFonts w:hint="eastAsia"/>
        </w:rPr>
        <w:t>测试范围</w:t>
      </w:r>
      <w:bookmarkEnd w:id="27"/>
      <w:bookmarkEnd w:id="28"/>
    </w:p>
    <w:p>
      <w:pPr>
        <w:spacing w:line="440" w:lineRule="exact"/>
        <w:rPr>
          <w:rFonts w:ascii="微软雅黑" w:hAnsi="微软雅黑" w:eastAsia="微软雅黑"/>
          <w:kern w:val="2"/>
          <w:sz w:val="21"/>
          <w:szCs w:val="21"/>
        </w:rPr>
      </w:pPr>
      <w:r>
        <w:rPr>
          <w:rFonts w:ascii="微软雅黑" w:hAnsi="微软雅黑" w:eastAsia="微软雅黑"/>
          <w:kern w:val="2"/>
          <w:sz w:val="21"/>
          <w:szCs w:val="21"/>
        </w:rPr>
        <w:t>本次测试项目为：远程观星后台系统</w:t>
      </w:r>
    </w:p>
    <w:p>
      <w:pPr>
        <w:spacing w:line="440" w:lineRule="exact"/>
        <w:rPr>
          <w:rFonts w:ascii="微软雅黑" w:hAnsi="微软雅黑" w:eastAsia="微软雅黑"/>
          <w:kern w:val="2"/>
          <w:sz w:val="21"/>
          <w:szCs w:val="21"/>
        </w:rPr>
      </w:pPr>
      <w:r>
        <w:rPr>
          <w:rFonts w:ascii="微软雅黑" w:hAnsi="微软雅黑" w:eastAsia="微软雅黑"/>
          <w:kern w:val="2"/>
          <w:sz w:val="21"/>
          <w:szCs w:val="21"/>
        </w:rPr>
        <w:t>具体功能点详见：</w:t>
      </w:r>
      <w:r>
        <w:rPr>
          <w:rFonts w:hint="eastAsia" w:ascii="微软雅黑" w:hAnsi="微软雅黑" w:eastAsia="微软雅黑"/>
          <w:kern w:val="2"/>
          <w:sz w:val="21"/>
          <w:szCs w:val="21"/>
        </w:rPr>
        <w:t>《2</w:t>
      </w:r>
      <w:r>
        <w:rPr>
          <w:rFonts w:ascii="微软雅黑" w:hAnsi="微软雅黑" w:eastAsia="微软雅黑"/>
          <w:kern w:val="2"/>
          <w:sz w:val="21"/>
          <w:szCs w:val="21"/>
        </w:rPr>
        <w:t>0230930迭代</w:t>
      </w:r>
      <w:r>
        <w:rPr>
          <w:rFonts w:hint="eastAsia" w:ascii="微软雅黑" w:hAnsi="微软雅黑" w:eastAsia="微软雅黑"/>
          <w:kern w:val="2"/>
          <w:sz w:val="21"/>
          <w:szCs w:val="21"/>
        </w:rPr>
        <w:t>》、《2</w:t>
      </w:r>
      <w:r>
        <w:rPr>
          <w:rFonts w:ascii="微软雅黑" w:hAnsi="微软雅黑" w:eastAsia="微软雅黑"/>
          <w:kern w:val="2"/>
          <w:sz w:val="21"/>
          <w:szCs w:val="21"/>
        </w:rPr>
        <w:t>0231030迭代</w:t>
      </w:r>
      <w:r>
        <w:rPr>
          <w:rFonts w:hint="eastAsia" w:ascii="微软雅黑" w:hAnsi="微软雅黑" w:eastAsia="微软雅黑"/>
          <w:kern w:val="2"/>
          <w:sz w:val="21"/>
          <w:szCs w:val="21"/>
        </w:rPr>
        <w:t>》需求文档</w:t>
      </w:r>
    </w:p>
    <w:p>
      <w:pPr>
        <w:pStyle w:val="3"/>
        <w:rPr>
          <w:i/>
        </w:rPr>
      </w:pPr>
      <w:bookmarkStart w:id="33" w:name="_Toc505693888"/>
      <w:bookmarkStart w:id="34" w:name="_Toc56412267"/>
      <w:r>
        <w:rPr>
          <w:rFonts w:hint="eastAsia"/>
        </w:rPr>
        <w:t>参考</w:t>
      </w:r>
      <w:bookmarkEnd w:id="33"/>
      <w:r>
        <w:rPr>
          <w:rFonts w:hint="eastAsia"/>
        </w:rPr>
        <w:t>文档</w:t>
      </w:r>
      <w:bookmarkEnd w:id="34"/>
    </w:p>
    <w:tbl>
      <w:tblPr>
        <w:tblStyle w:val="28"/>
        <w:tblW w:w="9578" w:type="dxa"/>
        <w:tblInd w:w="2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75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985" w:type="dxa"/>
            <w:shd w:val="clear" w:color="auto" w:fill="BFBFBF"/>
            <w:vAlign w:val="center"/>
          </w:tcPr>
          <w:p>
            <w:pPr>
              <w:widowControl w:val="0"/>
              <w:spacing w:line="440" w:lineRule="exact"/>
              <w:jc w:val="center"/>
              <w:rPr>
                <w:rFonts w:ascii="微软雅黑" w:hAnsi="微软雅黑" w:eastAsia="微软雅黑"/>
                <w:b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 w:val="21"/>
                <w:szCs w:val="21"/>
              </w:rPr>
              <w:t>文档</w:t>
            </w:r>
          </w:p>
        </w:tc>
        <w:tc>
          <w:tcPr>
            <w:tcW w:w="7593" w:type="dxa"/>
            <w:shd w:val="clear" w:color="auto" w:fill="BFBFBF"/>
            <w:vAlign w:val="center"/>
          </w:tcPr>
          <w:p>
            <w:pPr>
              <w:widowControl w:val="0"/>
              <w:spacing w:line="440" w:lineRule="exact"/>
              <w:jc w:val="center"/>
              <w:rPr>
                <w:rFonts w:ascii="微软雅黑" w:hAnsi="微软雅黑" w:eastAsia="微软雅黑"/>
                <w:b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</w:tcPr>
          <w:p>
            <w:pPr>
              <w:widowControl w:val="0"/>
              <w:spacing w:line="440" w:lineRule="exact"/>
              <w:jc w:val="both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需求</w:t>
            </w:r>
            <w:r>
              <w:rPr>
                <w:rFonts w:ascii="微软雅黑" w:hAnsi="微软雅黑" w:eastAsia="微软雅黑"/>
                <w:sz w:val="21"/>
                <w:szCs w:val="21"/>
              </w:rPr>
              <w:t>文档</w:t>
            </w:r>
          </w:p>
        </w:tc>
        <w:tc>
          <w:tcPr>
            <w:tcW w:w="7593" w:type="dxa"/>
          </w:tcPr>
          <w:p>
            <w:pPr>
              <w:widowControl w:val="0"/>
              <w:numPr>
                <w:ilvl w:val="0"/>
                <w:numId w:val="5"/>
              </w:numPr>
              <w:spacing w:line="440" w:lineRule="exact"/>
              <w:jc w:val="both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kern w:val="2"/>
                <w:sz w:val="21"/>
                <w:szCs w:val="21"/>
              </w:rPr>
              <w:t>2</w:t>
            </w:r>
            <w:r>
              <w:rPr>
                <w:rFonts w:ascii="微软雅黑" w:hAnsi="微软雅黑" w:eastAsia="微软雅黑"/>
                <w:kern w:val="2"/>
                <w:sz w:val="21"/>
                <w:szCs w:val="21"/>
              </w:rPr>
              <w:t>0230930</w:t>
            </w:r>
            <w:r>
              <w:rPr>
                <w:rFonts w:hint="eastAsia" w:ascii="微软雅黑" w:hAnsi="微软雅黑" w:eastAsia="微软雅黑"/>
                <w:kern w:val="2"/>
                <w:sz w:val="21"/>
                <w:szCs w:val="21"/>
              </w:rPr>
              <w:t>迭代、2</w:t>
            </w:r>
            <w:r>
              <w:rPr>
                <w:rFonts w:ascii="微软雅黑" w:hAnsi="微软雅黑" w:eastAsia="微软雅黑"/>
                <w:kern w:val="2"/>
                <w:sz w:val="21"/>
                <w:szCs w:val="21"/>
              </w:rPr>
              <w:t>0231030迭代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</w:tcPr>
          <w:p>
            <w:pPr>
              <w:widowControl w:val="0"/>
              <w:spacing w:line="440" w:lineRule="exact"/>
              <w:jc w:val="both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设计</w:t>
            </w:r>
            <w:r>
              <w:rPr>
                <w:rFonts w:ascii="微软雅黑" w:hAnsi="微软雅黑" w:eastAsia="微软雅黑"/>
                <w:sz w:val="21"/>
                <w:szCs w:val="21"/>
              </w:rPr>
              <w:t>文档</w:t>
            </w:r>
          </w:p>
        </w:tc>
        <w:tc>
          <w:tcPr>
            <w:tcW w:w="7593" w:type="dxa"/>
          </w:tcPr>
          <w:p>
            <w:pPr>
              <w:widowControl w:val="0"/>
              <w:numPr>
                <w:ilvl w:val="0"/>
                <w:numId w:val="5"/>
              </w:numPr>
              <w:spacing w:line="440" w:lineRule="exact"/>
              <w:jc w:val="both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kern w:val="2"/>
                <w:sz w:val="21"/>
                <w:szCs w:val="21"/>
              </w:rPr>
              <w:t>2</w:t>
            </w:r>
            <w:r>
              <w:rPr>
                <w:rFonts w:ascii="微软雅黑" w:hAnsi="微软雅黑" w:eastAsia="微软雅黑"/>
                <w:kern w:val="2"/>
                <w:sz w:val="21"/>
                <w:szCs w:val="21"/>
              </w:rPr>
              <w:t>0230930</w:t>
            </w:r>
            <w:r>
              <w:rPr>
                <w:rFonts w:hint="eastAsia" w:ascii="微软雅黑" w:hAnsi="微软雅黑" w:eastAsia="微软雅黑"/>
                <w:kern w:val="2"/>
                <w:sz w:val="21"/>
                <w:szCs w:val="21"/>
              </w:rPr>
              <w:t>迭代、2</w:t>
            </w:r>
            <w:r>
              <w:rPr>
                <w:rFonts w:ascii="微软雅黑" w:hAnsi="微软雅黑" w:eastAsia="微软雅黑"/>
                <w:kern w:val="2"/>
                <w:sz w:val="21"/>
                <w:szCs w:val="21"/>
              </w:rPr>
              <w:t>0231030迭代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</w:tcPr>
          <w:p>
            <w:pPr>
              <w:widowControl w:val="0"/>
              <w:spacing w:line="440" w:lineRule="exact"/>
              <w:jc w:val="both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原型D</w:t>
            </w:r>
            <w:r>
              <w:rPr>
                <w:rFonts w:ascii="微软雅黑" w:hAnsi="微软雅黑" w:eastAsia="微软雅黑"/>
                <w:sz w:val="21"/>
                <w:szCs w:val="21"/>
              </w:rPr>
              <w:t>EMO</w:t>
            </w:r>
          </w:p>
        </w:tc>
        <w:tc>
          <w:tcPr>
            <w:tcW w:w="7593" w:type="dxa"/>
          </w:tcPr>
          <w:p>
            <w:pPr>
              <w:widowControl w:val="0"/>
              <w:numPr>
                <w:ilvl w:val="0"/>
                <w:numId w:val="5"/>
              </w:numPr>
              <w:spacing w:line="440" w:lineRule="exact"/>
              <w:jc w:val="both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kern w:val="2"/>
                <w:sz w:val="21"/>
                <w:szCs w:val="21"/>
              </w:rPr>
              <w:t>2</w:t>
            </w:r>
            <w:r>
              <w:rPr>
                <w:rFonts w:ascii="微软雅黑" w:hAnsi="微软雅黑" w:eastAsia="微软雅黑"/>
                <w:kern w:val="2"/>
                <w:sz w:val="21"/>
                <w:szCs w:val="21"/>
              </w:rPr>
              <w:t>0230930</w:t>
            </w:r>
            <w:r>
              <w:rPr>
                <w:rFonts w:hint="eastAsia" w:ascii="微软雅黑" w:hAnsi="微软雅黑" w:eastAsia="微软雅黑"/>
                <w:kern w:val="2"/>
                <w:sz w:val="21"/>
                <w:szCs w:val="21"/>
              </w:rPr>
              <w:t>迭代、2</w:t>
            </w:r>
            <w:r>
              <w:rPr>
                <w:rFonts w:ascii="微软雅黑" w:hAnsi="微软雅黑" w:eastAsia="微软雅黑"/>
                <w:kern w:val="2"/>
                <w:sz w:val="21"/>
                <w:szCs w:val="21"/>
              </w:rPr>
              <w:t>0231030迭代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</w:tcPr>
          <w:p>
            <w:pPr>
              <w:widowControl w:val="0"/>
              <w:spacing w:line="440" w:lineRule="exact"/>
              <w:jc w:val="both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进度</w:t>
            </w:r>
            <w:r>
              <w:rPr>
                <w:rFonts w:ascii="微软雅黑" w:hAnsi="微软雅黑" w:eastAsia="微软雅黑"/>
                <w:sz w:val="21"/>
                <w:szCs w:val="21"/>
              </w:rPr>
              <w:t>计划</w:t>
            </w:r>
          </w:p>
        </w:tc>
        <w:tc>
          <w:tcPr>
            <w:tcW w:w="7593" w:type="dxa"/>
          </w:tcPr>
          <w:p>
            <w:pPr>
              <w:widowControl w:val="0"/>
              <w:numPr>
                <w:ilvl w:val="0"/>
                <w:numId w:val="5"/>
              </w:numPr>
              <w:spacing w:line="440" w:lineRule="exact"/>
              <w:jc w:val="both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kern w:val="2"/>
                <w:sz w:val="21"/>
                <w:szCs w:val="21"/>
              </w:rPr>
              <w:t>2</w:t>
            </w:r>
            <w:r>
              <w:rPr>
                <w:rFonts w:ascii="微软雅黑" w:hAnsi="微软雅黑" w:eastAsia="微软雅黑"/>
                <w:kern w:val="2"/>
                <w:sz w:val="21"/>
                <w:szCs w:val="21"/>
              </w:rPr>
              <w:t>0230930</w:t>
            </w:r>
            <w:r>
              <w:rPr>
                <w:rFonts w:hint="eastAsia" w:ascii="微软雅黑" w:hAnsi="微软雅黑" w:eastAsia="微软雅黑"/>
                <w:kern w:val="2"/>
                <w:sz w:val="21"/>
                <w:szCs w:val="21"/>
              </w:rPr>
              <w:t>迭代拆解、2</w:t>
            </w:r>
            <w:r>
              <w:rPr>
                <w:rFonts w:ascii="微软雅黑" w:hAnsi="微软雅黑" w:eastAsia="微软雅黑"/>
                <w:kern w:val="2"/>
                <w:sz w:val="21"/>
                <w:szCs w:val="21"/>
              </w:rPr>
              <w:t>0231030</w:t>
            </w:r>
            <w:r>
              <w:rPr>
                <w:rFonts w:hint="eastAsia" w:ascii="微软雅黑" w:hAnsi="微软雅黑" w:eastAsia="微软雅黑"/>
                <w:kern w:val="2"/>
                <w:sz w:val="21"/>
                <w:szCs w:val="21"/>
              </w:rPr>
              <w:t>迭代拆解</w:t>
            </w:r>
          </w:p>
        </w:tc>
      </w:tr>
      <w:bookmarkEnd w:id="29"/>
      <w:bookmarkEnd w:id="30"/>
      <w:bookmarkEnd w:id="31"/>
      <w:bookmarkEnd w:id="32"/>
    </w:tbl>
    <w:p>
      <w:pPr>
        <w:pStyle w:val="2"/>
      </w:pPr>
      <w:bookmarkStart w:id="35" w:name="_Toc128987469"/>
      <w:bookmarkStart w:id="36" w:name="_Toc129859426"/>
      <w:bookmarkStart w:id="37" w:name="_Toc276630291"/>
      <w:r>
        <w:t xml:space="preserve"> </w:t>
      </w:r>
      <w:bookmarkStart w:id="38" w:name="_Toc56412268"/>
      <w:r>
        <w:rPr>
          <w:rFonts w:hint="eastAsia"/>
        </w:rPr>
        <w:t>测试</w:t>
      </w:r>
      <w:bookmarkEnd w:id="35"/>
      <w:bookmarkEnd w:id="36"/>
      <w:bookmarkEnd w:id="37"/>
      <w:r>
        <w:rPr>
          <w:rFonts w:hint="eastAsia"/>
        </w:rPr>
        <w:t>情况</w:t>
      </w:r>
      <w:bookmarkEnd w:id="38"/>
    </w:p>
    <w:p>
      <w:pPr>
        <w:pStyle w:val="3"/>
        <w:rPr>
          <w:i/>
        </w:rPr>
      </w:pPr>
      <w:bookmarkStart w:id="39" w:name="_Toc56412269"/>
      <w:r>
        <w:rPr>
          <w:rFonts w:hint="eastAsia"/>
        </w:rPr>
        <w:t>测试度量结果</w:t>
      </w:r>
      <w:bookmarkEnd w:id="39"/>
    </w:p>
    <w:tbl>
      <w:tblPr>
        <w:tblStyle w:val="28"/>
        <w:tblW w:w="4869" w:type="pct"/>
        <w:tblInd w:w="2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4"/>
        <w:gridCol w:w="2908"/>
        <w:gridCol w:w="1695"/>
        <w:gridCol w:w="2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97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spacing w:line="440" w:lineRule="exact"/>
              <w:jc w:val="center"/>
              <w:rPr>
                <w:rFonts w:ascii="微软雅黑" w:hAnsi="微软雅黑" w:eastAsia="微软雅黑"/>
                <w:b/>
                <w:iCs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iCs/>
                <w:sz w:val="21"/>
                <w:szCs w:val="21"/>
              </w:rPr>
              <w:t>测试度量指标</w:t>
            </w:r>
          </w:p>
        </w:tc>
        <w:tc>
          <w:tcPr>
            <w:tcW w:w="155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spacing w:line="440" w:lineRule="exact"/>
              <w:jc w:val="center"/>
              <w:rPr>
                <w:rFonts w:ascii="微软雅黑" w:hAnsi="微软雅黑" w:eastAsia="微软雅黑"/>
                <w:b/>
                <w:iCs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iCs/>
                <w:sz w:val="21"/>
                <w:szCs w:val="21"/>
              </w:rPr>
              <w:t>测试度量结果</w:t>
            </w:r>
          </w:p>
        </w:tc>
        <w:tc>
          <w:tcPr>
            <w:tcW w:w="90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spacing w:line="440" w:lineRule="exact"/>
              <w:jc w:val="center"/>
              <w:rPr>
                <w:rFonts w:ascii="微软雅黑" w:hAnsi="微软雅黑" w:eastAsia="微软雅黑"/>
                <w:b/>
                <w:iCs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iCs/>
                <w:sz w:val="21"/>
                <w:szCs w:val="21"/>
              </w:rPr>
              <w:t>目标值</w:t>
            </w:r>
          </w:p>
        </w:tc>
        <w:tc>
          <w:tcPr>
            <w:tcW w:w="155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</w:tcPr>
          <w:p>
            <w:pPr>
              <w:spacing w:line="440" w:lineRule="exact"/>
              <w:jc w:val="center"/>
              <w:rPr>
                <w:rFonts w:ascii="微软雅黑" w:hAnsi="微软雅黑" w:eastAsia="微软雅黑"/>
                <w:b/>
                <w:iCs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iCs/>
                <w:sz w:val="21"/>
                <w:szCs w:val="21"/>
              </w:rPr>
              <w:t>项目数据</w:t>
            </w:r>
            <w:r>
              <w:rPr>
                <w:rFonts w:hint="eastAsia" w:ascii="微软雅黑" w:hAnsi="微软雅黑" w:eastAsia="微软雅黑"/>
                <w:b/>
                <w:iCs/>
                <w:sz w:val="15"/>
                <w:szCs w:val="15"/>
              </w:rPr>
              <w:t>（功能点</w:t>
            </w:r>
            <w:r>
              <w:rPr>
                <w:rFonts w:ascii="微软雅黑" w:hAnsi="微软雅黑" w:eastAsia="微软雅黑"/>
                <w:b/>
                <w:iCs/>
                <w:sz w:val="15"/>
                <w:szCs w:val="15"/>
              </w:rPr>
              <w:t>/KLOC</w:t>
            </w:r>
            <w:r>
              <w:rPr>
                <w:rFonts w:hint="eastAsia" w:ascii="微软雅黑" w:hAnsi="微软雅黑" w:eastAsia="微软雅黑"/>
                <w:b/>
                <w:iCs/>
                <w:sz w:val="15"/>
                <w:szCs w:val="15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97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spacing w:line="440" w:lineRule="exact"/>
              <w:jc w:val="both"/>
              <w:rPr>
                <w:rFonts w:ascii="微软雅黑" w:hAnsi="微软雅黑" w:eastAsia="微软雅黑"/>
                <w:b/>
                <w:iCs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Calibri"/>
                <w:sz w:val="21"/>
                <w:szCs w:val="21"/>
              </w:rPr>
              <w:t>测试用例覆盖率</w:t>
            </w:r>
          </w:p>
        </w:tc>
        <w:tc>
          <w:tcPr>
            <w:tcW w:w="155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spacing w:line="440" w:lineRule="exact"/>
              <w:jc w:val="both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1</w:t>
            </w:r>
            <w:r>
              <w:rPr>
                <w:rFonts w:ascii="微软雅黑" w:hAnsi="微软雅黑" w:eastAsia="微软雅黑"/>
                <w:sz w:val="21"/>
                <w:szCs w:val="21"/>
              </w:rPr>
              <w:t>00%</w:t>
            </w:r>
          </w:p>
        </w:tc>
        <w:tc>
          <w:tcPr>
            <w:tcW w:w="90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spacing w:line="440" w:lineRule="exact"/>
              <w:jc w:val="both"/>
              <w:rPr>
                <w:rFonts w:ascii="微软雅黑" w:hAnsi="微软雅黑" w:eastAsia="微软雅黑"/>
                <w:iCs/>
                <w:color w:val="0000FF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iCs/>
                <w:color w:val="0000FF"/>
                <w:sz w:val="21"/>
                <w:szCs w:val="21"/>
              </w:rPr>
              <w:t>≥3个/功能点</w:t>
            </w:r>
          </w:p>
        </w:tc>
        <w:tc>
          <w:tcPr>
            <w:tcW w:w="155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spacing w:line="440" w:lineRule="exact"/>
              <w:jc w:val="both"/>
              <w:rPr>
                <w:rFonts w:ascii="微软雅黑" w:hAnsi="微软雅黑" w:eastAsia="微软雅黑"/>
                <w:iCs/>
                <w:color w:val="0000FF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97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spacing w:line="440" w:lineRule="exact"/>
              <w:jc w:val="both"/>
              <w:rPr>
                <w:rFonts w:ascii="微软雅黑" w:hAnsi="微软雅黑" w:eastAsia="微软雅黑"/>
                <w:b/>
                <w:iCs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Calibri"/>
                <w:sz w:val="21"/>
                <w:szCs w:val="21"/>
              </w:rPr>
              <w:t>缺陷密度</w:t>
            </w:r>
          </w:p>
        </w:tc>
        <w:tc>
          <w:tcPr>
            <w:tcW w:w="155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spacing w:line="440" w:lineRule="exact"/>
              <w:jc w:val="both"/>
              <w:rPr>
                <w:rFonts w:ascii="微软雅黑" w:hAnsi="微软雅黑" w:eastAsia="微软雅黑"/>
                <w:sz w:val="21"/>
                <w:szCs w:val="21"/>
              </w:rPr>
            </w:pPr>
          </w:p>
        </w:tc>
        <w:tc>
          <w:tcPr>
            <w:tcW w:w="90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spacing w:line="440" w:lineRule="exact"/>
              <w:jc w:val="both"/>
              <w:rPr>
                <w:rFonts w:ascii="微软雅黑" w:hAnsi="微软雅黑" w:eastAsia="微软雅黑"/>
                <w:iCs/>
                <w:color w:val="0000FF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iCs/>
                <w:color w:val="0000FF"/>
                <w:sz w:val="21"/>
                <w:szCs w:val="21"/>
              </w:rPr>
              <w:t>1~5个/KLOC</w:t>
            </w:r>
          </w:p>
        </w:tc>
        <w:tc>
          <w:tcPr>
            <w:tcW w:w="155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spacing w:line="440" w:lineRule="exact"/>
              <w:jc w:val="both"/>
              <w:rPr>
                <w:rFonts w:ascii="微软雅黑" w:hAnsi="微软雅黑" w:eastAsia="微软雅黑"/>
                <w:iCs/>
                <w:color w:val="0000FF"/>
                <w:sz w:val="21"/>
                <w:szCs w:val="21"/>
              </w:rPr>
            </w:pPr>
          </w:p>
        </w:tc>
      </w:tr>
    </w:tbl>
    <w:p>
      <w:pPr>
        <w:pStyle w:val="3"/>
        <w:rPr>
          <w:i/>
        </w:rPr>
      </w:pPr>
      <w:bookmarkStart w:id="40" w:name="_Toc129859427"/>
      <w:bookmarkStart w:id="41" w:name="_Toc128987470"/>
      <w:bookmarkStart w:id="42" w:name="_Toc276630292"/>
      <w:bookmarkStart w:id="43" w:name="_Toc56412270"/>
      <w:r>
        <w:rPr>
          <w:rFonts w:hint="eastAsia"/>
        </w:rPr>
        <w:t>测试</w:t>
      </w:r>
      <w:bookmarkEnd w:id="40"/>
      <w:bookmarkEnd w:id="41"/>
      <w:r>
        <w:rPr>
          <w:rFonts w:hint="eastAsia"/>
        </w:rPr>
        <w:t>执行情况</w:t>
      </w:r>
      <w:bookmarkEnd w:id="42"/>
      <w:bookmarkEnd w:id="43"/>
    </w:p>
    <w:p>
      <w:pPr>
        <w:pStyle w:val="4"/>
        <w:rPr>
          <w:sz w:val="21"/>
          <w:szCs w:val="28"/>
        </w:rPr>
      </w:pPr>
      <w:bookmarkStart w:id="44" w:name="_Toc56412271"/>
      <w:r>
        <w:rPr>
          <w:rFonts w:hint="eastAsia"/>
          <w:szCs w:val="28"/>
        </w:rPr>
        <w:t>人力投入情况</w:t>
      </w:r>
      <w:bookmarkEnd w:id="44"/>
    </w:p>
    <w:p>
      <w:pPr>
        <w:spacing w:line="440" w:lineRule="exact"/>
        <w:ind w:firstLine="735" w:firstLineChars="350"/>
        <w:rPr>
          <w:rFonts w:ascii="微软雅黑" w:hAnsi="微软雅黑" w:eastAsia="微软雅黑" w:cs="Arial"/>
          <w:sz w:val="21"/>
        </w:rPr>
      </w:pPr>
      <w:r>
        <w:rPr>
          <w:rFonts w:hint="eastAsia" w:ascii="微软雅黑" w:hAnsi="微软雅黑" w:eastAsia="微软雅黑" w:cs="Arial"/>
          <w:sz w:val="21"/>
        </w:rPr>
        <w:t>测试投入人力为</w:t>
      </w:r>
      <w:r>
        <w:rPr>
          <w:rFonts w:ascii="微软雅黑" w:hAnsi="微软雅黑" w:eastAsia="微软雅黑" w:cs="Arial"/>
          <w:sz w:val="21"/>
        </w:rPr>
        <w:t>1</w:t>
      </w:r>
      <w:r>
        <w:rPr>
          <w:rFonts w:hint="eastAsia" w:ascii="微软雅黑" w:hAnsi="微软雅黑" w:eastAsia="微软雅黑" w:cs="Arial"/>
          <w:sz w:val="21"/>
        </w:rPr>
        <w:t>人，共计</w:t>
      </w:r>
      <w:r>
        <w:rPr>
          <w:rFonts w:ascii="微软雅黑" w:hAnsi="微软雅黑" w:eastAsia="微软雅黑" w:cs="Arial"/>
          <w:sz w:val="21"/>
        </w:rPr>
        <w:t>31个工作日。</w:t>
      </w:r>
      <w:r>
        <w:rPr>
          <w:rFonts w:hint="eastAsia" w:ascii="微软雅黑" w:hAnsi="微软雅黑" w:eastAsia="微软雅黑" w:cs="Arial"/>
          <w:sz w:val="21"/>
        </w:rPr>
        <w:t>负责</w:t>
      </w:r>
      <w:r>
        <w:rPr>
          <w:rFonts w:ascii="微软雅黑" w:hAnsi="微软雅黑" w:eastAsia="微软雅黑" w:cs="Arial"/>
          <w:sz w:val="21"/>
        </w:rPr>
        <w:t>32</w:t>
      </w:r>
      <w:r>
        <w:rPr>
          <w:rFonts w:hint="eastAsia" w:ascii="微软雅黑" w:hAnsi="微软雅黑" w:eastAsia="微软雅黑" w:cs="Arial"/>
          <w:sz w:val="21"/>
        </w:rPr>
        <w:t>个模块功能变更测试及部分字段名称变更，编写测试用例</w:t>
      </w:r>
      <w:r>
        <w:rPr>
          <w:rFonts w:hint="eastAsia" w:ascii="微软雅黑" w:hAnsi="微软雅黑" w:eastAsia="微软雅黑" w:cs="Arial"/>
          <w:sz w:val="21"/>
          <w:lang w:val="en-US" w:eastAsia="zh-CN"/>
        </w:rPr>
        <w:t>总数</w:t>
      </w:r>
      <w:r>
        <w:rPr>
          <w:rFonts w:hint="eastAsia" w:ascii="微软雅黑" w:hAnsi="微软雅黑" w:eastAsia="微软雅黑" w:cs="Arial"/>
          <w:sz w:val="21"/>
        </w:rPr>
        <w:t>为</w:t>
      </w:r>
      <w:r>
        <w:rPr>
          <w:rFonts w:hint="eastAsia" w:ascii="微软雅黑" w:hAnsi="微软雅黑" w:eastAsia="微软雅黑" w:cs="Arial"/>
          <w:sz w:val="21"/>
          <w:lang w:val="en-US" w:eastAsia="zh-CN"/>
        </w:rPr>
        <w:t>1986</w:t>
      </w:r>
      <w:r>
        <w:rPr>
          <w:rFonts w:hint="eastAsia" w:ascii="微软雅黑" w:hAnsi="微软雅黑" w:eastAsia="微软雅黑" w:cs="Arial"/>
          <w:sz w:val="21"/>
        </w:rPr>
        <w:t>个。</w:t>
      </w:r>
      <w:bookmarkStart w:id="45" w:name="_Toc129859428"/>
    </w:p>
    <w:p>
      <w:pPr>
        <w:pStyle w:val="4"/>
        <w:rPr>
          <w:sz w:val="21"/>
        </w:rPr>
      </w:pPr>
      <w:bookmarkStart w:id="46" w:name="_Toc56412272"/>
      <w:r>
        <w:rPr>
          <w:rFonts w:hint="eastAsia"/>
        </w:rPr>
        <w:t>测试环境一致性确认</w:t>
      </w:r>
      <w:bookmarkEnd w:id="46"/>
    </w:p>
    <w:p>
      <w:pPr>
        <w:spacing w:line="440" w:lineRule="exact"/>
        <w:ind w:firstLine="210" w:firstLineChars="100"/>
        <w:rPr>
          <w:rFonts w:ascii="微软雅黑" w:hAnsi="微软雅黑" w:eastAsia="微软雅黑" w:cs="Arial"/>
          <w:sz w:val="21"/>
          <w:szCs w:val="21"/>
        </w:rPr>
      </w:pPr>
      <w:r>
        <w:rPr>
          <w:rFonts w:hint="eastAsia" w:ascii="微软雅黑" w:hAnsi="微软雅黑" w:eastAsia="微软雅黑" w:cs="Arial"/>
          <w:sz w:val="21"/>
          <w:szCs w:val="21"/>
        </w:rPr>
        <w:t>本节描述测试系统测试环境和生产环境的差异性及影响分析。</w:t>
      </w:r>
    </w:p>
    <w:tbl>
      <w:tblPr>
        <w:tblStyle w:val="29"/>
        <w:tblW w:w="9242" w:type="dxa"/>
        <w:tblInd w:w="3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4"/>
        <w:gridCol w:w="2127"/>
        <w:gridCol w:w="2409"/>
        <w:gridCol w:w="27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4" w:type="dxa"/>
          </w:tcPr>
          <w:p>
            <w:pPr>
              <w:spacing w:line="440" w:lineRule="exact"/>
              <w:rPr>
                <w:rFonts w:ascii="微软雅黑" w:hAnsi="微软雅黑" w:eastAsia="微软雅黑" w:cs="Arial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Arial"/>
                <w:sz w:val="21"/>
                <w:szCs w:val="21"/>
              </w:rPr>
              <w:t>类别</w:t>
            </w:r>
          </w:p>
        </w:tc>
        <w:tc>
          <w:tcPr>
            <w:tcW w:w="2127" w:type="dxa"/>
          </w:tcPr>
          <w:p>
            <w:pPr>
              <w:spacing w:line="440" w:lineRule="exact"/>
              <w:rPr>
                <w:rFonts w:ascii="微软雅黑" w:hAnsi="微软雅黑" w:eastAsia="微软雅黑" w:cs="Arial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Arial"/>
                <w:sz w:val="21"/>
                <w:szCs w:val="21"/>
              </w:rPr>
              <w:t>测试环境</w:t>
            </w:r>
          </w:p>
        </w:tc>
        <w:tc>
          <w:tcPr>
            <w:tcW w:w="2409" w:type="dxa"/>
          </w:tcPr>
          <w:p>
            <w:pPr>
              <w:spacing w:line="440" w:lineRule="exact"/>
              <w:rPr>
                <w:rFonts w:ascii="微软雅黑" w:hAnsi="微软雅黑" w:eastAsia="微软雅黑" w:cs="Arial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Arial"/>
                <w:sz w:val="21"/>
                <w:szCs w:val="21"/>
              </w:rPr>
              <w:t>生产环境</w:t>
            </w:r>
          </w:p>
        </w:tc>
        <w:tc>
          <w:tcPr>
            <w:tcW w:w="2722" w:type="dxa"/>
          </w:tcPr>
          <w:p>
            <w:pPr>
              <w:spacing w:line="440" w:lineRule="exact"/>
              <w:rPr>
                <w:rFonts w:ascii="微软雅黑" w:hAnsi="微软雅黑" w:eastAsia="微软雅黑" w:cs="Arial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Arial"/>
                <w:sz w:val="21"/>
                <w:szCs w:val="21"/>
              </w:rPr>
              <w:t>影响分析（若不一致，是否有影响）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4" w:type="dxa"/>
          </w:tcPr>
          <w:p>
            <w:pPr>
              <w:spacing w:line="440" w:lineRule="exact"/>
              <w:rPr>
                <w:rFonts w:ascii="微软雅黑" w:hAnsi="微软雅黑" w:eastAsia="微软雅黑" w:cs="Arial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Arial"/>
                <w:sz w:val="21"/>
                <w:szCs w:val="21"/>
              </w:rPr>
              <w:t>操作系统及版本</w:t>
            </w:r>
          </w:p>
        </w:tc>
        <w:tc>
          <w:tcPr>
            <w:tcW w:w="2127" w:type="dxa"/>
          </w:tcPr>
          <w:p>
            <w:pPr>
              <w:spacing w:line="440" w:lineRule="exact"/>
              <w:rPr>
                <w:rFonts w:ascii="微软雅黑" w:hAnsi="微软雅黑" w:eastAsia="微软雅黑" w:cs="Arial"/>
                <w:sz w:val="21"/>
                <w:szCs w:val="21"/>
              </w:rPr>
            </w:pPr>
          </w:p>
        </w:tc>
        <w:tc>
          <w:tcPr>
            <w:tcW w:w="2409" w:type="dxa"/>
          </w:tcPr>
          <w:p>
            <w:pPr>
              <w:spacing w:line="440" w:lineRule="exact"/>
              <w:rPr>
                <w:rFonts w:ascii="微软雅黑" w:hAnsi="微软雅黑" w:eastAsia="微软雅黑" w:cs="Arial"/>
                <w:sz w:val="21"/>
                <w:szCs w:val="21"/>
              </w:rPr>
            </w:pPr>
          </w:p>
        </w:tc>
        <w:tc>
          <w:tcPr>
            <w:tcW w:w="2722" w:type="dxa"/>
          </w:tcPr>
          <w:p>
            <w:pPr>
              <w:spacing w:line="440" w:lineRule="exact"/>
              <w:rPr>
                <w:rFonts w:ascii="微软雅黑" w:hAnsi="微软雅黑" w:eastAsia="微软雅黑" w:cs="Arial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4" w:type="dxa"/>
          </w:tcPr>
          <w:p>
            <w:pPr>
              <w:spacing w:line="440" w:lineRule="exact"/>
              <w:rPr>
                <w:rFonts w:ascii="微软雅黑" w:hAnsi="微软雅黑" w:eastAsia="微软雅黑" w:cs="Arial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Arial"/>
                <w:sz w:val="21"/>
                <w:szCs w:val="21"/>
              </w:rPr>
              <w:t>数据库类型及版本</w:t>
            </w:r>
          </w:p>
        </w:tc>
        <w:tc>
          <w:tcPr>
            <w:tcW w:w="2127" w:type="dxa"/>
          </w:tcPr>
          <w:p>
            <w:pPr>
              <w:spacing w:line="440" w:lineRule="exact"/>
              <w:rPr>
                <w:rFonts w:ascii="微软雅黑" w:hAnsi="微软雅黑" w:eastAsia="微软雅黑" w:cs="Arial"/>
                <w:sz w:val="21"/>
                <w:szCs w:val="21"/>
              </w:rPr>
            </w:pPr>
          </w:p>
        </w:tc>
        <w:tc>
          <w:tcPr>
            <w:tcW w:w="2409" w:type="dxa"/>
          </w:tcPr>
          <w:p>
            <w:pPr>
              <w:spacing w:line="440" w:lineRule="exact"/>
              <w:rPr>
                <w:rFonts w:ascii="微软雅黑" w:hAnsi="微软雅黑" w:eastAsia="微软雅黑" w:cs="Arial"/>
                <w:sz w:val="21"/>
                <w:szCs w:val="21"/>
              </w:rPr>
            </w:pPr>
          </w:p>
        </w:tc>
        <w:tc>
          <w:tcPr>
            <w:tcW w:w="2722" w:type="dxa"/>
          </w:tcPr>
          <w:p>
            <w:pPr>
              <w:spacing w:line="440" w:lineRule="exact"/>
              <w:rPr>
                <w:rFonts w:ascii="微软雅黑" w:hAnsi="微软雅黑" w:eastAsia="微软雅黑" w:cs="Arial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4" w:type="dxa"/>
          </w:tcPr>
          <w:p>
            <w:pPr>
              <w:spacing w:line="440" w:lineRule="exact"/>
              <w:rPr>
                <w:rFonts w:ascii="微软雅黑" w:hAnsi="微软雅黑" w:eastAsia="微软雅黑" w:cs="Arial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Arial"/>
                <w:sz w:val="21"/>
                <w:szCs w:val="21"/>
              </w:rPr>
              <w:t>JDK版本</w:t>
            </w:r>
          </w:p>
        </w:tc>
        <w:tc>
          <w:tcPr>
            <w:tcW w:w="2127" w:type="dxa"/>
          </w:tcPr>
          <w:p>
            <w:pPr>
              <w:spacing w:line="440" w:lineRule="exact"/>
              <w:rPr>
                <w:rFonts w:ascii="微软雅黑" w:hAnsi="微软雅黑" w:eastAsia="微软雅黑" w:cs="Arial"/>
                <w:sz w:val="21"/>
                <w:szCs w:val="21"/>
              </w:rPr>
            </w:pPr>
          </w:p>
        </w:tc>
        <w:tc>
          <w:tcPr>
            <w:tcW w:w="2409" w:type="dxa"/>
          </w:tcPr>
          <w:p>
            <w:pPr>
              <w:spacing w:line="440" w:lineRule="exact"/>
              <w:rPr>
                <w:rFonts w:ascii="微软雅黑" w:hAnsi="微软雅黑" w:eastAsia="微软雅黑" w:cs="Arial"/>
                <w:sz w:val="21"/>
                <w:szCs w:val="21"/>
              </w:rPr>
            </w:pPr>
          </w:p>
        </w:tc>
        <w:tc>
          <w:tcPr>
            <w:tcW w:w="2722" w:type="dxa"/>
          </w:tcPr>
          <w:p>
            <w:pPr>
              <w:spacing w:line="440" w:lineRule="exact"/>
              <w:rPr>
                <w:rFonts w:ascii="微软雅黑" w:hAnsi="微软雅黑" w:eastAsia="微软雅黑" w:cs="Arial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4" w:type="dxa"/>
          </w:tcPr>
          <w:p>
            <w:pPr>
              <w:spacing w:line="440" w:lineRule="exact"/>
              <w:rPr>
                <w:rFonts w:ascii="微软雅黑" w:hAnsi="微软雅黑" w:eastAsia="微软雅黑" w:cs="Arial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Arial"/>
                <w:sz w:val="21"/>
                <w:szCs w:val="21"/>
              </w:rPr>
              <w:t>TOMCAT版本</w:t>
            </w:r>
          </w:p>
        </w:tc>
        <w:tc>
          <w:tcPr>
            <w:tcW w:w="2127" w:type="dxa"/>
          </w:tcPr>
          <w:p>
            <w:pPr>
              <w:spacing w:line="440" w:lineRule="exact"/>
              <w:rPr>
                <w:rFonts w:ascii="微软雅黑" w:hAnsi="微软雅黑" w:eastAsia="微软雅黑" w:cs="Arial"/>
                <w:sz w:val="21"/>
                <w:szCs w:val="21"/>
              </w:rPr>
            </w:pPr>
          </w:p>
        </w:tc>
        <w:tc>
          <w:tcPr>
            <w:tcW w:w="2409" w:type="dxa"/>
          </w:tcPr>
          <w:p>
            <w:pPr>
              <w:spacing w:line="440" w:lineRule="exact"/>
              <w:rPr>
                <w:rFonts w:ascii="微软雅黑" w:hAnsi="微软雅黑" w:eastAsia="微软雅黑" w:cs="Arial"/>
                <w:sz w:val="21"/>
                <w:szCs w:val="21"/>
              </w:rPr>
            </w:pPr>
          </w:p>
        </w:tc>
        <w:tc>
          <w:tcPr>
            <w:tcW w:w="2722" w:type="dxa"/>
          </w:tcPr>
          <w:p>
            <w:pPr>
              <w:spacing w:line="440" w:lineRule="exact"/>
              <w:rPr>
                <w:rFonts w:ascii="微软雅黑" w:hAnsi="微软雅黑" w:eastAsia="微软雅黑" w:cs="Arial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4" w:type="dxa"/>
          </w:tcPr>
          <w:p>
            <w:pPr>
              <w:spacing w:line="440" w:lineRule="exact"/>
              <w:rPr>
                <w:rFonts w:ascii="微软雅黑" w:hAnsi="微软雅黑" w:eastAsia="微软雅黑" w:cs="Arial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Arial"/>
                <w:sz w:val="21"/>
                <w:szCs w:val="21"/>
              </w:rPr>
              <w:t>Redis版本</w:t>
            </w:r>
          </w:p>
        </w:tc>
        <w:tc>
          <w:tcPr>
            <w:tcW w:w="2127" w:type="dxa"/>
          </w:tcPr>
          <w:p>
            <w:pPr>
              <w:spacing w:line="440" w:lineRule="exact"/>
              <w:rPr>
                <w:rFonts w:ascii="微软雅黑" w:hAnsi="微软雅黑" w:eastAsia="微软雅黑" w:cs="Arial"/>
                <w:sz w:val="21"/>
                <w:szCs w:val="21"/>
              </w:rPr>
            </w:pPr>
          </w:p>
        </w:tc>
        <w:tc>
          <w:tcPr>
            <w:tcW w:w="2409" w:type="dxa"/>
          </w:tcPr>
          <w:p>
            <w:pPr>
              <w:spacing w:line="440" w:lineRule="exact"/>
              <w:rPr>
                <w:rFonts w:ascii="微软雅黑" w:hAnsi="微软雅黑" w:eastAsia="微软雅黑" w:cs="Arial"/>
                <w:sz w:val="21"/>
                <w:szCs w:val="21"/>
              </w:rPr>
            </w:pPr>
          </w:p>
        </w:tc>
        <w:tc>
          <w:tcPr>
            <w:tcW w:w="2722" w:type="dxa"/>
          </w:tcPr>
          <w:p>
            <w:pPr>
              <w:spacing w:line="440" w:lineRule="exact"/>
              <w:rPr>
                <w:rFonts w:ascii="微软雅黑" w:hAnsi="微软雅黑" w:eastAsia="微软雅黑" w:cs="Arial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4" w:type="dxa"/>
          </w:tcPr>
          <w:p>
            <w:pPr>
              <w:spacing w:line="440" w:lineRule="exact"/>
              <w:rPr>
                <w:rFonts w:ascii="微软雅黑" w:hAnsi="微软雅黑" w:eastAsia="微软雅黑" w:cs="Arial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Arial"/>
                <w:sz w:val="21"/>
                <w:szCs w:val="21"/>
              </w:rPr>
              <w:t>MQ版本</w:t>
            </w:r>
          </w:p>
        </w:tc>
        <w:tc>
          <w:tcPr>
            <w:tcW w:w="2127" w:type="dxa"/>
          </w:tcPr>
          <w:p>
            <w:pPr>
              <w:spacing w:line="440" w:lineRule="exact"/>
              <w:rPr>
                <w:rFonts w:ascii="微软雅黑" w:hAnsi="微软雅黑" w:eastAsia="微软雅黑" w:cs="Arial"/>
                <w:sz w:val="21"/>
                <w:szCs w:val="21"/>
              </w:rPr>
            </w:pPr>
          </w:p>
        </w:tc>
        <w:tc>
          <w:tcPr>
            <w:tcW w:w="2409" w:type="dxa"/>
          </w:tcPr>
          <w:p>
            <w:pPr>
              <w:spacing w:line="440" w:lineRule="exact"/>
              <w:rPr>
                <w:rFonts w:ascii="微软雅黑" w:hAnsi="微软雅黑" w:eastAsia="微软雅黑" w:cs="Arial"/>
                <w:sz w:val="21"/>
                <w:szCs w:val="21"/>
              </w:rPr>
            </w:pPr>
          </w:p>
        </w:tc>
        <w:tc>
          <w:tcPr>
            <w:tcW w:w="2722" w:type="dxa"/>
          </w:tcPr>
          <w:p>
            <w:pPr>
              <w:spacing w:line="440" w:lineRule="exact"/>
              <w:rPr>
                <w:rFonts w:ascii="微软雅黑" w:hAnsi="微软雅黑" w:eastAsia="微软雅黑" w:cs="Arial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4" w:type="dxa"/>
          </w:tcPr>
          <w:p>
            <w:pPr>
              <w:spacing w:line="440" w:lineRule="exact"/>
              <w:rPr>
                <w:rFonts w:ascii="微软雅黑" w:hAnsi="微软雅黑" w:eastAsia="微软雅黑" w:cs="Arial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Arial"/>
                <w:sz w:val="21"/>
                <w:szCs w:val="21"/>
              </w:rPr>
              <w:t>其他中间件版本</w:t>
            </w:r>
          </w:p>
        </w:tc>
        <w:tc>
          <w:tcPr>
            <w:tcW w:w="2127" w:type="dxa"/>
          </w:tcPr>
          <w:p>
            <w:pPr>
              <w:spacing w:line="440" w:lineRule="exact"/>
              <w:rPr>
                <w:rFonts w:ascii="微软雅黑" w:hAnsi="微软雅黑" w:eastAsia="微软雅黑" w:cs="Arial"/>
                <w:sz w:val="21"/>
                <w:szCs w:val="21"/>
              </w:rPr>
            </w:pPr>
          </w:p>
        </w:tc>
        <w:tc>
          <w:tcPr>
            <w:tcW w:w="2409" w:type="dxa"/>
          </w:tcPr>
          <w:p>
            <w:pPr>
              <w:spacing w:line="440" w:lineRule="exact"/>
              <w:rPr>
                <w:rFonts w:ascii="微软雅黑" w:hAnsi="微软雅黑" w:eastAsia="微软雅黑" w:cs="Arial"/>
                <w:sz w:val="21"/>
                <w:szCs w:val="21"/>
              </w:rPr>
            </w:pPr>
          </w:p>
        </w:tc>
        <w:tc>
          <w:tcPr>
            <w:tcW w:w="2722" w:type="dxa"/>
          </w:tcPr>
          <w:p>
            <w:pPr>
              <w:spacing w:line="440" w:lineRule="exact"/>
              <w:rPr>
                <w:rFonts w:ascii="微软雅黑" w:hAnsi="微软雅黑" w:eastAsia="微软雅黑" w:cs="Arial"/>
                <w:sz w:val="21"/>
                <w:szCs w:val="21"/>
              </w:rPr>
            </w:pPr>
          </w:p>
        </w:tc>
      </w:tr>
    </w:tbl>
    <w:p>
      <w:pPr>
        <w:pStyle w:val="4"/>
        <w:rPr>
          <w:szCs w:val="28"/>
        </w:rPr>
      </w:pPr>
      <w:bookmarkStart w:id="47" w:name="_Toc56412273"/>
      <w:bookmarkStart w:id="48" w:name="_Toc276630295"/>
      <w:r>
        <w:rPr>
          <w:rFonts w:hint="eastAsia"/>
          <w:szCs w:val="28"/>
        </w:rPr>
        <w:t>测试执行情况</w:t>
      </w:r>
      <w:bookmarkEnd w:id="47"/>
      <w:bookmarkEnd w:id="48"/>
    </w:p>
    <w:tbl>
      <w:tblPr>
        <w:tblStyle w:val="28"/>
        <w:tblW w:w="5089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1"/>
        <w:gridCol w:w="852"/>
        <w:gridCol w:w="1041"/>
        <w:gridCol w:w="973"/>
        <w:gridCol w:w="1214"/>
        <w:gridCol w:w="1166"/>
        <w:gridCol w:w="1140"/>
        <w:gridCol w:w="975"/>
        <w:gridCol w:w="11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7" w:hRule="atLeast"/>
        </w:trPr>
        <w:tc>
          <w:tcPr>
            <w:tcW w:w="637" w:type="pct"/>
            <w:shd w:val="clear" w:color="auto" w:fill="BEBEBE" w:themeFill="background1" w:themeFillShade="BF"/>
            <w:vAlign w:val="center"/>
          </w:tcPr>
          <w:p>
            <w:pPr>
              <w:spacing w:line="440" w:lineRule="exact"/>
              <w:jc w:val="center"/>
              <w:rPr>
                <w:rFonts w:ascii="微软雅黑" w:hAnsi="微软雅黑" w:eastAsia="微软雅黑"/>
                <w:b/>
                <w:bCs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1"/>
                <w:szCs w:val="21"/>
              </w:rPr>
              <w:t>测试轮次</w:t>
            </w:r>
          </w:p>
        </w:tc>
        <w:tc>
          <w:tcPr>
            <w:tcW w:w="437" w:type="pct"/>
            <w:shd w:val="clear" w:color="auto" w:fill="BEBEBE" w:themeFill="background1" w:themeFillShade="BF"/>
            <w:vAlign w:val="center"/>
          </w:tcPr>
          <w:p>
            <w:pPr>
              <w:spacing w:line="440" w:lineRule="exact"/>
              <w:jc w:val="center"/>
              <w:rPr>
                <w:rFonts w:ascii="微软雅黑" w:hAnsi="微软雅黑" w:eastAsia="微软雅黑"/>
                <w:b/>
                <w:bCs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1"/>
                <w:szCs w:val="21"/>
              </w:rPr>
              <w:t>测试用例</w:t>
            </w:r>
          </w:p>
          <w:p>
            <w:pPr>
              <w:spacing w:line="440" w:lineRule="exact"/>
              <w:jc w:val="center"/>
              <w:rPr>
                <w:rFonts w:ascii="微软雅黑" w:hAnsi="微软雅黑" w:eastAsia="微软雅黑"/>
                <w:b/>
                <w:bCs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1"/>
                <w:szCs w:val="21"/>
              </w:rPr>
              <w:t>准备数量</w:t>
            </w:r>
          </w:p>
        </w:tc>
        <w:tc>
          <w:tcPr>
            <w:tcW w:w="534" w:type="pct"/>
            <w:shd w:val="clear" w:color="auto" w:fill="BEBEBE" w:themeFill="background1" w:themeFillShade="BF"/>
            <w:vAlign w:val="center"/>
          </w:tcPr>
          <w:p>
            <w:pPr>
              <w:spacing w:line="440" w:lineRule="exact"/>
              <w:jc w:val="center"/>
              <w:rPr>
                <w:rFonts w:ascii="微软雅黑" w:hAnsi="微软雅黑" w:eastAsia="微软雅黑"/>
                <w:b/>
                <w:bCs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1"/>
                <w:szCs w:val="21"/>
              </w:rPr>
              <w:t>测试用例执行数量</w:t>
            </w:r>
          </w:p>
        </w:tc>
        <w:tc>
          <w:tcPr>
            <w:tcW w:w="499" w:type="pct"/>
            <w:shd w:val="clear" w:color="auto" w:fill="BEBEBE" w:themeFill="background1" w:themeFillShade="BF"/>
            <w:vAlign w:val="center"/>
          </w:tcPr>
          <w:p>
            <w:pPr>
              <w:spacing w:line="440" w:lineRule="exact"/>
              <w:jc w:val="center"/>
              <w:rPr>
                <w:rFonts w:ascii="微软雅黑" w:hAnsi="微软雅黑" w:eastAsia="微软雅黑"/>
                <w:b/>
                <w:bCs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1"/>
                <w:szCs w:val="21"/>
              </w:rPr>
              <w:t>测试用例执行成功数量</w:t>
            </w:r>
          </w:p>
        </w:tc>
        <w:tc>
          <w:tcPr>
            <w:tcW w:w="623" w:type="pct"/>
            <w:shd w:val="clear" w:color="auto" w:fill="BEBEBE" w:themeFill="background1" w:themeFillShade="BF"/>
            <w:vAlign w:val="center"/>
          </w:tcPr>
          <w:p>
            <w:pPr>
              <w:spacing w:line="440" w:lineRule="exact"/>
              <w:jc w:val="center"/>
              <w:rPr>
                <w:rFonts w:ascii="微软雅黑" w:hAnsi="微软雅黑" w:eastAsia="微软雅黑"/>
                <w:b/>
                <w:bCs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1"/>
                <w:szCs w:val="21"/>
              </w:rPr>
              <w:t>测试用例</w:t>
            </w:r>
          </w:p>
          <w:p>
            <w:pPr>
              <w:spacing w:line="440" w:lineRule="exact"/>
              <w:jc w:val="center"/>
              <w:rPr>
                <w:rFonts w:ascii="微软雅黑" w:hAnsi="微软雅黑" w:eastAsia="微软雅黑"/>
                <w:b/>
                <w:bCs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1"/>
                <w:szCs w:val="21"/>
              </w:rPr>
              <w:t>执行失败</w:t>
            </w:r>
          </w:p>
          <w:p>
            <w:pPr>
              <w:spacing w:line="440" w:lineRule="exact"/>
              <w:jc w:val="center"/>
              <w:rPr>
                <w:rFonts w:ascii="微软雅黑" w:hAnsi="微软雅黑" w:eastAsia="微软雅黑"/>
                <w:b/>
                <w:bCs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1"/>
                <w:szCs w:val="21"/>
              </w:rPr>
              <w:t>数量</w:t>
            </w:r>
          </w:p>
        </w:tc>
        <w:tc>
          <w:tcPr>
            <w:tcW w:w="598" w:type="pct"/>
            <w:shd w:val="clear" w:color="auto" w:fill="BEBEBE" w:themeFill="background1" w:themeFillShade="BF"/>
            <w:vAlign w:val="center"/>
          </w:tcPr>
          <w:p>
            <w:pPr>
              <w:spacing w:line="440" w:lineRule="exact"/>
              <w:jc w:val="center"/>
              <w:rPr>
                <w:rFonts w:ascii="微软雅黑" w:hAnsi="微软雅黑" w:eastAsia="微软雅黑"/>
                <w:b/>
                <w:bCs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1"/>
                <w:szCs w:val="21"/>
              </w:rPr>
              <w:t>测试执行率%(执行数量 /</w:t>
            </w:r>
            <w:r>
              <w:rPr>
                <w:rFonts w:ascii="微软雅黑" w:hAnsi="微软雅黑" w:eastAsia="微软雅黑"/>
                <w:b/>
                <w:bCs/>
                <w:sz w:val="21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/>
                <w:b/>
                <w:bCs/>
                <w:sz w:val="21"/>
                <w:szCs w:val="21"/>
              </w:rPr>
              <w:t>准备数量)</w:t>
            </w:r>
          </w:p>
        </w:tc>
        <w:tc>
          <w:tcPr>
            <w:tcW w:w="585" w:type="pct"/>
            <w:shd w:val="clear" w:color="auto" w:fill="BEBEBE" w:themeFill="background1" w:themeFillShade="BF"/>
            <w:vAlign w:val="center"/>
          </w:tcPr>
          <w:p>
            <w:pPr>
              <w:spacing w:line="440" w:lineRule="exact"/>
              <w:jc w:val="center"/>
              <w:rPr>
                <w:rFonts w:ascii="微软雅黑" w:hAnsi="微软雅黑" w:eastAsia="微软雅黑"/>
                <w:b/>
                <w:bCs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1"/>
                <w:szCs w:val="21"/>
              </w:rPr>
              <w:t>测试通过率%(通过数量/</w:t>
            </w:r>
            <w:r>
              <w:rPr>
                <w:rFonts w:ascii="微软雅黑" w:hAnsi="微软雅黑" w:eastAsia="微软雅黑"/>
                <w:b/>
                <w:bCs/>
                <w:sz w:val="21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/>
                <w:b/>
                <w:bCs/>
                <w:sz w:val="21"/>
                <w:szCs w:val="21"/>
              </w:rPr>
              <w:t>执行数量)</w:t>
            </w:r>
          </w:p>
        </w:tc>
        <w:tc>
          <w:tcPr>
            <w:tcW w:w="500" w:type="pct"/>
            <w:shd w:val="clear" w:color="auto" w:fill="BEBEBE" w:themeFill="background1" w:themeFillShade="BF"/>
          </w:tcPr>
          <w:p>
            <w:pPr>
              <w:spacing w:line="440" w:lineRule="exact"/>
              <w:jc w:val="center"/>
              <w:rPr>
                <w:rFonts w:ascii="微软雅黑" w:hAnsi="微软雅黑" w:eastAsia="微软雅黑"/>
                <w:b/>
                <w:bCs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1"/>
                <w:szCs w:val="21"/>
              </w:rPr>
              <w:t>发现缺陷数</w:t>
            </w:r>
          </w:p>
        </w:tc>
        <w:tc>
          <w:tcPr>
            <w:tcW w:w="587" w:type="pct"/>
            <w:shd w:val="clear" w:color="auto" w:fill="BEBEBE" w:themeFill="background1" w:themeFillShade="BF"/>
          </w:tcPr>
          <w:p>
            <w:pPr>
              <w:spacing w:line="440" w:lineRule="exact"/>
              <w:jc w:val="center"/>
              <w:rPr>
                <w:rFonts w:ascii="微软雅黑" w:hAnsi="微软雅黑" w:eastAsia="微软雅黑"/>
                <w:b/>
                <w:bCs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1"/>
                <w:szCs w:val="21"/>
              </w:rPr>
              <w:t>投入工作量（人天）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7" w:hRule="atLeast"/>
        </w:trPr>
        <w:tc>
          <w:tcPr>
            <w:tcW w:w="637" w:type="pct"/>
            <w:vAlign w:val="center"/>
          </w:tcPr>
          <w:p>
            <w:pPr>
              <w:spacing w:line="440" w:lineRule="exact"/>
              <w:jc w:val="both"/>
              <w:rPr>
                <w:rFonts w:ascii="微软雅黑" w:hAnsi="微软雅黑" w:eastAsia="微软雅黑"/>
                <w:bCs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 w:val="21"/>
                <w:szCs w:val="21"/>
              </w:rPr>
              <w:t>功能验收</w:t>
            </w:r>
          </w:p>
        </w:tc>
        <w:tc>
          <w:tcPr>
            <w:tcW w:w="437" w:type="pct"/>
            <w:vAlign w:val="center"/>
          </w:tcPr>
          <w:p>
            <w:pPr>
              <w:spacing w:line="440" w:lineRule="exact"/>
              <w:jc w:val="both"/>
              <w:rPr>
                <w:rFonts w:ascii="微软雅黑" w:hAnsi="微软雅黑" w:eastAsia="微软雅黑"/>
                <w:bCs/>
                <w:sz w:val="21"/>
                <w:szCs w:val="21"/>
              </w:rPr>
            </w:pPr>
          </w:p>
        </w:tc>
        <w:tc>
          <w:tcPr>
            <w:tcW w:w="534" w:type="pct"/>
            <w:vAlign w:val="center"/>
          </w:tcPr>
          <w:p>
            <w:pPr>
              <w:spacing w:line="440" w:lineRule="exact"/>
              <w:jc w:val="both"/>
              <w:rPr>
                <w:rFonts w:ascii="微软雅黑" w:hAnsi="微软雅黑" w:eastAsia="微软雅黑"/>
                <w:bCs/>
                <w:sz w:val="21"/>
                <w:szCs w:val="21"/>
              </w:rPr>
            </w:pPr>
          </w:p>
        </w:tc>
        <w:tc>
          <w:tcPr>
            <w:tcW w:w="499" w:type="pct"/>
            <w:vAlign w:val="center"/>
          </w:tcPr>
          <w:p>
            <w:pPr>
              <w:spacing w:line="440" w:lineRule="exact"/>
              <w:jc w:val="both"/>
              <w:rPr>
                <w:rFonts w:ascii="微软雅黑" w:hAnsi="微软雅黑" w:eastAsia="微软雅黑"/>
                <w:bCs/>
                <w:sz w:val="21"/>
                <w:szCs w:val="21"/>
              </w:rPr>
            </w:pPr>
          </w:p>
        </w:tc>
        <w:tc>
          <w:tcPr>
            <w:tcW w:w="623" w:type="pct"/>
            <w:vAlign w:val="center"/>
          </w:tcPr>
          <w:p>
            <w:pPr>
              <w:spacing w:line="440" w:lineRule="exact"/>
              <w:jc w:val="both"/>
              <w:rPr>
                <w:rFonts w:ascii="微软雅黑" w:hAnsi="微软雅黑" w:eastAsia="微软雅黑"/>
                <w:bCs/>
                <w:sz w:val="21"/>
                <w:szCs w:val="21"/>
              </w:rPr>
            </w:pPr>
          </w:p>
        </w:tc>
        <w:tc>
          <w:tcPr>
            <w:tcW w:w="598" w:type="pct"/>
            <w:vAlign w:val="center"/>
          </w:tcPr>
          <w:p>
            <w:pPr>
              <w:spacing w:line="440" w:lineRule="exact"/>
              <w:jc w:val="both"/>
              <w:rPr>
                <w:rFonts w:ascii="微软雅黑" w:hAnsi="微软雅黑" w:eastAsia="微软雅黑"/>
                <w:bCs/>
                <w:sz w:val="21"/>
                <w:szCs w:val="21"/>
              </w:rPr>
            </w:pPr>
          </w:p>
        </w:tc>
        <w:tc>
          <w:tcPr>
            <w:tcW w:w="585" w:type="pct"/>
            <w:vAlign w:val="center"/>
          </w:tcPr>
          <w:p>
            <w:pPr>
              <w:spacing w:line="440" w:lineRule="exact"/>
              <w:jc w:val="both"/>
              <w:rPr>
                <w:rFonts w:ascii="微软雅黑" w:hAnsi="微软雅黑" w:eastAsia="微软雅黑"/>
                <w:bCs/>
                <w:sz w:val="21"/>
                <w:szCs w:val="21"/>
              </w:rPr>
            </w:pPr>
          </w:p>
        </w:tc>
        <w:tc>
          <w:tcPr>
            <w:tcW w:w="500" w:type="pct"/>
          </w:tcPr>
          <w:p>
            <w:pPr>
              <w:spacing w:line="440" w:lineRule="exact"/>
              <w:jc w:val="both"/>
              <w:rPr>
                <w:rFonts w:ascii="微软雅黑" w:hAnsi="微软雅黑" w:eastAsia="微软雅黑"/>
                <w:bCs/>
                <w:sz w:val="21"/>
                <w:szCs w:val="21"/>
              </w:rPr>
            </w:pPr>
          </w:p>
        </w:tc>
        <w:tc>
          <w:tcPr>
            <w:tcW w:w="587" w:type="pct"/>
          </w:tcPr>
          <w:p>
            <w:pPr>
              <w:spacing w:line="440" w:lineRule="exact"/>
              <w:jc w:val="both"/>
              <w:rPr>
                <w:rFonts w:ascii="微软雅黑" w:hAnsi="微软雅黑" w:eastAsia="微软雅黑"/>
                <w:bCs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7" w:hRule="atLeast"/>
        </w:trPr>
        <w:tc>
          <w:tcPr>
            <w:tcW w:w="637" w:type="pct"/>
            <w:vAlign w:val="center"/>
          </w:tcPr>
          <w:p>
            <w:pPr>
              <w:spacing w:line="440" w:lineRule="exact"/>
              <w:jc w:val="both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S</w:t>
            </w:r>
            <w:r>
              <w:rPr>
                <w:rFonts w:ascii="微软雅黑" w:hAnsi="微软雅黑" w:eastAsia="微软雅黑"/>
                <w:sz w:val="21"/>
                <w:szCs w:val="21"/>
              </w:rPr>
              <w:t>IT</w:t>
            </w:r>
            <w:r>
              <w:rPr>
                <w:rFonts w:hint="eastAsia" w:ascii="微软雅黑" w:hAnsi="微软雅黑" w:eastAsia="微软雅黑"/>
                <w:sz w:val="21"/>
                <w:szCs w:val="21"/>
              </w:rPr>
              <w:t>第一轮</w:t>
            </w:r>
          </w:p>
        </w:tc>
        <w:tc>
          <w:tcPr>
            <w:tcW w:w="437" w:type="pct"/>
            <w:vAlign w:val="center"/>
          </w:tcPr>
          <w:p>
            <w:pPr>
              <w:spacing w:line="440" w:lineRule="exact"/>
              <w:jc w:val="both"/>
              <w:rPr>
                <w:rFonts w:hint="default" w:ascii="微软雅黑" w:hAnsi="微软雅黑" w:eastAsia="微软雅黑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1"/>
                <w:szCs w:val="21"/>
                <w:lang w:val="en-US" w:eastAsia="zh-CN"/>
              </w:rPr>
              <w:t>752</w:t>
            </w:r>
          </w:p>
        </w:tc>
        <w:tc>
          <w:tcPr>
            <w:tcW w:w="534" w:type="pct"/>
            <w:vAlign w:val="center"/>
          </w:tcPr>
          <w:p>
            <w:pPr>
              <w:spacing w:line="440" w:lineRule="exact"/>
              <w:jc w:val="both"/>
              <w:rPr>
                <w:rFonts w:hint="default" w:ascii="微软雅黑" w:hAnsi="微软雅黑" w:eastAsia="微软雅黑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1"/>
                <w:szCs w:val="21"/>
                <w:lang w:val="en-US" w:eastAsia="zh-CN"/>
              </w:rPr>
              <w:t>752</w:t>
            </w:r>
          </w:p>
        </w:tc>
        <w:tc>
          <w:tcPr>
            <w:tcW w:w="499" w:type="pct"/>
            <w:vAlign w:val="center"/>
          </w:tcPr>
          <w:p>
            <w:pPr>
              <w:spacing w:line="440" w:lineRule="exact"/>
              <w:jc w:val="both"/>
              <w:rPr>
                <w:rFonts w:hint="default" w:ascii="微软雅黑" w:hAnsi="微软雅黑" w:eastAsia="微软雅黑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1"/>
                <w:szCs w:val="21"/>
                <w:lang w:val="en-US" w:eastAsia="zh-CN"/>
              </w:rPr>
              <w:t>752</w:t>
            </w:r>
          </w:p>
        </w:tc>
        <w:tc>
          <w:tcPr>
            <w:tcW w:w="623" w:type="pct"/>
            <w:vAlign w:val="center"/>
          </w:tcPr>
          <w:p>
            <w:pPr>
              <w:spacing w:line="440" w:lineRule="exact"/>
              <w:jc w:val="both"/>
              <w:rPr>
                <w:rFonts w:hint="eastAsia" w:ascii="微软雅黑" w:hAnsi="微软雅黑" w:eastAsia="微软雅黑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1"/>
                <w:szCs w:val="21"/>
                <w:lang w:val="en-US" w:eastAsia="zh-CN"/>
              </w:rPr>
              <w:t>0</w:t>
            </w:r>
          </w:p>
        </w:tc>
        <w:tc>
          <w:tcPr>
            <w:tcW w:w="598" w:type="pct"/>
            <w:vAlign w:val="center"/>
          </w:tcPr>
          <w:p>
            <w:pPr>
              <w:spacing w:line="440" w:lineRule="exact"/>
              <w:jc w:val="both"/>
              <w:rPr>
                <w:rFonts w:hint="default" w:ascii="微软雅黑" w:hAnsi="微软雅黑" w:eastAsia="微软雅黑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1"/>
                <w:szCs w:val="21"/>
                <w:lang w:val="en-US" w:eastAsia="zh-CN"/>
              </w:rPr>
              <w:t>100%</w:t>
            </w:r>
          </w:p>
        </w:tc>
        <w:tc>
          <w:tcPr>
            <w:tcW w:w="585" w:type="pct"/>
            <w:vAlign w:val="center"/>
          </w:tcPr>
          <w:p>
            <w:pPr>
              <w:spacing w:line="440" w:lineRule="exact"/>
              <w:jc w:val="both"/>
              <w:rPr>
                <w:rFonts w:hint="default" w:ascii="微软雅黑" w:hAnsi="微软雅黑" w:eastAsia="微软雅黑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1"/>
                <w:szCs w:val="21"/>
                <w:lang w:val="en-US" w:eastAsia="zh-CN"/>
              </w:rPr>
              <w:t>100%</w:t>
            </w:r>
          </w:p>
        </w:tc>
        <w:tc>
          <w:tcPr>
            <w:tcW w:w="500" w:type="pct"/>
          </w:tcPr>
          <w:p>
            <w:pPr>
              <w:spacing w:line="440" w:lineRule="exact"/>
              <w:jc w:val="both"/>
              <w:rPr>
                <w:rFonts w:hint="default" w:ascii="微软雅黑" w:hAnsi="微软雅黑" w:eastAsia="微软雅黑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1"/>
                <w:szCs w:val="21"/>
                <w:lang w:val="en-US" w:eastAsia="zh-CN"/>
              </w:rPr>
              <w:t>19</w:t>
            </w:r>
          </w:p>
        </w:tc>
        <w:tc>
          <w:tcPr>
            <w:tcW w:w="587" w:type="pct"/>
          </w:tcPr>
          <w:p>
            <w:pPr>
              <w:spacing w:line="440" w:lineRule="exact"/>
              <w:jc w:val="both"/>
              <w:rPr>
                <w:rFonts w:ascii="微软雅黑" w:hAnsi="微软雅黑" w:eastAsia="微软雅黑"/>
                <w:bCs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7" w:hRule="atLeast"/>
        </w:trPr>
        <w:tc>
          <w:tcPr>
            <w:tcW w:w="637" w:type="pct"/>
            <w:vAlign w:val="center"/>
          </w:tcPr>
          <w:p>
            <w:pPr>
              <w:spacing w:line="440" w:lineRule="exact"/>
              <w:jc w:val="both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S</w:t>
            </w:r>
            <w:r>
              <w:rPr>
                <w:rFonts w:ascii="微软雅黑" w:hAnsi="微软雅黑" w:eastAsia="微软雅黑"/>
                <w:sz w:val="21"/>
                <w:szCs w:val="21"/>
              </w:rPr>
              <w:t>IT</w:t>
            </w:r>
            <w:r>
              <w:rPr>
                <w:rFonts w:hint="eastAsia" w:ascii="微软雅黑" w:hAnsi="微软雅黑" w:eastAsia="微软雅黑"/>
                <w:sz w:val="21"/>
                <w:szCs w:val="21"/>
              </w:rPr>
              <w:t>第二轮</w:t>
            </w:r>
          </w:p>
        </w:tc>
        <w:tc>
          <w:tcPr>
            <w:tcW w:w="437" w:type="pct"/>
            <w:vAlign w:val="center"/>
          </w:tcPr>
          <w:p>
            <w:pPr>
              <w:spacing w:line="440" w:lineRule="exact"/>
              <w:jc w:val="both"/>
              <w:rPr>
                <w:rFonts w:hint="default" w:ascii="微软雅黑" w:hAnsi="微软雅黑" w:eastAsia="微软雅黑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1"/>
                <w:szCs w:val="21"/>
                <w:lang w:val="en-US" w:eastAsia="zh-CN"/>
              </w:rPr>
              <w:t>1234</w:t>
            </w:r>
          </w:p>
        </w:tc>
        <w:tc>
          <w:tcPr>
            <w:tcW w:w="534" w:type="pct"/>
            <w:vAlign w:val="center"/>
          </w:tcPr>
          <w:p>
            <w:pPr>
              <w:spacing w:line="440" w:lineRule="exact"/>
              <w:jc w:val="both"/>
              <w:rPr>
                <w:rFonts w:hint="default" w:ascii="微软雅黑" w:hAnsi="微软雅黑" w:eastAsia="微软雅黑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1"/>
                <w:szCs w:val="21"/>
                <w:lang w:val="en-US" w:eastAsia="zh-CN"/>
              </w:rPr>
              <w:t>1234</w:t>
            </w:r>
          </w:p>
        </w:tc>
        <w:tc>
          <w:tcPr>
            <w:tcW w:w="499" w:type="pct"/>
            <w:vAlign w:val="center"/>
          </w:tcPr>
          <w:p>
            <w:pPr>
              <w:spacing w:line="440" w:lineRule="exact"/>
              <w:jc w:val="both"/>
              <w:rPr>
                <w:rFonts w:hint="default" w:ascii="微软雅黑" w:hAnsi="微软雅黑" w:eastAsia="微软雅黑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1"/>
                <w:szCs w:val="21"/>
                <w:lang w:val="en-US" w:eastAsia="zh-CN"/>
              </w:rPr>
              <w:t>1234</w:t>
            </w:r>
          </w:p>
        </w:tc>
        <w:tc>
          <w:tcPr>
            <w:tcW w:w="623" w:type="pct"/>
            <w:vAlign w:val="center"/>
          </w:tcPr>
          <w:p>
            <w:pPr>
              <w:spacing w:line="440" w:lineRule="exact"/>
              <w:jc w:val="both"/>
              <w:rPr>
                <w:rFonts w:hint="eastAsia" w:ascii="微软雅黑" w:hAnsi="微软雅黑" w:eastAsia="微软雅黑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1"/>
                <w:szCs w:val="21"/>
                <w:lang w:val="en-US" w:eastAsia="zh-CN"/>
              </w:rPr>
              <w:t>0</w:t>
            </w:r>
          </w:p>
        </w:tc>
        <w:tc>
          <w:tcPr>
            <w:tcW w:w="598" w:type="pct"/>
            <w:vAlign w:val="center"/>
          </w:tcPr>
          <w:p>
            <w:pPr>
              <w:spacing w:line="440" w:lineRule="exact"/>
              <w:jc w:val="both"/>
              <w:rPr>
                <w:rFonts w:hint="default" w:ascii="微软雅黑" w:hAnsi="微软雅黑" w:eastAsia="微软雅黑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1"/>
                <w:szCs w:val="21"/>
                <w:lang w:val="en-US" w:eastAsia="zh-CN"/>
              </w:rPr>
              <w:t>100%</w:t>
            </w:r>
          </w:p>
        </w:tc>
        <w:tc>
          <w:tcPr>
            <w:tcW w:w="585" w:type="pct"/>
            <w:vAlign w:val="center"/>
          </w:tcPr>
          <w:p>
            <w:pPr>
              <w:spacing w:line="440" w:lineRule="exact"/>
              <w:jc w:val="both"/>
              <w:rPr>
                <w:rFonts w:hint="default" w:ascii="微软雅黑" w:hAnsi="微软雅黑" w:eastAsia="微软雅黑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1"/>
                <w:szCs w:val="21"/>
                <w:lang w:val="en-US" w:eastAsia="zh-CN"/>
              </w:rPr>
              <w:t>100%</w:t>
            </w:r>
          </w:p>
        </w:tc>
        <w:tc>
          <w:tcPr>
            <w:tcW w:w="500" w:type="pct"/>
          </w:tcPr>
          <w:p>
            <w:pPr>
              <w:spacing w:line="440" w:lineRule="exact"/>
              <w:jc w:val="both"/>
              <w:rPr>
                <w:rFonts w:hint="default" w:ascii="微软雅黑" w:hAnsi="微软雅黑" w:eastAsia="微软雅黑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1"/>
                <w:szCs w:val="21"/>
                <w:lang w:val="en-US" w:eastAsia="zh-CN"/>
              </w:rPr>
              <w:t>32</w:t>
            </w:r>
          </w:p>
        </w:tc>
        <w:tc>
          <w:tcPr>
            <w:tcW w:w="587" w:type="pct"/>
          </w:tcPr>
          <w:p>
            <w:pPr>
              <w:spacing w:line="440" w:lineRule="exact"/>
              <w:jc w:val="both"/>
              <w:rPr>
                <w:rFonts w:ascii="微软雅黑" w:hAnsi="微软雅黑" w:eastAsia="微软雅黑"/>
                <w:bCs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7" w:hRule="atLeast"/>
        </w:trPr>
        <w:tc>
          <w:tcPr>
            <w:tcW w:w="637" w:type="pct"/>
            <w:vAlign w:val="center"/>
          </w:tcPr>
          <w:p>
            <w:pPr>
              <w:spacing w:line="440" w:lineRule="exact"/>
              <w:jc w:val="both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 w:val="21"/>
                <w:szCs w:val="21"/>
              </w:rPr>
              <w:t>S</w:t>
            </w:r>
            <w:r>
              <w:rPr>
                <w:rFonts w:ascii="微软雅黑" w:hAnsi="微软雅黑" w:eastAsia="微软雅黑"/>
                <w:bCs/>
                <w:sz w:val="21"/>
                <w:szCs w:val="21"/>
              </w:rPr>
              <w:t>IT</w:t>
            </w:r>
            <w:r>
              <w:rPr>
                <w:rFonts w:hint="eastAsia" w:ascii="微软雅黑" w:hAnsi="微软雅黑" w:eastAsia="微软雅黑"/>
                <w:bCs/>
                <w:sz w:val="21"/>
                <w:szCs w:val="21"/>
              </w:rPr>
              <w:t>第三轮</w:t>
            </w:r>
          </w:p>
        </w:tc>
        <w:tc>
          <w:tcPr>
            <w:tcW w:w="437" w:type="pct"/>
            <w:vAlign w:val="center"/>
          </w:tcPr>
          <w:p>
            <w:pPr>
              <w:spacing w:line="440" w:lineRule="exact"/>
              <w:jc w:val="both"/>
              <w:rPr>
                <w:rFonts w:ascii="微软雅黑" w:hAnsi="微软雅黑" w:eastAsia="微软雅黑"/>
                <w:bCs/>
                <w:sz w:val="21"/>
                <w:szCs w:val="21"/>
              </w:rPr>
            </w:pPr>
          </w:p>
        </w:tc>
        <w:tc>
          <w:tcPr>
            <w:tcW w:w="534" w:type="pct"/>
            <w:vAlign w:val="center"/>
          </w:tcPr>
          <w:p>
            <w:pPr>
              <w:spacing w:line="440" w:lineRule="exact"/>
              <w:jc w:val="both"/>
              <w:rPr>
                <w:rFonts w:ascii="微软雅黑" w:hAnsi="微软雅黑" w:eastAsia="微软雅黑"/>
                <w:bCs/>
                <w:sz w:val="21"/>
                <w:szCs w:val="21"/>
              </w:rPr>
            </w:pPr>
          </w:p>
        </w:tc>
        <w:tc>
          <w:tcPr>
            <w:tcW w:w="499" w:type="pct"/>
            <w:vAlign w:val="center"/>
          </w:tcPr>
          <w:p>
            <w:pPr>
              <w:spacing w:line="440" w:lineRule="exact"/>
              <w:jc w:val="both"/>
              <w:rPr>
                <w:rFonts w:ascii="微软雅黑" w:hAnsi="微软雅黑" w:eastAsia="微软雅黑"/>
                <w:bCs/>
                <w:sz w:val="21"/>
                <w:szCs w:val="21"/>
              </w:rPr>
            </w:pPr>
          </w:p>
        </w:tc>
        <w:tc>
          <w:tcPr>
            <w:tcW w:w="623" w:type="pct"/>
            <w:vAlign w:val="center"/>
          </w:tcPr>
          <w:p>
            <w:pPr>
              <w:spacing w:line="440" w:lineRule="exact"/>
              <w:jc w:val="both"/>
              <w:rPr>
                <w:rFonts w:ascii="微软雅黑" w:hAnsi="微软雅黑" w:eastAsia="微软雅黑"/>
                <w:bCs/>
                <w:sz w:val="21"/>
                <w:szCs w:val="21"/>
              </w:rPr>
            </w:pPr>
          </w:p>
        </w:tc>
        <w:tc>
          <w:tcPr>
            <w:tcW w:w="598" w:type="pct"/>
            <w:vAlign w:val="center"/>
          </w:tcPr>
          <w:p>
            <w:pPr>
              <w:spacing w:line="440" w:lineRule="exact"/>
              <w:jc w:val="both"/>
              <w:rPr>
                <w:rFonts w:ascii="微软雅黑" w:hAnsi="微软雅黑" w:eastAsia="微软雅黑"/>
                <w:bCs/>
                <w:sz w:val="21"/>
                <w:szCs w:val="21"/>
              </w:rPr>
            </w:pPr>
          </w:p>
        </w:tc>
        <w:tc>
          <w:tcPr>
            <w:tcW w:w="585" w:type="pct"/>
            <w:vAlign w:val="center"/>
          </w:tcPr>
          <w:p>
            <w:pPr>
              <w:spacing w:line="440" w:lineRule="exact"/>
              <w:jc w:val="both"/>
              <w:rPr>
                <w:rFonts w:ascii="微软雅黑" w:hAnsi="微软雅黑" w:eastAsia="微软雅黑"/>
                <w:bCs/>
                <w:sz w:val="21"/>
                <w:szCs w:val="21"/>
              </w:rPr>
            </w:pPr>
          </w:p>
        </w:tc>
        <w:tc>
          <w:tcPr>
            <w:tcW w:w="500" w:type="pct"/>
          </w:tcPr>
          <w:p>
            <w:pPr>
              <w:spacing w:line="440" w:lineRule="exact"/>
              <w:jc w:val="both"/>
              <w:rPr>
                <w:rFonts w:ascii="微软雅黑" w:hAnsi="微软雅黑" w:eastAsia="微软雅黑"/>
                <w:bCs/>
                <w:sz w:val="21"/>
                <w:szCs w:val="21"/>
              </w:rPr>
            </w:pPr>
          </w:p>
        </w:tc>
        <w:tc>
          <w:tcPr>
            <w:tcW w:w="587" w:type="pct"/>
          </w:tcPr>
          <w:p>
            <w:pPr>
              <w:spacing w:line="440" w:lineRule="exact"/>
              <w:jc w:val="both"/>
              <w:rPr>
                <w:rFonts w:ascii="微软雅黑" w:hAnsi="微软雅黑" w:eastAsia="微软雅黑"/>
                <w:bCs/>
                <w:sz w:val="21"/>
                <w:szCs w:val="21"/>
              </w:rPr>
            </w:pPr>
          </w:p>
        </w:tc>
      </w:tr>
    </w:tbl>
    <w:p>
      <w:pPr>
        <w:spacing w:line="440" w:lineRule="atLeast"/>
        <w:jc w:val="both"/>
        <w:rPr>
          <w:rFonts w:ascii="微软雅黑" w:hAnsi="微软雅黑" w:eastAsia="微软雅黑" w:cs="宋体"/>
          <w:i/>
          <w:color w:val="558ED5" w:themeColor="text2" w:themeTint="99"/>
          <w:sz w:val="21"/>
          <w:szCs w:val="21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</w:p>
    <w:p>
      <w:pPr>
        <w:pStyle w:val="3"/>
        <w:rPr>
          <w:i/>
        </w:rPr>
      </w:pPr>
      <w:bookmarkStart w:id="49" w:name="_Toc128987471"/>
      <w:bookmarkStart w:id="50" w:name="_Toc56412274"/>
      <w:bookmarkStart w:id="51" w:name="_Toc276630296"/>
      <w:r>
        <w:rPr>
          <w:rFonts w:hint="eastAsia"/>
        </w:rPr>
        <w:t>缺陷</w:t>
      </w:r>
      <w:bookmarkEnd w:id="45"/>
      <w:bookmarkEnd w:id="49"/>
      <w:r>
        <w:rPr>
          <w:rFonts w:hint="eastAsia"/>
        </w:rPr>
        <w:t>汇总</w:t>
      </w:r>
      <w:bookmarkEnd w:id="50"/>
      <w:bookmarkEnd w:id="51"/>
    </w:p>
    <w:p>
      <w:pPr>
        <w:pStyle w:val="4"/>
        <w:rPr>
          <w:szCs w:val="28"/>
        </w:rPr>
      </w:pPr>
      <w:bookmarkStart w:id="52" w:name="_Toc276630297"/>
      <w:bookmarkStart w:id="53" w:name="_Toc56412275"/>
      <w:r>
        <w:rPr>
          <w:rFonts w:hint="eastAsia"/>
          <w:szCs w:val="28"/>
        </w:rPr>
        <w:t>缺陷状态分布统计</w:t>
      </w:r>
      <w:bookmarkEnd w:id="52"/>
      <w:bookmarkEnd w:id="53"/>
    </w:p>
    <w:p>
      <w:pPr>
        <w:spacing w:line="440" w:lineRule="exact"/>
        <w:rPr>
          <w:rFonts w:ascii="微软雅黑" w:hAnsi="微软雅黑" w:eastAsia="微软雅黑"/>
          <w:sz w:val="21"/>
        </w:rPr>
      </w:pPr>
    </w:p>
    <w:tbl>
      <w:tblPr>
        <w:tblStyle w:val="2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1"/>
        <w:gridCol w:w="1013"/>
        <w:gridCol w:w="1065"/>
        <w:gridCol w:w="1173"/>
        <w:gridCol w:w="1279"/>
        <w:gridCol w:w="1173"/>
        <w:gridCol w:w="1165"/>
        <w:gridCol w:w="1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1" w:type="dxa"/>
            <w:shd w:val="clear" w:color="auto" w:fill="BEBEBE" w:themeFill="background1" w:themeFillShade="BF"/>
          </w:tcPr>
          <w:p>
            <w:pPr>
              <w:spacing w:line="440" w:lineRule="exact"/>
              <w:rPr>
                <w:rFonts w:ascii="微软雅黑" w:hAnsi="微软雅黑" w:eastAsia="微软雅黑"/>
                <w:sz w:val="21"/>
              </w:rPr>
            </w:pPr>
            <w:r>
              <w:rPr>
                <w:rFonts w:hint="eastAsia" w:ascii="微软雅黑" w:hAnsi="微软雅黑" w:eastAsia="微软雅黑"/>
                <w:sz w:val="21"/>
              </w:rPr>
              <w:t>测试轮次</w:t>
            </w:r>
          </w:p>
        </w:tc>
        <w:tc>
          <w:tcPr>
            <w:tcW w:w="1013" w:type="dxa"/>
            <w:shd w:val="clear" w:color="auto" w:fill="BEBEBE" w:themeFill="background1" w:themeFillShade="BF"/>
          </w:tcPr>
          <w:p>
            <w:pPr>
              <w:spacing w:line="440" w:lineRule="exact"/>
              <w:rPr>
                <w:rFonts w:ascii="微软雅黑" w:hAnsi="微软雅黑" w:eastAsia="微软雅黑"/>
                <w:sz w:val="21"/>
              </w:rPr>
            </w:pPr>
            <w:r>
              <w:rPr>
                <w:rFonts w:hint="eastAsia" w:ascii="微软雅黑" w:hAnsi="微软雅黑" w:eastAsia="微软雅黑"/>
                <w:sz w:val="21"/>
              </w:rPr>
              <w:t>缺陷总数</w:t>
            </w:r>
          </w:p>
        </w:tc>
        <w:tc>
          <w:tcPr>
            <w:tcW w:w="1065" w:type="dxa"/>
            <w:shd w:val="clear" w:color="auto" w:fill="BEBEBE" w:themeFill="background1" w:themeFillShade="BF"/>
          </w:tcPr>
          <w:p>
            <w:pPr>
              <w:spacing w:line="440" w:lineRule="exact"/>
              <w:rPr>
                <w:rFonts w:ascii="微软雅黑" w:hAnsi="微软雅黑" w:eastAsia="微软雅黑"/>
                <w:sz w:val="21"/>
              </w:rPr>
            </w:pPr>
            <w:r>
              <w:rPr>
                <w:rFonts w:hint="eastAsia" w:ascii="微软雅黑" w:hAnsi="微软雅黑" w:eastAsia="微软雅黑"/>
                <w:sz w:val="21"/>
              </w:rPr>
              <w:t>致命</w:t>
            </w:r>
          </w:p>
        </w:tc>
        <w:tc>
          <w:tcPr>
            <w:tcW w:w="1173" w:type="dxa"/>
            <w:shd w:val="clear" w:color="auto" w:fill="BEBEBE" w:themeFill="background1" w:themeFillShade="BF"/>
          </w:tcPr>
          <w:p>
            <w:pPr>
              <w:spacing w:line="440" w:lineRule="exact"/>
              <w:rPr>
                <w:rFonts w:ascii="微软雅黑" w:hAnsi="微软雅黑" w:eastAsia="微软雅黑"/>
                <w:sz w:val="21"/>
              </w:rPr>
            </w:pPr>
            <w:r>
              <w:rPr>
                <w:rFonts w:hint="eastAsia" w:ascii="微软雅黑" w:hAnsi="微软雅黑" w:eastAsia="微软雅黑"/>
                <w:sz w:val="21"/>
              </w:rPr>
              <w:t>严重</w:t>
            </w:r>
          </w:p>
        </w:tc>
        <w:tc>
          <w:tcPr>
            <w:tcW w:w="1279" w:type="dxa"/>
            <w:shd w:val="clear" w:color="auto" w:fill="BEBEBE" w:themeFill="background1" w:themeFillShade="BF"/>
          </w:tcPr>
          <w:p>
            <w:pPr>
              <w:spacing w:line="440" w:lineRule="exact"/>
              <w:rPr>
                <w:rFonts w:ascii="微软雅黑" w:hAnsi="微软雅黑" w:eastAsia="微软雅黑"/>
                <w:sz w:val="21"/>
              </w:rPr>
            </w:pPr>
            <w:r>
              <w:rPr>
                <w:rFonts w:hint="eastAsia" w:ascii="微软雅黑" w:hAnsi="微软雅黑" w:eastAsia="微软雅黑"/>
                <w:sz w:val="21"/>
              </w:rPr>
              <w:t>一般</w:t>
            </w:r>
          </w:p>
        </w:tc>
        <w:tc>
          <w:tcPr>
            <w:tcW w:w="1173" w:type="dxa"/>
            <w:shd w:val="clear" w:color="auto" w:fill="BEBEBE" w:themeFill="background1" w:themeFillShade="BF"/>
          </w:tcPr>
          <w:p>
            <w:pPr>
              <w:spacing w:line="440" w:lineRule="exact"/>
              <w:rPr>
                <w:rFonts w:ascii="微软雅黑" w:hAnsi="微软雅黑" w:eastAsia="微软雅黑"/>
                <w:sz w:val="21"/>
              </w:rPr>
            </w:pPr>
            <w:r>
              <w:rPr>
                <w:rFonts w:hint="eastAsia" w:ascii="微软雅黑" w:hAnsi="微软雅黑" w:eastAsia="微软雅黑"/>
                <w:sz w:val="21"/>
              </w:rPr>
              <w:t>轻微</w:t>
            </w:r>
          </w:p>
        </w:tc>
        <w:tc>
          <w:tcPr>
            <w:tcW w:w="1165" w:type="dxa"/>
            <w:shd w:val="clear" w:color="auto" w:fill="BEBEBE" w:themeFill="background1" w:themeFillShade="BF"/>
          </w:tcPr>
          <w:p>
            <w:pPr>
              <w:spacing w:line="440" w:lineRule="exact"/>
              <w:rPr>
                <w:rFonts w:ascii="微软雅黑" w:hAnsi="微软雅黑" w:eastAsia="微软雅黑"/>
                <w:sz w:val="21"/>
              </w:rPr>
            </w:pPr>
            <w:r>
              <w:rPr>
                <w:rFonts w:hint="eastAsia" w:ascii="微软雅黑" w:hAnsi="微软雅黑" w:eastAsia="微软雅黑"/>
                <w:sz w:val="21"/>
              </w:rPr>
              <w:t>严重以上等级比例</w:t>
            </w:r>
          </w:p>
        </w:tc>
        <w:tc>
          <w:tcPr>
            <w:tcW w:w="1131" w:type="dxa"/>
            <w:shd w:val="clear" w:color="auto" w:fill="BEBEBE" w:themeFill="background1" w:themeFillShade="BF"/>
          </w:tcPr>
          <w:p>
            <w:pPr>
              <w:spacing w:line="440" w:lineRule="exact"/>
              <w:rPr>
                <w:rFonts w:ascii="微软雅黑" w:hAnsi="微软雅黑" w:eastAsia="微软雅黑"/>
                <w:sz w:val="21"/>
              </w:rPr>
            </w:pPr>
            <w:r>
              <w:rPr>
                <w:rFonts w:hint="eastAsia" w:ascii="微软雅黑" w:hAnsi="微软雅黑" w:eastAsia="微软雅黑"/>
                <w:sz w:val="21"/>
              </w:rPr>
              <w:t>缺陷关闭率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1" w:type="dxa"/>
          </w:tcPr>
          <w:p>
            <w:pPr>
              <w:spacing w:line="440" w:lineRule="exact"/>
              <w:rPr>
                <w:rFonts w:ascii="微软雅黑" w:hAnsi="微软雅黑" w:eastAsia="微软雅黑"/>
                <w:sz w:val="21"/>
              </w:rPr>
            </w:pPr>
            <w:r>
              <w:rPr>
                <w:rFonts w:hint="eastAsia" w:ascii="微软雅黑" w:hAnsi="微软雅黑" w:eastAsia="微软雅黑"/>
                <w:sz w:val="21"/>
              </w:rPr>
              <w:t>功能验收</w:t>
            </w:r>
          </w:p>
        </w:tc>
        <w:tc>
          <w:tcPr>
            <w:tcW w:w="1013" w:type="dxa"/>
          </w:tcPr>
          <w:p>
            <w:pPr>
              <w:spacing w:line="440" w:lineRule="exact"/>
              <w:rPr>
                <w:rFonts w:ascii="微软雅黑" w:hAnsi="微软雅黑" w:eastAsia="微软雅黑"/>
                <w:sz w:val="21"/>
              </w:rPr>
            </w:pPr>
          </w:p>
        </w:tc>
        <w:tc>
          <w:tcPr>
            <w:tcW w:w="1065" w:type="dxa"/>
          </w:tcPr>
          <w:p>
            <w:pPr>
              <w:spacing w:line="440" w:lineRule="exact"/>
              <w:rPr>
                <w:rFonts w:ascii="微软雅黑" w:hAnsi="微软雅黑" w:eastAsia="微软雅黑"/>
                <w:sz w:val="21"/>
              </w:rPr>
            </w:pPr>
          </w:p>
        </w:tc>
        <w:tc>
          <w:tcPr>
            <w:tcW w:w="1173" w:type="dxa"/>
          </w:tcPr>
          <w:p>
            <w:pPr>
              <w:spacing w:line="440" w:lineRule="exact"/>
              <w:rPr>
                <w:rFonts w:ascii="微软雅黑" w:hAnsi="微软雅黑" w:eastAsia="微软雅黑"/>
                <w:sz w:val="21"/>
              </w:rPr>
            </w:pPr>
          </w:p>
        </w:tc>
        <w:tc>
          <w:tcPr>
            <w:tcW w:w="1279" w:type="dxa"/>
          </w:tcPr>
          <w:p>
            <w:pPr>
              <w:spacing w:line="440" w:lineRule="exact"/>
              <w:rPr>
                <w:rFonts w:ascii="微软雅黑" w:hAnsi="微软雅黑" w:eastAsia="微软雅黑"/>
                <w:sz w:val="21"/>
              </w:rPr>
            </w:pPr>
          </w:p>
        </w:tc>
        <w:tc>
          <w:tcPr>
            <w:tcW w:w="1173" w:type="dxa"/>
          </w:tcPr>
          <w:p>
            <w:pPr>
              <w:spacing w:line="440" w:lineRule="exact"/>
              <w:rPr>
                <w:rFonts w:ascii="微软雅黑" w:hAnsi="微软雅黑" w:eastAsia="微软雅黑"/>
                <w:sz w:val="21"/>
              </w:rPr>
            </w:pPr>
          </w:p>
        </w:tc>
        <w:tc>
          <w:tcPr>
            <w:tcW w:w="1165" w:type="dxa"/>
          </w:tcPr>
          <w:p>
            <w:pPr>
              <w:spacing w:line="440" w:lineRule="exact"/>
              <w:rPr>
                <w:rFonts w:ascii="微软雅黑" w:hAnsi="微软雅黑" w:eastAsia="微软雅黑"/>
                <w:sz w:val="21"/>
              </w:rPr>
            </w:pPr>
          </w:p>
        </w:tc>
        <w:tc>
          <w:tcPr>
            <w:tcW w:w="1131" w:type="dxa"/>
          </w:tcPr>
          <w:p>
            <w:pPr>
              <w:spacing w:line="440" w:lineRule="exact"/>
              <w:rPr>
                <w:rFonts w:ascii="微软雅黑" w:hAnsi="微软雅黑" w:eastAsia="微软雅黑"/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1" w:type="dxa"/>
          </w:tcPr>
          <w:p>
            <w:pPr>
              <w:spacing w:line="440" w:lineRule="exact"/>
              <w:rPr>
                <w:rFonts w:ascii="微软雅黑" w:hAnsi="微软雅黑" w:eastAsia="微软雅黑"/>
                <w:sz w:val="21"/>
              </w:rPr>
            </w:pPr>
            <w:r>
              <w:rPr>
                <w:rFonts w:ascii="微软雅黑" w:hAnsi="微软雅黑" w:eastAsia="微软雅黑"/>
                <w:sz w:val="21"/>
              </w:rPr>
              <w:t>SIT</w:t>
            </w:r>
            <w:r>
              <w:rPr>
                <w:rFonts w:hint="eastAsia" w:ascii="微软雅黑" w:hAnsi="微软雅黑" w:eastAsia="微软雅黑"/>
                <w:sz w:val="21"/>
              </w:rPr>
              <w:t>第一轮</w:t>
            </w:r>
          </w:p>
        </w:tc>
        <w:tc>
          <w:tcPr>
            <w:tcW w:w="1013" w:type="dxa"/>
          </w:tcPr>
          <w:p>
            <w:pPr>
              <w:spacing w:line="440" w:lineRule="exact"/>
              <w:rPr>
                <w:rFonts w:hint="default" w:ascii="微软雅黑" w:hAnsi="微软雅黑" w:eastAsia="微软雅黑"/>
                <w:sz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lang w:val="en-US" w:eastAsia="zh-CN"/>
              </w:rPr>
              <w:t>19</w:t>
            </w:r>
          </w:p>
        </w:tc>
        <w:tc>
          <w:tcPr>
            <w:tcW w:w="1065" w:type="dxa"/>
          </w:tcPr>
          <w:p>
            <w:pPr>
              <w:spacing w:line="440" w:lineRule="exact"/>
              <w:rPr>
                <w:rFonts w:hint="default" w:ascii="微软雅黑" w:hAnsi="微软雅黑" w:eastAsia="微软雅黑"/>
                <w:sz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lang w:val="en-US" w:eastAsia="zh-CN"/>
              </w:rPr>
              <w:t>2</w:t>
            </w:r>
          </w:p>
        </w:tc>
        <w:tc>
          <w:tcPr>
            <w:tcW w:w="1173" w:type="dxa"/>
          </w:tcPr>
          <w:p>
            <w:pPr>
              <w:spacing w:line="440" w:lineRule="exact"/>
              <w:rPr>
                <w:rFonts w:hint="default" w:ascii="微软雅黑" w:hAnsi="微软雅黑" w:eastAsia="微软雅黑"/>
                <w:sz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lang w:val="en-US" w:eastAsia="zh-CN"/>
              </w:rPr>
              <w:t>3</w:t>
            </w:r>
          </w:p>
        </w:tc>
        <w:tc>
          <w:tcPr>
            <w:tcW w:w="1279" w:type="dxa"/>
          </w:tcPr>
          <w:p>
            <w:pPr>
              <w:spacing w:line="440" w:lineRule="exact"/>
              <w:rPr>
                <w:rFonts w:hint="default" w:ascii="微软雅黑" w:hAnsi="微软雅黑" w:eastAsia="微软雅黑"/>
                <w:sz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lang w:val="en-US" w:eastAsia="zh-CN"/>
              </w:rPr>
              <w:t>11</w:t>
            </w:r>
          </w:p>
        </w:tc>
        <w:tc>
          <w:tcPr>
            <w:tcW w:w="1173" w:type="dxa"/>
          </w:tcPr>
          <w:p>
            <w:pPr>
              <w:spacing w:line="440" w:lineRule="exact"/>
              <w:rPr>
                <w:rFonts w:hint="default" w:ascii="微软雅黑" w:hAnsi="微软雅黑" w:eastAsia="微软雅黑"/>
                <w:sz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lang w:val="en-US" w:eastAsia="zh-CN"/>
              </w:rPr>
              <w:t>3</w:t>
            </w:r>
          </w:p>
        </w:tc>
        <w:tc>
          <w:tcPr>
            <w:tcW w:w="1165" w:type="dxa"/>
          </w:tcPr>
          <w:p>
            <w:pPr>
              <w:spacing w:line="440" w:lineRule="exact"/>
              <w:rPr>
                <w:rFonts w:hint="default" w:ascii="微软雅黑" w:hAnsi="微软雅黑" w:eastAsia="微软雅黑"/>
                <w:sz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lang w:val="en-US" w:eastAsia="zh-CN"/>
              </w:rPr>
              <w:t>10%</w:t>
            </w:r>
          </w:p>
        </w:tc>
        <w:tc>
          <w:tcPr>
            <w:tcW w:w="1131" w:type="dxa"/>
          </w:tcPr>
          <w:p>
            <w:pPr>
              <w:spacing w:line="440" w:lineRule="exact"/>
              <w:rPr>
                <w:rFonts w:ascii="微软雅黑" w:hAnsi="微软雅黑" w:eastAsia="微软雅黑"/>
                <w:sz w:val="21"/>
              </w:rPr>
            </w:pPr>
            <w:r>
              <w:rPr>
                <w:rFonts w:hint="eastAsia" w:ascii="微软雅黑" w:hAnsi="微软雅黑" w:eastAsia="微软雅黑"/>
                <w:sz w:val="21"/>
              </w:rPr>
              <w:t>1</w:t>
            </w:r>
            <w:r>
              <w:rPr>
                <w:rFonts w:ascii="微软雅黑" w:hAnsi="微软雅黑" w:eastAsia="微软雅黑"/>
                <w:sz w:val="21"/>
              </w:rPr>
              <w:t>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1" w:type="dxa"/>
          </w:tcPr>
          <w:p>
            <w:pPr>
              <w:spacing w:line="440" w:lineRule="exact"/>
              <w:rPr>
                <w:rFonts w:ascii="微软雅黑" w:hAnsi="微软雅黑" w:eastAsia="微软雅黑"/>
                <w:sz w:val="21"/>
              </w:rPr>
            </w:pPr>
            <w:r>
              <w:rPr>
                <w:rFonts w:ascii="微软雅黑" w:hAnsi="微软雅黑" w:eastAsia="微软雅黑"/>
                <w:sz w:val="21"/>
              </w:rPr>
              <w:t>SIT</w:t>
            </w:r>
            <w:r>
              <w:rPr>
                <w:rFonts w:hint="eastAsia" w:ascii="微软雅黑" w:hAnsi="微软雅黑" w:eastAsia="微软雅黑"/>
                <w:sz w:val="21"/>
              </w:rPr>
              <w:t>第二轮</w:t>
            </w:r>
          </w:p>
        </w:tc>
        <w:tc>
          <w:tcPr>
            <w:tcW w:w="1013" w:type="dxa"/>
          </w:tcPr>
          <w:p>
            <w:pPr>
              <w:spacing w:line="440" w:lineRule="exact"/>
              <w:rPr>
                <w:rFonts w:hint="default" w:ascii="微软雅黑" w:hAnsi="微软雅黑" w:eastAsia="微软雅黑"/>
                <w:sz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lang w:val="en-US" w:eastAsia="zh-CN"/>
              </w:rPr>
              <w:t>32</w:t>
            </w:r>
          </w:p>
        </w:tc>
        <w:tc>
          <w:tcPr>
            <w:tcW w:w="1065" w:type="dxa"/>
          </w:tcPr>
          <w:p>
            <w:pPr>
              <w:spacing w:line="440" w:lineRule="exact"/>
              <w:rPr>
                <w:rFonts w:hint="default" w:ascii="微软雅黑" w:hAnsi="微软雅黑" w:eastAsia="微软雅黑"/>
                <w:sz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lang w:val="en-US" w:eastAsia="zh-CN"/>
              </w:rPr>
              <w:t>0</w:t>
            </w:r>
          </w:p>
        </w:tc>
        <w:tc>
          <w:tcPr>
            <w:tcW w:w="1173" w:type="dxa"/>
          </w:tcPr>
          <w:p>
            <w:pPr>
              <w:spacing w:line="440" w:lineRule="exact"/>
              <w:rPr>
                <w:rFonts w:hint="default" w:ascii="微软雅黑" w:hAnsi="微软雅黑" w:eastAsia="微软雅黑"/>
                <w:sz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lang w:val="en-US" w:eastAsia="zh-CN"/>
              </w:rPr>
              <w:t>9</w:t>
            </w:r>
          </w:p>
        </w:tc>
        <w:tc>
          <w:tcPr>
            <w:tcW w:w="1279" w:type="dxa"/>
          </w:tcPr>
          <w:p>
            <w:pPr>
              <w:spacing w:line="440" w:lineRule="exact"/>
              <w:rPr>
                <w:rFonts w:hint="default" w:ascii="微软雅黑" w:hAnsi="微软雅黑" w:eastAsia="微软雅黑"/>
                <w:sz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lang w:val="en-US" w:eastAsia="zh-CN"/>
              </w:rPr>
              <w:t>19</w:t>
            </w:r>
          </w:p>
        </w:tc>
        <w:tc>
          <w:tcPr>
            <w:tcW w:w="1173" w:type="dxa"/>
          </w:tcPr>
          <w:p>
            <w:pPr>
              <w:spacing w:line="440" w:lineRule="exact"/>
              <w:rPr>
                <w:rFonts w:hint="eastAsia" w:ascii="微软雅黑" w:hAnsi="微软雅黑" w:eastAsia="微软雅黑"/>
                <w:sz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lang w:val="en-US" w:eastAsia="zh-CN"/>
              </w:rPr>
              <w:t>4</w:t>
            </w:r>
          </w:p>
        </w:tc>
        <w:tc>
          <w:tcPr>
            <w:tcW w:w="1165" w:type="dxa"/>
          </w:tcPr>
          <w:p>
            <w:pPr>
              <w:spacing w:line="440" w:lineRule="exact"/>
              <w:rPr>
                <w:rFonts w:hint="default" w:ascii="微软雅黑" w:hAnsi="微软雅黑" w:eastAsia="微软雅黑"/>
                <w:sz w:val="21"/>
                <w:lang w:val="en-US" w:eastAsia="zh-CN"/>
              </w:rPr>
            </w:pPr>
          </w:p>
        </w:tc>
        <w:tc>
          <w:tcPr>
            <w:tcW w:w="1131" w:type="dxa"/>
          </w:tcPr>
          <w:p>
            <w:pPr>
              <w:spacing w:line="440" w:lineRule="exact"/>
              <w:rPr>
                <w:rFonts w:ascii="微软雅黑" w:hAnsi="微软雅黑" w:eastAsia="微软雅黑"/>
                <w:sz w:val="21"/>
              </w:rPr>
            </w:pPr>
            <w:r>
              <w:rPr>
                <w:rFonts w:hint="eastAsia" w:ascii="微软雅黑" w:hAnsi="微软雅黑" w:eastAsia="微软雅黑"/>
                <w:sz w:val="21"/>
              </w:rPr>
              <w:t>1</w:t>
            </w:r>
            <w:r>
              <w:rPr>
                <w:rFonts w:ascii="微软雅黑" w:hAnsi="微软雅黑" w:eastAsia="微软雅黑"/>
                <w:sz w:val="21"/>
              </w:rPr>
              <w:t>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1" w:type="dxa"/>
          </w:tcPr>
          <w:p>
            <w:pPr>
              <w:spacing w:line="440" w:lineRule="exact"/>
              <w:rPr>
                <w:rFonts w:ascii="微软雅黑" w:hAnsi="微软雅黑" w:eastAsia="微软雅黑"/>
                <w:sz w:val="21"/>
              </w:rPr>
            </w:pPr>
            <w:r>
              <w:rPr>
                <w:rFonts w:ascii="微软雅黑" w:hAnsi="微软雅黑" w:eastAsia="微软雅黑"/>
                <w:sz w:val="21"/>
              </w:rPr>
              <w:t>SIT</w:t>
            </w:r>
            <w:r>
              <w:rPr>
                <w:rFonts w:hint="eastAsia" w:ascii="微软雅黑" w:hAnsi="微软雅黑" w:eastAsia="微软雅黑"/>
                <w:sz w:val="21"/>
              </w:rPr>
              <w:t>第三轮</w:t>
            </w:r>
          </w:p>
        </w:tc>
        <w:tc>
          <w:tcPr>
            <w:tcW w:w="1013" w:type="dxa"/>
          </w:tcPr>
          <w:p>
            <w:pPr>
              <w:spacing w:line="440" w:lineRule="exact"/>
              <w:rPr>
                <w:rFonts w:ascii="微软雅黑" w:hAnsi="微软雅黑" w:eastAsia="微软雅黑"/>
                <w:sz w:val="21"/>
              </w:rPr>
            </w:pPr>
          </w:p>
        </w:tc>
        <w:tc>
          <w:tcPr>
            <w:tcW w:w="1065" w:type="dxa"/>
          </w:tcPr>
          <w:p>
            <w:pPr>
              <w:spacing w:line="440" w:lineRule="exact"/>
              <w:rPr>
                <w:rFonts w:ascii="微软雅黑" w:hAnsi="微软雅黑" w:eastAsia="微软雅黑"/>
                <w:sz w:val="21"/>
              </w:rPr>
            </w:pPr>
          </w:p>
        </w:tc>
        <w:tc>
          <w:tcPr>
            <w:tcW w:w="1173" w:type="dxa"/>
          </w:tcPr>
          <w:p>
            <w:pPr>
              <w:spacing w:line="440" w:lineRule="exact"/>
              <w:rPr>
                <w:rFonts w:ascii="微软雅黑" w:hAnsi="微软雅黑" w:eastAsia="微软雅黑"/>
                <w:sz w:val="21"/>
              </w:rPr>
            </w:pPr>
          </w:p>
        </w:tc>
        <w:tc>
          <w:tcPr>
            <w:tcW w:w="1279" w:type="dxa"/>
          </w:tcPr>
          <w:p>
            <w:pPr>
              <w:spacing w:line="440" w:lineRule="exact"/>
              <w:rPr>
                <w:rFonts w:ascii="微软雅黑" w:hAnsi="微软雅黑" w:eastAsia="微软雅黑"/>
                <w:sz w:val="21"/>
              </w:rPr>
            </w:pPr>
          </w:p>
        </w:tc>
        <w:tc>
          <w:tcPr>
            <w:tcW w:w="1173" w:type="dxa"/>
          </w:tcPr>
          <w:p>
            <w:pPr>
              <w:spacing w:line="440" w:lineRule="exact"/>
              <w:rPr>
                <w:rFonts w:ascii="微软雅黑" w:hAnsi="微软雅黑" w:eastAsia="微软雅黑"/>
                <w:sz w:val="21"/>
              </w:rPr>
            </w:pPr>
          </w:p>
        </w:tc>
        <w:tc>
          <w:tcPr>
            <w:tcW w:w="1165" w:type="dxa"/>
          </w:tcPr>
          <w:p>
            <w:pPr>
              <w:spacing w:line="440" w:lineRule="exact"/>
              <w:rPr>
                <w:rFonts w:ascii="微软雅黑" w:hAnsi="微软雅黑" w:eastAsia="微软雅黑"/>
                <w:sz w:val="21"/>
              </w:rPr>
            </w:pPr>
          </w:p>
        </w:tc>
        <w:tc>
          <w:tcPr>
            <w:tcW w:w="1131" w:type="dxa"/>
          </w:tcPr>
          <w:p>
            <w:pPr>
              <w:spacing w:line="440" w:lineRule="exact"/>
              <w:rPr>
                <w:rFonts w:ascii="微软雅黑" w:hAnsi="微软雅黑" w:eastAsia="微软雅黑"/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1" w:type="dxa"/>
          </w:tcPr>
          <w:p>
            <w:pPr>
              <w:spacing w:line="440" w:lineRule="exact"/>
              <w:rPr>
                <w:rFonts w:ascii="微软雅黑" w:hAnsi="微软雅黑" w:eastAsia="微软雅黑"/>
                <w:sz w:val="21"/>
              </w:rPr>
            </w:pPr>
            <w:r>
              <w:rPr>
                <w:rFonts w:hint="eastAsia" w:ascii="微软雅黑" w:hAnsi="微软雅黑" w:eastAsia="微软雅黑"/>
                <w:sz w:val="21"/>
              </w:rPr>
              <w:t>汇总</w:t>
            </w:r>
          </w:p>
        </w:tc>
        <w:tc>
          <w:tcPr>
            <w:tcW w:w="1013" w:type="dxa"/>
          </w:tcPr>
          <w:p>
            <w:pPr>
              <w:spacing w:line="440" w:lineRule="exact"/>
              <w:rPr>
                <w:rFonts w:ascii="微软雅黑" w:hAnsi="微软雅黑" w:eastAsia="微软雅黑"/>
                <w:sz w:val="21"/>
              </w:rPr>
            </w:pPr>
          </w:p>
        </w:tc>
        <w:tc>
          <w:tcPr>
            <w:tcW w:w="1065" w:type="dxa"/>
          </w:tcPr>
          <w:p>
            <w:pPr>
              <w:spacing w:line="440" w:lineRule="exact"/>
              <w:rPr>
                <w:rFonts w:ascii="微软雅黑" w:hAnsi="微软雅黑" w:eastAsia="微软雅黑"/>
                <w:sz w:val="21"/>
              </w:rPr>
            </w:pPr>
          </w:p>
        </w:tc>
        <w:tc>
          <w:tcPr>
            <w:tcW w:w="1173" w:type="dxa"/>
          </w:tcPr>
          <w:p>
            <w:pPr>
              <w:spacing w:line="440" w:lineRule="exact"/>
              <w:rPr>
                <w:rFonts w:ascii="微软雅黑" w:hAnsi="微软雅黑" w:eastAsia="微软雅黑"/>
                <w:sz w:val="21"/>
              </w:rPr>
            </w:pPr>
          </w:p>
        </w:tc>
        <w:tc>
          <w:tcPr>
            <w:tcW w:w="1279" w:type="dxa"/>
          </w:tcPr>
          <w:p>
            <w:pPr>
              <w:spacing w:line="440" w:lineRule="exact"/>
              <w:rPr>
                <w:rFonts w:ascii="微软雅黑" w:hAnsi="微软雅黑" w:eastAsia="微软雅黑"/>
                <w:sz w:val="21"/>
              </w:rPr>
            </w:pPr>
          </w:p>
        </w:tc>
        <w:tc>
          <w:tcPr>
            <w:tcW w:w="1173" w:type="dxa"/>
          </w:tcPr>
          <w:p>
            <w:pPr>
              <w:spacing w:line="440" w:lineRule="exact"/>
              <w:rPr>
                <w:rFonts w:ascii="微软雅黑" w:hAnsi="微软雅黑" w:eastAsia="微软雅黑"/>
                <w:sz w:val="21"/>
              </w:rPr>
            </w:pPr>
          </w:p>
        </w:tc>
        <w:tc>
          <w:tcPr>
            <w:tcW w:w="1165" w:type="dxa"/>
          </w:tcPr>
          <w:p>
            <w:pPr>
              <w:spacing w:line="440" w:lineRule="exact"/>
              <w:rPr>
                <w:rFonts w:ascii="微软雅黑" w:hAnsi="微软雅黑" w:eastAsia="微软雅黑"/>
                <w:sz w:val="21"/>
              </w:rPr>
            </w:pPr>
          </w:p>
        </w:tc>
        <w:tc>
          <w:tcPr>
            <w:tcW w:w="1131" w:type="dxa"/>
          </w:tcPr>
          <w:p>
            <w:pPr>
              <w:spacing w:line="440" w:lineRule="exact"/>
              <w:rPr>
                <w:rFonts w:ascii="微软雅黑" w:hAnsi="微软雅黑" w:eastAsia="微软雅黑"/>
                <w:sz w:val="21"/>
              </w:rPr>
            </w:pPr>
          </w:p>
        </w:tc>
      </w:tr>
    </w:tbl>
    <w:p>
      <w:pPr>
        <w:rPr>
          <w:rFonts w:ascii="微软雅黑" w:hAnsi="微软雅黑" w:eastAsia="微软雅黑"/>
          <w:kern w:val="2"/>
          <w:sz w:val="21"/>
        </w:rPr>
      </w:pPr>
      <w:r>
        <w:drawing>
          <wp:inline distT="0" distB="0" distL="0" distR="0">
            <wp:extent cx="5943600" cy="351028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/>
          <w:kern w:val="2"/>
          <w:sz w:val="21"/>
        </w:rPr>
      </w:pPr>
    </w:p>
    <w:p>
      <w:pPr>
        <w:rPr>
          <w:rFonts w:ascii="微软雅黑" w:hAnsi="微软雅黑" w:eastAsia="微软雅黑"/>
          <w:kern w:val="2"/>
          <w:sz w:val="21"/>
        </w:rPr>
      </w:pPr>
    </w:p>
    <w:p>
      <w:pPr>
        <w:pStyle w:val="4"/>
        <w:rPr>
          <w:szCs w:val="28"/>
        </w:rPr>
      </w:pPr>
      <w:bookmarkStart w:id="54" w:name="_Toc276630299"/>
      <w:bookmarkStart w:id="55" w:name="_Toc56412276"/>
      <w:r>
        <w:rPr>
          <w:rFonts w:hint="eastAsia"/>
          <w:szCs w:val="28"/>
        </w:rPr>
        <w:t>缺陷来源统计</w:t>
      </w:r>
      <w:bookmarkEnd w:id="54"/>
      <w:bookmarkEnd w:id="55"/>
    </w:p>
    <w:p>
      <w:pPr>
        <w:spacing w:line="440" w:lineRule="exact"/>
        <w:rPr>
          <w:rFonts w:ascii="微软雅黑" w:hAnsi="微软雅黑" w:eastAsia="微软雅黑"/>
          <w:color w:val="FF0000"/>
          <w:sz w:val="21"/>
        </w:rPr>
      </w:pPr>
      <w:r>
        <w:rPr>
          <w:rFonts w:hint="eastAsia" w:ascii="微软雅黑" w:hAnsi="微软雅黑" w:eastAsia="微软雅黑"/>
        </w:rPr>
        <w:t xml:space="preserve">   </w:t>
      </w:r>
      <w:r>
        <w:rPr>
          <w:rFonts w:hint="eastAsia" w:ascii="微软雅黑" w:hAnsi="微软雅黑" w:eastAsia="微软雅黑"/>
          <w:color w:val="FF0000"/>
          <w:sz w:val="21"/>
        </w:rPr>
        <w:t xml:space="preserve">  </w:t>
      </w:r>
    </w:p>
    <w:tbl>
      <w:tblPr>
        <w:tblStyle w:val="28"/>
        <w:tblW w:w="5773" w:type="dxa"/>
        <w:tblInd w:w="40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116"/>
        <w:gridCol w:w="877"/>
        <w:gridCol w:w="1260"/>
        <w:gridCol w:w="1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1260" w:type="dxa"/>
            <w:shd w:val="clear" w:color="auto" w:fill="BEBEBE" w:themeFill="background1" w:themeFillShade="BF"/>
            <w:noWrap/>
            <w:vAlign w:val="center"/>
          </w:tcPr>
          <w:p>
            <w:pPr>
              <w:spacing w:line="440" w:lineRule="exact"/>
              <w:rPr>
                <w:rFonts w:ascii="微软雅黑" w:hAnsi="微软雅黑" w:eastAsia="微软雅黑" w:cs="宋体"/>
                <w:b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sz w:val="21"/>
                <w:szCs w:val="21"/>
              </w:rPr>
              <w:t>需求</w:t>
            </w:r>
          </w:p>
        </w:tc>
        <w:tc>
          <w:tcPr>
            <w:tcW w:w="1116" w:type="dxa"/>
            <w:shd w:val="clear" w:color="auto" w:fill="BEBEBE" w:themeFill="background1" w:themeFillShade="BF"/>
            <w:vAlign w:val="center"/>
          </w:tcPr>
          <w:p>
            <w:pPr>
              <w:spacing w:line="440" w:lineRule="exact"/>
              <w:rPr>
                <w:rFonts w:ascii="微软雅黑" w:hAnsi="微软雅黑" w:eastAsia="微软雅黑" w:cs="宋体"/>
                <w:b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sz w:val="21"/>
                <w:szCs w:val="21"/>
              </w:rPr>
              <w:t>架构</w:t>
            </w:r>
          </w:p>
        </w:tc>
        <w:tc>
          <w:tcPr>
            <w:tcW w:w="877" w:type="dxa"/>
            <w:shd w:val="clear" w:color="auto" w:fill="BEBEBE" w:themeFill="background1" w:themeFillShade="BF"/>
            <w:noWrap/>
            <w:vAlign w:val="center"/>
          </w:tcPr>
          <w:p>
            <w:pPr>
              <w:spacing w:line="440" w:lineRule="exact"/>
              <w:rPr>
                <w:rFonts w:ascii="微软雅黑" w:hAnsi="微软雅黑" w:eastAsia="微软雅黑" w:cs="宋体"/>
                <w:b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sz w:val="21"/>
                <w:szCs w:val="21"/>
              </w:rPr>
              <w:t>设计</w:t>
            </w:r>
          </w:p>
        </w:tc>
        <w:tc>
          <w:tcPr>
            <w:tcW w:w="1260" w:type="dxa"/>
            <w:shd w:val="clear" w:color="auto" w:fill="BEBEBE" w:themeFill="background1" w:themeFillShade="BF"/>
            <w:noWrap/>
            <w:vAlign w:val="center"/>
          </w:tcPr>
          <w:p>
            <w:pPr>
              <w:spacing w:line="440" w:lineRule="exact"/>
              <w:rPr>
                <w:rFonts w:ascii="微软雅黑" w:hAnsi="微软雅黑" w:eastAsia="微软雅黑" w:cs="宋体"/>
                <w:b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sz w:val="21"/>
                <w:szCs w:val="21"/>
              </w:rPr>
              <w:t>编码</w:t>
            </w:r>
          </w:p>
        </w:tc>
        <w:tc>
          <w:tcPr>
            <w:tcW w:w="1260" w:type="dxa"/>
            <w:shd w:val="clear" w:color="auto" w:fill="BEBEBE" w:themeFill="background1" w:themeFillShade="BF"/>
            <w:noWrap/>
            <w:vAlign w:val="center"/>
          </w:tcPr>
          <w:p>
            <w:pPr>
              <w:spacing w:line="440" w:lineRule="exact"/>
              <w:rPr>
                <w:rFonts w:ascii="微软雅黑" w:hAnsi="微软雅黑" w:eastAsia="微软雅黑" w:cs="宋体"/>
                <w:b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sz w:val="21"/>
                <w:szCs w:val="21"/>
              </w:rPr>
              <w:t>总计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1260" w:type="dxa"/>
            <w:noWrap/>
            <w:vAlign w:val="center"/>
          </w:tcPr>
          <w:p>
            <w:pPr>
              <w:spacing w:line="440" w:lineRule="exact"/>
              <w:rPr>
                <w:rFonts w:ascii="微软雅黑" w:hAnsi="微软雅黑" w:eastAsia="微软雅黑" w:cs="宋体"/>
                <w:sz w:val="24"/>
                <w:szCs w:val="22"/>
              </w:rPr>
            </w:pPr>
          </w:p>
        </w:tc>
        <w:tc>
          <w:tcPr>
            <w:tcW w:w="1116" w:type="dxa"/>
            <w:vAlign w:val="center"/>
          </w:tcPr>
          <w:p>
            <w:pPr>
              <w:spacing w:line="440" w:lineRule="exact"/>
              <w:rPr>
                <w:rFonts w:ascii="微软雅黑" w:hAnsi="微软雅黑" w:eastAsia="微软雅黑" w:cs="宋体"/>
                <w:sz w:val="24"/>
                <w:szCs w:val="22"/>
              </w:rPr>
            </w:pPr>
          </w:p>
        </w:tc>
        <w:tc>
          <w:tcPr>
            <w:tcW w:w="877" w:type="dxa"/>
            <w:noWrap/>
            <w:vAlign w:val="center"/>
          </w:tcPr>
          <w:p>
            <w:pPr>
              <w:spacing w:line="440" w:lineRule="exact"/>
              <w:rPr>
                <w:rFonts w:ascii="微软雅黑" w:hAnsi="微软雅黑" w:eastAsia="微软雅黑" w:cs="宋体"/>
                <w:sz w:val="24"/>
                <w:szCs w:val="22"/>
              </w:rPr>
            </w:pPr>
            <w:r>
              <w:rPr>
                <w:rFonts w:hint="eastAsia" w:ascii="微软雅黑" w:hAnsi="微软雅黑" w:eastAsia="微软雅黑" w:cs="宋体"/>
                <w:sz w:val="24"/>
                <w:szCs w:val="22"/>
              </w:rPr>
              <w:t>1</w:t>
            </w:r>
          </w:p>
        </w:tc>
        <w:tc>
          <w:tcPr>
            <w:tcW w:w="1260" w:type="dxa"/>
            <w:noWrap/>
            <w:vAlign w:val="center"/>
          </w:tcPr>
          <w:p>
            <w:pPr>
              <w:spacing w:line="440" w:lineRule="exact"/>
              <w:rPr>
                <w:rFonts w:ascii="微软雅黑" w:hAnsi="微软雅黑" w:eastAsia="微软雅黑" w:cs="宋体"/>
                <w:sz w:val="24"/>
                <w:szCs w:val="22"/>
              </w:rPr>
            </w:pPr>
            <w:r>
              <w:rPr>
                <w:rFonts w:ascii="微软雅黑" w:hAnsi="微软雅黑" w:eastAsia="微软雅黑" w:cs="宋体"/>
                <w:sz w:val="24"/>
                <w:szCs w:val="22"/>
              </w:rPr>
              <w:t>50</w:t>
            </w:r>
          </w:p>
        </w:tc>
        <w:tc>
          <w:tcPr>
            <w:tcW w:w="1260" w:type="dxa"/>
            <w:noWrap/>
            <w:vAlign w:val="center"/>
          </w:tcPr>
          <w:p>
            <w:pPr>
              <w:spacing w:line="440" w:lineRule="exact"/>
              <w:rPr>
                <w:rFonts w:ascii="微软雅黑" w:hAnsi="微软雅黑" w:eastAsia="微软雅黑" w:cs="宋体"/>
                <w:sz w:val="24"/>
                <w:szCs w:val="22"/>
              </w:rPr>
            </w:pPr>
            <w:r>
              <w:rPr>
                <w:rFonts w:ascii="微软雅黑" w:hAnsi="微软雅黑" w:eastAsia="微软雅黑" w:cs="宋体"/>
                <w:sz w:val="24"/>
                <w:szCs w:val="22"/>
              </w:rPr>
              <w:t>51</w:t>
            </w:r>
          </w:p>
        </w:tc>
      </w:tr>
    </w:tbl>
    <w:p>
      <w:pPr>
        <w:rPr>
          <w:rFonts w:ascii="微软雅黑" w:hAnsi="微软雅黑" w:eastAsia="微软雅黑"/>
        </w:rPr>
      </w:pPr>
    </w:p>
    <w:p>
      <w:pPr>
        <w:pStyle w:val="4"/>
        <w:rPr>
          <w:szCs w:val="28"/>
        </w:rPr>
      </w:pPr>
      <w:bookmarkStart w:id="56" w:name="_Toc56412277"/>
      <w:r>
        <w:rPr>
          <w:rFonts w:hint="eastAsia"/>
          <w:szCs w:val="28"/>
        </w:rPr>
        <w:t>缺陷发展趋势</w:t>
      </w:r>
      <w:bookmarkEnd w:id="56"/>
    </w:p>
    <w:p>
      <w:pPr>
        <w:spacing w:line="440" w:lineRule="exact"/>
        <w:rPr>
          <w:i/>
        </w:rPr>
      </w:pPr>
      <w:r>
        <w:rPr>
          <w:rFonts w:hint="eastAsia"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  <w:sz w:val="21"/>
        </w:rPr>
        <w:t xml:space="preserve">    </w:t>
      </w:r>
      <w:bookmarkStart w:id="57" w:name="_Toc56412278"/>
      <w:bookmarkStart w:id="58" w:name="_Toc128987472"/>
      <w:bookmarkStart w:id="59" w:name="_Toc129859429"/>
      <w:bookmarkStart w:id="60" w:name="_Toc276630300"/>
      <w:r>
        <w:rPr>
          <w:rFonts w:hint="eastAsia"/>
        </w:rPr>
        <w:t>测试准出检查结果</w:t>
      </w:r>
      <w:bookmarkEnd w:id="57"/>
    </w:p>
    <w:p>
      <w:pPr>
        <w:spacing w:line="440" w:lineRule="exact"/>
        <w:ind w:firstLine="210" w:firstLineChars="100"/>
        <w:rPr>
          <w:rFonts w:ascii="微软雅黑" w:hAnsi="微软雅黑" w:eastAsia="微软雅黑"/>
          <w:color w:val="FF0000"/>
          <w:sz w:val="21"/>
          <w:szCs w:val="21"/>
        </w:rPr>
      </w:pPr>
    </w:p>
    <w:tbl>
      <w:tblPr>
        <w:tblStyle w:val="29"/>
        <w:tblW w:w="98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4820"/>
        <w:gridCol w:w="1134"/>
        <w:gridCol w:w="3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spacing w:line="440" w:lineRule="exact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序号</w:t>
            </w:r>
          </w:p>
        </w:tc>
        <w:tc>
          <w:tcPr>
            <w:tcW w:w="4820" w:type="dxa"/>
          </w:tcPr>
          <w:p>
            <w:pPr>
              <w:spacing w:line="440" w:lineRule="exact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准出检查内容</w:t>
            </w:r>
          </w:p>
        </w:tc>
        <w:tc>
          <w:tcPr>
            <w:tcW w:w="1134" w:type="dxa"/>
          </w:tcPr>
          <w:p>
            <w:pPr>
              <w:spacing w:line="440" w:lineRule="exact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检查结果（是/否）</w:t>
            </w:r>
          </w:p>
        </w:tc>
        <w:tc>
          <w:tcPr>
            <w:tcW w:w="3260" w:type="dxa"/>
          </w:tcPr>
          <w:p>
            <w:pPr>
              <w:spacing w:line="440" w:lineRule="exact"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说明</w:t>
            </w:r>
          </w:p>
          <w:p>
            <w:pPr>
              <w:spacing w:line="440" w:lineRule="exact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（当结果为否时，需要进行说明）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spacing w:line="440" w:lineRule="exact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1</w:t>
            </w:r>
          </w:p>
        </w:tc>
        <w:tc>
          <w:tcPr>
            <w:tcW w:w="4820" w:type="dxa"/>
          </w:tcPr>
          <w:p>
            <w:pPr>
              <w:spacing w:line="440" w:lineRule="exact"/>
              <w:rPr>
                <w:rFonts w:ascii="微软雅黑" w:hAnsi="微软雅黑" w:eastAsia="微软雅黑"/>
                <w:sz w:val="21"/>
                <w:szCs w:val="21"/>
                <w:highlight w:val="yellow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致命和严重bug的修复率达到100%</w:t>
            </w:r>
          </w:p>
        </w:tc>
        <w:tc>
          <w:tcPr>
            <w:tcW w:w="1134" w:type="dxa"/>
          </w:tcPr>
          <w:p>
            <w:pPr>
              <w:spacing w:line="440" w:lineRule="exact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>是</w:t>
            </w:r>
          </w:p>
        </w:tc>
        <w:tc>
          <w:tcPr>
            <w:tcW w:w="3260" w:type="dxa"/>
          </w:tcPr>
          <w:p>
            <w:pPr>
              <w:spacing w:line="440" w:lineRule="exact"/>
              <w:rPr>
                <w:rFonts w:ascii="微软雅黑" w:hAnsi="微软雅黑" w:eastAsia="微软雅黑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spacing w:line="440" w:lineRule="exact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2</w:t>
            </w:r>
          </w:p>
        </w:tc>
        <w:tc>
          <w:tcPr>
            <w:tcW w:w="4820" w:type="dxa"/>
          </w:tcPr>
          <w:p>
            <w:pPr>
              <w:spacing w:line="440" w:lineRule="exact"/>
              <w:rPr>
                <w:rFonts w:ascii="微软雅黑" w:hAnsi="微软雅黑" w:eastAsia="微软雅黑"/>
                <w:sz w:val="21"/>
                <w:szCs w:val="21"/>
                <w:highlight w:val="yellow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一般</w:t>
            </w:r>
            <w:r>
              <w:rPr>
                <w:rFonts w:ascii="微软雅黑" w:hAnsi="微软雅黑" w:eastAsia="微软雅黑"/>
                <w:sz w:val="21"/>
                <w:szCs w:val="21"/>
              </w:rPr>
              <w:t>、轻微</w:t>
            </w:r>
            <w:r>
              <w:rPr>
                <w:rFonts w:hint="eastAsia" w:ascii="微软雅黑" w:hAnsi="微软雅黑" w:eastAsia="微软雅黑"/>
                <w:sz w:val="21"/>
                <w:szCs w:val="21"/>
              </w:rPr>
              <w:t>级别</w:t>
            </w:r>
            <w:r>
              <w:rPr>
                <w:rFonts w:ascii="微软雅黑" w:hAnsi="微软雅黑" w:eastAsia="微软雅黑"/>
                <w:sz w:val="21"/>
                <w:szCs w:val="21"/>
              </w:rPr>
              <w:t>的bug解决率达到</w:t>
            </w:r>
            <w:r>
              <w:rPr>
                <w:rFonts w:hint="eastAsia" w:ascii="微软雅黑" w:hAnsi="微软雅黑" w:eastAsia="微软雅黑"/>
                <w:sz w:val="21"/>
                <w:szCs w:val="21"/>
              </w:rPr>
              <w:t>&gt;=95</w:t>
            </w:r>
            <w:r>
              <w:rPr>
                <w:rFonts w:ascii="微软雅黑" w:hAnsi="微软雅黑" w:eastAsia="微软雅黑"/>
                <w:sz w:val="21"/>
                <w:szCs w:val="21"/>
              </w:rPr>
              <w:t>%</w:t>
            </w:r>
            <w:r>
              <w:rPr>
                <w:rFonts w:hint="eastAsia" w:ascii="微软雅黑" w:hAnsi="微软雅黑" w:eastAsia="微软雅黑" w:cs="Arial"/>
                <w:color w:val="333333"/>
                <w:sz w:val="21"/>
                <w:szCs w:val="21"/>
              </w:rPr>
              <w:t>；</w:t>
            </w:r>
            <w:r>
              <w:rPr>
                <w:rFonts w:hint="eastAsia" w:ascii="微软雅黑" w:hAnsi="微软雅黑" w:eastAsia="微软雅黑"/>
                <w:sz w:val="21"/>
                <w:szCs w:val="21"/>
              </w:rPr>
              <w:t>(</w:t>
            </w:r>
            <w:r>
              <w:rPr>
                <w:rFonts w:hint="eastAsia" w:ascii="微软雅黑" w:hAnsi="微软雅黑" w:eastAsia="微软雅黑" w:cs="Arial"/>
                <w:color w:val="333333"/>
                <w:sz w:val="21"/>
                <w:szCs w:val="21"/>
              </w:rPr>
              <w:t>遗留总缺陷数/（本版本缺陷总数+历史遗留缺陷数）；遗留缺陷总数超过5%的条件下，遗留缺陷个数必须&lt;=5个</w:t>
            </w:r>
          </w:p>
        </w:tc>
        <w:tc>
          <w:tcPr>
            <w:tcW w:w="1134" w:type="dxa"/>
          </w:tcPr>
          <w:p>
            <w:pPr>
              <w:spacing w:line="440" w:lineRule="exact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>是</w:t>
            </w:r>
          </w:p>
        </w:tc>
        <w:tc>
          <w:tcPr>
            <w:tcW w:w="3260" w:type="dxa"/>
          </w:tcPr>
          <w:p>
            <w:pPr>
              <w:spacing w:line="440" w:lineRule="exact"/>
              <w:rPr>
                <w:rFonts w:ascii="微软雅黑" w:hAnsi="微软雅黑" w:eastAsia="微软雅黑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spacing w:line="440" w:lineRule="exact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3</w:t>
            </w:r>
          </w:p>
        </w:tc>
        <w:tc>
          <w:tcPr>
            <w:tcW w:w="4820" w:type="dxa"/>
          </w:tcPr>
          <w:p>
            <w:pPr>
              <w:spacing w:line="440" w:lineRule="exact"/>
              <w:rPr>
                <w:rFonts w:ascii="微软雅黑" w:hAnsi="微软雅黑" w:eastAsia="微软雅黑"/>
                <w:sz w:val="21"/>
                <w:szCs w:val="21"/>
                <w:highlight w:val="yellow"/>
              </w:rPr>
            </w:pPr>
            <w:r>
              <w:rPr>
                <w:rFonts w:ascii="微软雅黑" w:hAnsi="微软雅黑" w:eastAsia="微软雅黑" w:cs="Arial"/>
                <w:color w:val="333333"/>
                <w:sz w:val="21"/>
                <w:szCs w:val="21"/>
              </w:rPr>
              <w:t>遗留的缺陷都有解决方案</w:t>
            </w:r>
            <w:r>
              <w:rPr>
                <w:rFonts w:hint="eastAsia" w:ascii="微软雅黑" w:hAnsi="微软雅黑" w:eastAsia="微软雅黑" w:cs="Arial"/>
                <w:color w:val="333333"/>
                <w:sz w:val="21"/>
                <w:szCs w:val="21"/>
              </w:rPr>
              <w:t>，</w:t>
            </w:r>
            <w:r>
              <w:rPr>
                <w:rFonts w:ascii="微软雅黑" w:hAnsi="微软雅黑" w:eastAsia="微软雅黑" w:cs="Arial"/>
                <w:color w:val="333333"/>
                <w:sz w:val="21"/>
                <w:szCs w:val="21"/>
              </w:rPr>
              <w:t>并获得项目组评估通过</w:t>
            </w:r>
          </w:p>
        </w:tc>
        <w:tc>
          <w:tcPr>
            <w:tcW w:w="1134" w:type="dxa"/>
          </w:tcPr>
          <w:p>
            <w:pPr>
              <w:spacing w:line="440" w:lineRule="exact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>是</w:t>
            </w:r>
          </w:p>
        </w:tc>
        <w:tc>
          <w:tcPr>
            <w:tcW w:w="3260" w:type="dxa"/>
          </w:tcPr>
          <w:p>
            <w:pPr>
              <w:spacing w:line="440" w:lineRule="exact"/>
              <w:rPr>
                <w:rFonts w:ascii="微软雅黑" w:hAnsi="微软雅黑" w:eastAsia="微软雅黑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spacing w:line="440" w:lineRule="exact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4</w:t>
            </w:r>
          </w:p>
        </w:tc>
        <w:tc>
          <w:tcPr>
            <w:tcW w:w="4820" w:type="dxa"/>
          </w:tcPr>
          <w:p>
            <w:pPr>
              <w:spacing w:line="440" w:lineRule="exact"/>
              <w:rPr>
                <w:rFonts w:ascii="微软雅黑" w:hAnsi="微软雅黑" w:eastAsia="微软雅黑" w:cs="Arial"/>
                <w:color w:val="33333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Arial"/>
                <w:color w:val="333333"/>
                <w:sz w:val="21"/>
                <w:szCs w:val="21"/>
              </w:rPr>
              <w:t>约定</w:t>
            </w:r>
            <w:r>
              <w:rPr>
                <w:rFonts w:ascii="微软雅黑" w:hAnsi="微软雅黑" w:eastAsia="微软雅黑" w:cs="Arial"/>
                <w:color w:val="333333"/>
                <w:sz w:val="21"/>
                <w:szCs w:val="21"/>
              </w:rPr>
              <w:t>需要进行性能测试，</w:t>
            </w:r>
            <w:r>
              <w:rPr>
                <w:rFonts w:hint="eastAsia" w:ascii="微软雅黑" w:hAnsi="微软雅黑" w:eastAsia="微软雅黑" w:cs="Arial"/>
                <w:color w:val="333333"/>
                <w:sz w:val="21"/>
                <w:szCs w:val="21"/>
              </w:rPr>
              <w:t>必须</w:t>
            </w:r>
            <w:r>
              <w:rPr>
                <w:rFonts w:ascii="微软雅黑" w:hAnsi="微软雅黑" w:eastAsia="微软雅黑" w:cs="Arial"/>
                <w:color w:val="333333"/>
                <w:sz w:val="21"/>
                <w:szCs w:val="21"/>
              </w:rPr>
              <w:t>性能测试</w:t>
            </w:r>
            <w:r>
              <w:rPr>
                <w:rFonts w:hint="eastAsia" w:ascii="微软雅黑" w:hAnsi="微软雅黑" w:eastAsia="微软雅黑" w:cs="Arial"/>
                <w:color w:val="333333"/>
                <w:sz w:val="21"/>
                <w:szCs w:val="21"/>
              </w:rPr>
              <w:t>报告</w:t>
            </w:r>
            <w:r>
              <w:rPr>
                <w:rFonts w:ascii="微软雅黑" w:hAnsi="微软雅黑" w:eastAsia="微软雅黑" w:cs="Arial"/>
                <w:color w:val="333333"/>
                <w:sz w:val="21"/>
                <w:szCs w:val="21"/>
              </w:rPr>
              <w:t>结论为通过</w:t>
            </w:r>
          </w:p>
        </w:tc>
        <w:tc>
          <w:tcPr>
            <w:tcW w:w="1134" w:type="dxa"/>
          </w:tcPr>
          <w:p>
            <w:pPr>
              <w:spacing w:line="440" w:lineRule="exact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>否</w:t>
            </w:r>
          </w:p>
        </w:tc>
        <w:tc>
          <w:tcPr>
            <w:tcW w:w="3260" w:type="dxa"/>
          </w:tcPr>
          <w:p>
            <w:pPr>
              <w:spacing w:line="440" w:lineRule="exact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>本次迭代不做性能测试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spacing w:line="440" w:lineRule="exact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5</w:t>
            </w:r>
          </w:p>
        </w:tc>
        <w:tc>
          <w:tcPr>
            <w:tcW w:w="4820" w:type="dxa"/>
          </w:tcPr>
          <w:p>
            <w:pPr>
              <w:spacing w:line="440" w:lineRule="exact"/>
              <w:rPr>
                <w:rFonts w:ascii="微软雅黑" w:hAnsi="微软雅黑" w:eastAsia="微软雅黑" w:cs="Arial"/>
                <w:color w:val="33333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Arial"/>
                <w:color w:val="333333"/>
                <w:sz w:val="21"/>
                <w:szCs w:val="21"/>
              </w:rPr>
              <w:t>该版本的bug</w:t>
            </w:r>
            <w:r>
              <w:rPr>
                <w:rFonts w:ascii="微软雅黑" w:hAnsi="微软雅黑" w:eastAsia="微软雅黑" w:cs="Arial"/>
                <w:color w:val="333333"/>
                <w:sz w:val="21"/>
                <w:szCs w:val="21"/>
              </w:rPr>
              <w:t>处于收敛趋势（</w:t>
            </w:r>
            <w:r>
              <w:rPr>
                <w:rFonts w:hint="eastAsia" w:ascii="微软雅黑" w:hAnsi="微软雅黑" w:eastAsia="微软雅黑" w:cs="Arial"/>
                <w:color w:val="333333"/>
                <w:sz w:val="21"/>
                <w:szCs w:val="21"/>
              </w:rPr>
              <w:t>缺陷创建</w:t>
            </w:r>
            <w:r>
              <w:rPr>
                <w:rFonts w:ascii="微软雅黑" w:hAnsi="微软雅黑" w:eastAsia="微软雅黑" w:cs="Arial"/>
                <w:color w:val="333333"/>
                <w:sz w:val="21"/>
                <w:szCs w:val="21"/>
              </w:rPr>
              <w:t>和关闭</w:t>
            </w:r>
            <w:r>
              <w:rPr>
                <w:rFonts w:hint="eastAsia" w:ascii="微软雅黑" w:hAnsi="微软雅黑" w:eastAsia="微软雅黑" w:cs="Arial"/>
                <w:color w:val="333333"/>
                <w:sz w:val="21"/>
                <w:szCs w:val="21"/>
              </w:rPr>
              <w:t>趋势图</w:t>
            </w:r>
            <w:r>
              <w:rPr>
                <w:rFonts w:ascii="微软雅黑" w:hAnsi="微软雅黑" w:eastAsia="微软雅黑" w:cs="Arial"/>
                <w:color w:val="333333"/>
                <w:sz w:val="21"/>
                <w:szCs w:val="21"/>
              </w:rPr>
              <w:t>-</w:t>
            </w:r>
            <w:r>
              <w:rPr>
                <w:rFonts w:hint="eastAsia" w:ascii="微软雅黑" w:hAnsi="微软雅黑" w:eastAsia="微软雅黑" w:cs="Arial"/>
                <w:color w:val="333333"/>
                <w:sz w:val="21"/>
                <w:szCs w:val="21"/>
              </w:rPr>
              <w:t>每日</w:t>
            </w:r>
            <w:r>
              <w:rPr>
                <w:rFonts w:ascii="微软雅黑" w:hAnsi="微软雅黑" w:eastAsia="微软雅黑" w:cs="Arial"/>
                <w:color w:val="333333"/>
                <w:sz w:val="21"/>
                <w:szCs w:val="21"/>
              </w:rPr>
              <w:t>和累计）</w:t>
            </w:r>
          </w:p>
        </w:tc>
        <w:tc>
          <w:tcPr>
            <w:tcW w:w="1134" w:type="dxa"/>
          </w:tcPr>
          <w:p>
            <w:pPr>
              <w:spacing w:line="440" w:lineRule="exact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>是</w:t>
            </w:r>
          </w:p>
        </w:tc>
        <w:tc>
          <w:tcPr>
            <w:tcW w:w="3260" w:type="dxa"/>
          </w:tcPr>
          <w:p>
            <w:pPr>
              <w:spacing w:line="440" w:lineRule="exact"/>
              <w:rPr>
                <w:rFonts w:ascii="微软雅黑" w:hAnsi="微软雅黑" w:eastAsia="微软雅黑"/>
                <w:sz w:val="21"/>
                <w:szCs w:val="21"/>
              </w:rPr>
            </w:pPr>
          </w:p>
        </w:tc>
      </w:tr>
    </w:tbl>
    <w:p>
      <w:pPr>
        <w:spacing w:line="440" w:lineRule="exact"/>
        <w:jc w:val="both"/>
        <w:rPr>
          <w:rFonts w:ascii="微软雅黑" w:hAnsi="微软雅黑" w:eastAsia="微软雅黑" w:cs="宋体"/>
          <w:i/>
          <w:color w:val="558ED5" w:themeColor="text2" w:themeTint="99"/>
          <w:sz w:val="21"/>
          <w:szCs w:val="21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</w:p>
    <w:bookmarkEnd w:id="58"/>
    <w:bookmarkEnd w:id="59"/>
    <w:p>
      <w:pPr>
        <w:pStyle w:val="3"/>
        <w:rPr>
          <w:i/>
        </w:rPr>
      </w:pPr>
      <w:bookmarkStart w:id="61" w:name="_Toc56412279"/>
      <w:r>
        <w:rPr>
          <w:rFonts w:hint="eastAsia"/>
        </w:rPr>
        <w:t>遗留缺陷以及问题分析</w:t>
      </w:r>
      <w:bookmarkEnd w:id="60"/>
      <w:bookmarkEnd w:id="61"/>
    </w:p>
    <w:p>
      <w:pPr>
        <w:spacing w:line="440" w:lineRule="exact"/>
        <w:ind w:firstLine="735" w:firstLineChars="350"/>
        <w:rPr>
          <w:rFonts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/>
          <w:sz w:val="21"/>
          <w:szCs w:val="21"/>
        </w:rPr>
        <w:t>暂无遗留缺陷！</w:t>
      </w:r>
    </w:p>
    <w:tbl>
      <w:tblPr>
        <w:tblStyle w:val="28"/>
        <w:tblW w:w="9781" w:type="dxa"/>
        <w:tblInd w:w="1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5"/>
        <w:gridCol w:w="1017"/>
        <w:gridCol w:w="1017"/>
        <w:gridCol w:w="1411"/>
        <w:gridCol w:w="1411"/>
        <w:gridCol w:w="1411"/>
        <w:gridCol w:w="20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spacing w:line="440" w:lineRule="exact"/>
              <w:jc w:val="center"/>
              <w:rPr>
                <w:rFonts w:ascii="微软雅黑" w:hAnsi="微软雅黑" w:eastAsia="微软雅黑"/>
                <w:b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 w:val="21"/>
                <w:szCs w:val="21"/>
              </w:rPr>
              <w:t>缺陷ID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spacing w:line="440" w:lineRule="exact"/>
              <w:jc w:val="center"/>
              <w:rPr>
                <w:rFonts w:ascii="微软雅黑" w:hAnsi="微软雅黑" w:eastAsia="微软雅黑"/>
                <w:b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 w:val="21"/>
                <w:szCs w:val="21"/>
              </w:rPr>
              <w:t>缺陷描述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440" w:lineRule="exact"/>
              <w:jc w:val="center"/>
              <w:rPr>
                <w:rFonts w:ascii="微软雅黑" w:hAnsi="微软雅黑" w:eastAsia="微软雅黑"/>
                <w:b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 w:val="21"/>
                <w:szCs w:val="21"/>
              </w:rPr>
              <w:t>严重程度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440" w:lineRule="exact"/>
              <w:jc w:val="center"/>
              <w:rPr>
                <w:rFonts w:ascii="微软雅黑" w:hAnsi="微软雅黑" w:eastAsia="微软雅黑"/>
                <w:b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 w:val="21"/>
                <w:szCs w:val="21"/>
              </w:rPr>
              <w:t>缺陷引入阶段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440" w:lineRule="exact"/>
              <w:jc w:val="center"/>
              <w:rPr>
                <w:rFonts w:ascii="微软雅黑" w:hAnsi="微软雅黑" w:eastAsia="微软雅黑"/>
                <w:b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 w:val="21"/>
                <w:szCs w:val="21"/>
              </w:rPr>
              <w:t>缺陷发生原因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440" w:lineRule="exact"/>
              <w:jc w:val="center"/>
              <w:rPr>
                <w:rFonts w:ascii="微软雅黑" w:hAnsi="微软雅黑" w:eastAsia="微软雅黑"/>
                <w:b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 w:val="21"/>
                <w:szCs w:val="21"/>
              </w:rPr>
              <w:t>缺陷影响范围</w:t>
            </w:r>
          </w:p>
        </w:tc>
        <w:tc>
          <w:tcPr>
            <w:tcW w:w="2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440" w:lineRule="exact"/>
              <w:jc w:val="center"/>
              <w:rPr>
                <w:rFonts w:ascii="微软雅黑" w:hAnsi="微软雅黑" w:eastAsia="微软雅黑"/>
                <w:b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 w:val="21"/>
                <w:szCs w:val="21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rPr>
                <w:rFonts w:ascii="微软雅黑" w:hAnsi="微软雅黑" w:eastAsia="微软雅黑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440" w:lineRule="exact"/>
              <w:rPr>
                <w:rFonts w:ascii="微软雅黑" w:hAnsi="微软雅黑" w:eastAsia="微软雅黑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440" w:lineRule="exact"/>
              <w:rPr>
                <w:rFonts w:ascii="微软雅黑" w:hAnsi="微软雅黑" w:eastAsia="微软雅黑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440" w:lineRule="exact"/>
              <w:rPr>
                <w:rFonts w:ascii="微软雅黑" w:hAnsi="微软雅黑" w:eastAsia="微软雅黑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440" w:lineRule="exact"/>
              <w:rPr>
                <w:rFonts w:ascii="微软雅黑" w:hAnsi="微软雅黑" w:eastAsia="微软雅黑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440" w:lineRule="exact"/>
              <w:rPr>
                <w:rFonts w:ascii="微软雅黑" w:hAnsi="微软雅黑" w:eastAsia="微软雅黑"/>
                <w:sz w:val="21"/>
                <w:szCs w:val="21"/>
              </w:rPr>
            </w:pPr>
          </w:p>
        </w:tc>
        <w:tc>
          <w:tcPr>
            <w:tcW w:w="2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440" w:lineRule="exact"/>
              <w:rPr>
                <w:rFonts w:ascii="微软雅黑" w:hAnsi="微软雅黑" w:eastAsia="微软雅黑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rPr>
                <w:rFonts w:ascii="微软雅黑" w:hAnsi="微软雅黑" w:eastAsia="微软雅黑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440" w:lineRule="exact"/>
              <w:rPr>
                <w:rFonts w:ascii="微软雅黑" w:hAnsi="微软雅黑" w:eastAsia="微软雅黑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440" w:lineRule="exact"/>
              <w:rPr>
                <w:rFonts w:ascii="微软雅黑" w:hAnsi="微软雅黑" w:eastAsia="微软雅黑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440" w:lineRule="exact"/>
              <w:rPr>
                <w:rFonts w:ascii="微软雅黑" w:hAnsi="微软雅黑" w:eastAsia="微软雅黑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440" w:lineRule="exact"/>
              <w:rPr>
                <w:rFonts w:ascii="微软雅黑" w:hAnsi="微软雅黑" w:eastAsia="微软雅黑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440" w:lineRule="exact"/>
              <w:rPr>
                <w:rFonts w:ascii="微软雅黑" w:hAnsi="微软雅黑" w:eastAsia="微软雅黑"/>
                <w:sz w:val="21"/>
                <w:szCs w:val="21"/>
              </w:rPr>
            </w:pPr>
          </w:p>
        </w:tc>
        <w:tc>
          <w:tcPr>
            <w:tcW w:w="2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440" w:lineRule="exact"/>
              <w:rPr>
                <w:rFonts w:ascii="微软雅黑" w:hAnsi="微软雅黑" w:eastAsia="微软雅黑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rPr>
                <w:rFonts w:ascii="微软雅黑" w:hAnsi="微软雅黑" w:eastAsia="微软雅黑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440" w:lineRule="exact"/>
              <w:rPr>
                <w:rFonts w:ascii="微软雅黑" w:hAnsi="微软雅黑" w:eastAsia="微软雅黑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440" w:lineRule="exact"/>
              <w:rPr>
                <w:rFonts w:ascii="微软雅黑" w:hAnsi="微软雅黑" w:eastAsia="微软雅黑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440" w:lineRule="exact"/>
              <w:rPr>
                <w:rFonts w:ascii="微软雅黑" w:hAnsi="微软雅黑" w:eastAsia="微软雅黑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440" w:lineRule="exact"/>
              <w:rPr>
                <w:rFonts w:ascii="微软雅黑" w:hAnsi="微软雅黑" w:eastAsia="微软雅黑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440" w:lineRule="exact"/>
              <w:rPr>
                <w:rFonts w:ascii="微软雅黑" w:hAnsi="微软雅黑" w:eastAsia="微软雅黑"/>
                <w:sz w:val="21"/>
                <w:szCs w:val="21"/>
              </w:rPr>
            </w:pPr>
          </w:p>
        </w:tc>
        <w:tc>
          <w:tcPr>
            <w:tcW w:w="2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440" w:lineRule="exact"/>
              <w:rPr>
                <w:rFonts w:ascii="微软雅黑" w:hAnsi="微软雅黑" w:eastAsia="微软雅黑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rPr>
                <w:rFonts w:ascii="微软雅黑" w:hAnsi="微软雅黑" w:eastAsia="微软雅黑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440" w:lineRule="exact"/>
              <w:rPr>
                <w:rFonts w:ascii="微软雅黑" w:hAnsi="微软雅黑" w:eastAsia="微软雅黑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440" w:lineRule="exact"/>
              <w:rPr>
                <w:rFonts w:ascii="微软雅黑" w:hAnsi="微软雅黑" w:eastAsia="微软雅黑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440" w:lineRule="exact"/>
              <w:rPr>
                <w:rFonts w:ascii="微软雅黑" w:hAnsi="微软雅黑" w:eastAsia="微软雅黑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440" w:lineRule="exact"/>
              <w:rPr>
                <w:rFonts w:ascii="微软雅黑" w:hAnsi="微软雅黑" w:eastAsia="微软雅黑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440" w:lineRule="exact"/>
              <w:rPr>
                <w:rFonts w:ascii="微软雅黑" w:hAnsi="微软雅黑" w:eastAsia="微软雅黑"/>
                <w:sz w:val="21"/>
                <w:szCs w:val="21"/>
              </w:rPr>
            </w:pPr>
          </w:p>
        </w:tc>
        <w:tc>
          <w:tcPr>
            <w:tcW w:w="2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440" w:lineRule="exact"/>
              <w:rPr>
                <w:rFonts w:ascii="微软雅黑" w:hAnsi="微软雅黑" w:eastAsia="微软雅黑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rPr>
                <w:rFonts w:ascii="微软雅黑" w:hAnsi="微软雅黑" w:eastAsia="微软雅黑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440" w:lineRule="exact"/>
              <w:rPr>
                <w:rFonts w:ascii="微软雅黑" w:hAnsi="微软雅黑" w:eastAsia="微软雅黑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440" w:lineRule="exact"/>
              <w:rPr>
                <w:rFonts w:ascii="微软雅黑" w:hAnsi="微软雅黑" w:eastAsia="微软雅黑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440" w:lineRule="exact"/>
              <w:rPr>
                <w:rFonts w:ascii="微软雅黑" w:hAnsi="微软雅黑" w:eastAsia="微软雅黑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440" w:lineRule="exact"/>
              <w:rPr>
                <w:rFonts w:ascii="微软雅黑" w:hAnsi="微软雅黑" w:eastAsia="微软雅黑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440" w:lineRule="exact"/>
              <w:rPr>
                <w:rFonts w:ascii="微软雅黑" w:hAnsi="微软雅黑" w:eastAsia="微软雅黑"/>
                <w:sz w:val="21"/>
                <w:szCs w:val="21"/>
              </w:rPr>
            </w:pPr>
          </w:p>
        </w:tc>
        <w:tc>
          <w:tcPr>
            <w:tcW w:w="2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440" w:lineRule="exact"/>
              <w:rPr>
                <w:rFonts w:ascii="微软雅黑" w:hAnsi="微软雅黑" w:eastAsia="微软雅黑"/>
                <w:sz w:val="21"/>
                <w:szCs w:val="21"/>
              </w:rPr>
            </w:pPr>
          </w:p>
        </w:tc>
      </w:tr>
    </w:tbl>
    <w:p>
      <w:pPr>
        <w:spacing w:line="440" w:lineRule="exact"/>
        <w:ind w:firstLine="600" w:firstLineChars="300"/>
        <w:rPr>
          <w:rFonts w:ascii="微软雅黑" w:hAnsi="微软雅黑" w:eastAsia="微软雅黑"/>
        </w:rPr>
      </w:pPr>
    </w:p>
    <w:p>
      <w:pPr>
        <w:pStyle w:val="3"/>
        <w:rPr>
          <w:i/>
        </w:rPr>
      </w:pPr>
      <w:bookmarkStart w:id="62" w:name="_Toc56412280"/>
      <w:r>
        <w:rPr>
          <w:rFonts w:hint="eastAsia"/>
        </w:rPr>
        <w:t>风险评估</w:t>
      </w:r>
      <w:bookmarkEnd w:id="62"/>
    </w:p>
    <w:p>
      <w:pPr>
        <w:pStyle w:val="68"/>
        <w:numPr>
          <w:ilvl w:val="2"/>
          <w:numId w:val="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firstLineChars="0"/>
        <w:rPr>
          <w:rFonts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/>
          <w:sz w:val="21"/>
          <w:szCs w:val="21"/>
        </w:rPr>
        <w:t>本次测试，UAT环境均沿用V</w:t>
      </w:r>
      <w:r>
        <w:rPr>
          <w:rFonts w:ascii="微软雅黑" w:hAnsi="微软雅黑" w:eastAsia="微软雅黑"/>
          <w:sz w:val="21"/>
          <w:szCs w:val="21"/>
        </w:rPr>
        <w:t>1.0版本数据</w:t>
      </w:r>
      <w:r>
        <w:rPr>
          <w:rFonts w:hint="eastAsia" w:ascii="微软雅黑" w:hAnsi="微软雅黑" w:eastAsia="微软雅黑"/>
          <w:sz w:val="21"/>
          <w:szCs w:val="21"/>
        </w:rPr>
        <w:t>及部分手工造数据方式进行测试。由于没有大量的模拟生产数据，可能存在没有考虑到的场景。</w:t>
      </w:r>
    </w:p>
    <w:p>
      <w:pPr>
        <w:pStyle w:val="2"/>
      </w:pPr>
      <w:bookmarkStart w:id="63" w:name="_Toc128987475"/>
      <w:bookmarkStart w:id="64" w:name="_Toc129859430"/>
      <w:bookmarkStart w:id="65" w:name="_Toc276630301"/>
      <w:bookmarkStart w:id="66" w:name="_Toc56412281"/>
      <w:r>
        <w:rPr>
          <w:rFonts w:hint="eastAsia"/>
        </w:rPr>
        <w:t>测试</w:t>
      </w:r>
      <w:bookmarkEnd w:id="63"/>
      <w:bookmarkEnd w:id="64"/>
      <w:r>
        <w:rPr>
          <w:rFonts w:hint="eastAsia"/>
        </w:rPr>
        <w:t>总结</w:t>
      </w:r>
      <w:bookmarkEnd w:id="65"/>
      <w:bookmarkEnd w:id="66"/>
    </w:p>
    <w:p>
      <w:pPr>
        <w:pStyle w:val="3"/>
        <w:rPr>
          <w:i/>
        </w:rPr>
      </w:pPr>
      <w:bookmarkStart w:id="67" w:name="_Toc56412282"/>
      <w:bookmarkStart w:id="68" w:name="_Toc276630302"/>
      <w:r>
        <w:rPr>
          <w:rFonts w:hint="eastAsia"/>
        </w:rPr>
        <w:t>典型</w:t>
      </w:r>
      <w:r>
        <w:t>缺陷分析</w:t>
      </w:r>
      <w:r>
        <w:rPr>
          <w:rFonts w:hint="eastAsia"/>
        </w:rPr>
        <w:t>（可裁剪）</w:t>
      </w:r>
      <w:bookmarkEnd w:id="67"/>
    </w:p>
    <w:p>
      <w:pPr>
        <w:rPr>
          <w:rFonts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/>
          <w:sz w:val="21"/>
          <w:szCs w:val="21"/>
        </w:rPr>
        <w:t>1</w:t>
      </w:r>
      <w:r>
        <w:rPr>
          <w:rFonts w:ascii="微软雅黑" w:hAnsi="微软雅黑" w:eastAsia="微软雅黑"/>
          <w:sz w:val="21"/>
          <w:szCs w:val="21"/>
        </w:rPr>
        <w:t>.</w:t>
      </w:r>
      <w:r>
        <w:rPr>
          <w:rFonts w:hint="eastAsia" w:ascii="微软雅黑" w:hAnsi="微软雅黑" w:eastAsia="微软雅黑"/>
          <w:sz w:val="21"/>
          <w:szCs w:val="21"/>
        </w:rPr>
        <w:t>从缺陷记录表格分析，bug随测试进度整体呈收敛状态直至全部缺陷关闭，为项目正常缺陷趋势；</w:t>
      </w:r>
    </w:p>
    <w:p>
      <w:pPr>
        <w:pStyle w:val="3"/>
        <w:rPr>
          <w:i/>
        </w:rPr>
      </w:pPr>
      <w:r>
        <w:t xml:space="preserve"> </w:t>
      </w:r>
      <w:bookmarkStart w:id="69" w:name="_Toc56412283"/>
      <w:r>
        <w:rPr>
          <w:rFonts w:hint="eastAsia"/>
        </w:rPr>
        <w:t>测试经验</w:t>
      </w:r>
      <w:bookmarkEnd w:id="68"/>
      <w:r>
        <w:rPr>
          <w:rFonts w:hint="eastAsia"/>
        </w:rPr>
        <w:t>（可裁剪）</w:t>
      </w:r>
      <w:bookmarkEnd w:id="69"/>
    </w:p>
    <w:p>
      <w:pPr>
        <w:pStyle w:val="3"/>
        <w:rPr>
          <w:i/>
        </w:rPr>
      </w:pPr>
      <w:bookmarkStart w:id="70" w:name="_Toc56412284"/>
      <w:bookmarkStart w:id="71" w:name="_Toc276630303"/>
      <w:bookmarkStart w:id="72" w:name="_Toc128987477"/>
      <w:r>
        <w:rPr>
          <w:rFonts w:hint="eastAsia"/>
        </w:rPr>
        <w:t>测试结论</w:t>
      </w:r>
      <w:bookmarkEnd w:id="70"/>
      <w:bookmarkEnd w:id="71"/>
    </w:p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bookmarkEnd w:id="14"/>
    <w:bookmarkEnd w:id="15"/>
    <w:bookmarkEnd w:id="16"/>
    <w:bookmarkEnd w:id="17"/>
    <w:bookmarkEnd w:id="18"/>
    <w:bookmarkEnd w:id="19"/>
    <w:bookmarkEnd w:id="20"/>
    <w:bookmarkEnd w:id="21"/>
    <w:bookmarkEnd w:id="72"/>
    <w:p>
      <w:pPr>
        <w:spacing w:line="440" w:lineRule="exact"/>
        <w:ind w:firstLine="210" w:firstLineChars="100"/>
        <w:jc w:val="both"/>
        <w:rPr>
          <w:rFonts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/>
          <w:sz w:val="21"/>
          <w:szCs w:val="21"/>
        </w:rPr>
        <w:t>测试通过</w:t>
      </w:r>
    </w:p>
    <w:p>
      <w:pPr>
        <w:spacing w:line="440" w:lineRule="exact"/>
        <w:ind w:firstLine="210" w:firstLineChars="100"/>
        <w:jc w:val="both"/>
        <w:rPr>
          <w:rFonts w:ascii="微软雅黑" w:hAnsi="微软雅黑" w:eastAsia="微软雅黑"/>
          <w:sz w:val="21"/>
          <w:szCs w:val="21"/>
        </w:rPr>
      </w:pPr>
    </w:p>
    <w:p>
      <w:pPr>
        <w:ind w:firstLine="210" w:firstLineChars="100"/>
        <w:rPr>
          <w:rFonts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/>
          <w:sz w:val="21"/>
          <w:szCs w:val="21"/>
        </w:rPr>
        <w:t>从本轮测试结果来看，目前系统已达到通过标准，并参考项目计划，客户验收情况，本版本基本满足客户需求。</w:t>
      </w:r>
    </w:p>
    <w:p>
      <w:pPr>
        <w:spacing w:line="440" w:lineRule="exact"/>
        <w:ind w:firstLine="210" w:firstLineChars="100"/>
        <w:jc w:val="both"/>
        <w:rPr>
          <w:rFonts w:ascii="微软雅黑" w:hAnsi="微软雅黑" w:eastAsia="微软雅黑"/>
          <w:sz w:val="21"/>
          <w:szCs w:val="21"/>
        </w:rPr>
      </w:pPr>
    </w:p>
    <w:sectPr>
      <w:headerReference r:id="rId6" w:type="first"/>
      <w:headerReference r:id="rId4" w:type="default"/>
      <w:footerReference r:id="rId7" w:type="default"/>
      <w:headerReference r:id="rId5" w:type="even"/>
      <w:pgSz w:w="12240" w:h="15840"/>
      <w:pgMar w:top="1151" w:right="1440" w:bottom="1151" w:left="1440" w:header="397" w:footer="720" w:gutter="0"/>
      <w:cols w:space="720" w:num="1"/>
      <w:docGrid w:linePitch="27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PMingLiU">
    <w:altName w:val="Microsoft JhengHei UI"/>
    <w:panose1 w:val="02010601000101010101"/>
    <w:charset w:val="88"/>
    <w:family w:val="roman"/>
    <w:pitch w:val="default"/>
    <w:sig w:usb0="00000000" w:usb1="00000000" w:usb2="00000016" w:usb3="00000000" w:csb0="0010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9"/>
      <w:framePr w:wrap="around" w:vAnchor="text" w:hAnchor="page" w:x="14977" w:y="201"/>
      <w:jc w:val="right"/>
      <w:rPr>
        <w:rStyle w:val="31"/>
        <w:sz w:val="18"/>
      </w:rPr>
    </w:pPr>
    <w:r>
      <w:rPr>
        <w:rStyle w:val="31"/>
        <w:sz w:val="18"/>
      </w:rPr>
      <w:fldChar w:fldCharType="begin"/>
    </w:r>
    <w:r>
      <w:rPr>
        <w:rStyle w:val="31"/>
        <w:sz w:val="18"/>
      </w:rPr>
      <w:instrText xml:space="preserve">PAGE  </w:instrText>
    </w:r>
    <w:r>
      <w:rPr>
        <w:rStyle w:val="31"/>
        <w:sz w:val="18"/>
      </w:rPr>
      <w:fldChar w:fldCharType="separate"/>
    </w:r>
    <w:r>
      <w:rPr>
        <w:rStyle w:val="31"/>
        <w:sz w:val="18"/>
      </w:rPr>
      <w:t>9</w:t>
    </w:r>
    <w:r>
      <w:rPr>
        <w:rStyle w:val="31"/>
        <w:sz w:val="18"/>
      </w:rPr>
      <w:fldChar w:fldCharType="end"/>
    </w:r>
  </w:p>
  <w:p>
    <w:pPr>
      <w:pStyle w:val="19"/>
      <w:pBdr>
        <w:top w:val="single" w:color="000000" w:sz="4" w:space="1"/>
      </w:pBdr>
      <w:tabs>
        <w:tab w:val="clear" w:pos="4320"/>
        <w:tab w:val="clear" w:pos="8640"/>
      </w:tabs>
      <w:rPr>
        <w:rFonts w:cs="Arial"/>
        <w:snapToGrid w:val="0"/>
        <w:szCs w:val="21"/>
      </w:rPr>
    </w:pPr>
    <w:r>
      <w:rPr>
        <w:rFonts w:hint="eastAsia" w:cs="Arial"/>
        <w:snapToGrid w:val="0"/>
        <w:szCs w:val="21"/>
      </w:rPr>
      <w:t>版本号：2.</w:t>
    </w:r>
    <w:r>
      <w:rPr>
        <w:rFonts w:cs="Arial"/>
        <w:snapToGrid w:val="0"/>
        <w:szCs w:val="21"/>
      </w:rPr>
      <w:t xml:space="preserve">5 </w:t>
    </w:r>
    <w:r>
      <w:rPr>
        <w:rFonts w:hint="eastAsia" w:cs="Arial"/>
        <w:snapToGrid w:val="0"/>
        <w:szCs w:val="21"/>
      </w:rPr>
      <w:t xml:space="preserve">                                                                                                                       第 </w:t>
    </w:r>
    <w:r>
      <w:rPr>
        <w:rFonts w:cs="Arial"/>
        <w:snapToGrid w:val="0"/>
        <w:szCs w:val="21"/>
      </w:rPr>
      <w:fldChar w:fldCharType="begin"/>
    </w:r>
    <w:r>
      <w:rPr>
        <w:rFonts w:cs="Arial"/>
        <w:snapToGrid w:val="0"/>
        <w:szCs w:val="21"/>
      </w:rPr>
      <w:instrText xml:space="preserve"> PAGE </w:instrText>
    </w:r>
    <w:r>
      <w:rPr>
        <w:rFonts w:cs="Arial"/>
        <w:snapToGrid w:val="0"/>
        <w:szCs w:val="21"/>
      </w:rPr>
      <w:fldChar w:fldCharType="separate"/>
    </w:r>
    <w:r>
      <w:rPr>
        <w:rFonts w:cs="Arial"/>
        <w:snapToGrid w:val="0"/>
        <w:szCs w:val="21"/>
      </w:rPr>
      <w:t>9</w:t>
    </w:r>
    <w:r>
      <w:rPr>
        <w:rFonts w:cs="Arial"/>
        <w:snapToGrid w:val="0"/>
        <w:szCs w:val="21"/>
      </w:rPr>
      <w:fldChar w:fldCharType="end"/>
    </w:r>
    <w:r>
      <w:rPr>
        <w:rFonts w:hint="eastAsia" w:cs="Arial"/>
        <w:snapToGrid w:val="0"/>
        <w:szCs w:val="21"/>
      </w:rPr>
      <w:t xml:space="preserve"> 页 共 </w:t>
    </w:r>
    <w:r>
      <w:rPr>
        <w:rFonts w:cs="Arial"/>
        <w:snapToGrid w:val="0"/>
        <w:szCs w:val="21"/>
      </w:rPr>
      <w:fldChar w:fldCharType="begin"/>
    </w:r>
    <w:r>
      <w:rPr>
        <w:rFonts w:cs="Arial"/>
        <w:snapToGrid w:val="0"/>
        <w:szCs w:val="21"/>
      </w:rPr>
      <w:instrText xml:space="preserve"> NUMPAGES </w:instrText>
    </w:r>
    <w:r>
      <w:rPr>
        <w:rFonts w:cs="Arial"/>
        <w:snapToGrid w:val="0"/>
        <w:szCs w:val="21"/>
      </w:rPr>
      <w:fldChar w:fldCharType="separate"/>
    </w:r>
    <w:r>
      <w:rPr>
        <w:rFonts w:cs="Arial"/>
        <w:snapToGrid w:val="0"/>
        <w:szCs w:val="21"/>
      </w:rPr>
      <w:t>9</w:t>
    </w:r>
    <w:r>
      <w:rPr>
        <w:rFonts w:cs="Arial"/>
        <w:snapToGrid w:val="0"/>
        <w:szCs w:val="21"/>
      </w:rPr>
      <w:fldChar w:fldCharType="end"/>
    </w:r>
    <w:r>
      <w:rPr>
        <w:rFonts w:hint="eastAsia" w:cs="Arial"/>
        <w:snapToGrid w:val="0"/>
        <w:szCs w:val="21"/>
      </w:rPr>
      <w:t xml:space="preserve"> 页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ind w:firstLine="20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pBdr>
        <w:bottom w:val="single" w:color="000000" w:sz="4" w:space="1"/>
      </w:pBdr>
      <w:ind w:right="241" w:firstLine="200"/>
      <w:rPr>
        <w:b w:val="0"/>
        <w:i w:val="0"/>
      </w:rPr>
    </w:pPr>
    <w:r>
      <w:rPr>
        <w:rFonts w:hint="eastAsia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margin">
            <wp:posOffset>-146050</wp:posOffset>
          </wp:positionH>
          <wp:positionV relativeFrom="paragraph">
            <wp:posOffset>-127000</wp:posOffset>
          </wp:positionV>
          <wp:extent cx="1283335" cy="488315"/>
          <wp:effectExtent l="0" t="0" r="0" b="0"/>
          <wp:wrapSquare wrapText="bothSides"/>
          <wp:docPr id="5" name="图片 5" descr="25571625643259_.pic_h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图片 5" descr="25571625643259_.pic_h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83335" cy="4883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 xml:space="preserve">                                                                                </w:t>
    </w:r>
    <w:r>
      <w:rPr>
        <w:rFonts w:hint="eastAsia"/>
      </w:rPr>
      <w:t>软件</w:t>
    </w:r>
    <w:r>
      <w:t>测试报告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</w:pPr>
    <w: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667385</wp:posOffset>
              </wp:positionH>
              <wp:positionV relativeFrom="paragraph">
                <wp:posOffset>685165</wp:posOffset>
              </wp:positionV>
              <wp:extent cx="6381750" cy="0"/>
              <wp:effectExtent l="0" t="0" r="19050" b="19050"/>
              <wp:wrapNone/>
              <wp:docPr id="4" name="直接连接符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381750" cy="0"/>
                      </a:xfrm>
                      <a:prstGeom prst="line">
                        <a:avLst/>
                      </a:prstGeom>
                      <a:noFill/>
                      <a:ln w="6350" cap="flat" cmpd="sng" algn="ctr">
                        <a:solidFill>
                          <a:sysClr val="windowText" lastClr="000000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直接连接符 3" o:spid="_x0000_s1026" o:spt="20" style="position:absolute;left:0pt;margin-left:52.55pt;margin-top:53.95pt;height:0pt;width:502.5pt;z-index:251660288;mso-width-relative:page;mso-height-relative:page;" filled="f" stroked="t" coordsize="21600,21600" o:gfxdata="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UcOivdUAAAAMAQAADwAAAAAAAAABACAAAAAiAAAAZHJzL2Rvd25yZXYueG1sUEsBAhQAFAAA&#10;AAgAh07iQAEE4v7yAQAA0wMAAA4AAAAAAAAAAQAgAAAAJAEAAGRycy9lMm9Eb2MueG1sUEsFBgAA&#10;AAAGAAYAWQEAAIgFAAAAAA==&#10;">
              <v:fill on="f" focussize="0,0"/>
              <v:stroke weight="0.5pt" color="#000000" miterlimit="8" joinstyle="miter"/>
              <v:imagedata o:title=""/>
              <o:lock v:ext="edit" aspectratio="f"/>
            </v:line>
          </w:pict>
        </mc:Fallback>
      </mc:AlternateConten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ind w:firstLine="200"/>
    </w:pPr>
    <w:r>
      <w:drawing>
        <wp:inline distT="0" distB="0" distL="0" distR="0">
          <wp:extent cx="1256030" cy="389890"/>
          <wp:effectExtent l="0" t="0" r="1270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56030" cy="3898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7"/>
    <w:multiLevelType w:val="multilevel"/>
    <w:tmpl w:val="00000007"/>
    <w:lvl w:ilvl="0" w:tentative="0">
      <w:start w:val="1"/>
      <w:numFmt w:val="decimal"/>
      <w:lvlText w:val="%1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 w:tentative="0">
      <w:start w:val="1"/>
      <w:numFmt w:val="decimal"/>
      <w:pStyle w:val="41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1">
    <w:nsid w:val="00000019"/>
    <w:multiLevelType w:val="multilevel"/>
    <w:tmpl w:val="00000019"/>
    <w:lvl w:ilvl="0" w:tentative="0">
      <w:start w:val="1"/>
      <w:numFmt w:val="decimal"/>
      <w:lvlText w:val="%1.0"/>
      <w:lvlJc w:val="left"/>
      <w:pPr>
        <w:tabs>
          <w:tab w:val="left" w:pos="720"/>
        </w:tabs>
        <w:ind w:left="720" w:hanging="720"/>
      </w:pPr>
      <w:rPr>
        <w:rFonts w:hint="default" w:ascii="Times New Roman" w:hAnsi="Times New Roman"/>
        <w:b/>
        <w:i w:val="0"/>
        <w:sz w:val="24"/>
      </w:rPr>
    </w:lvl>
    <w:lvl w:ilvl="1" w:tentative="0">
      <w:start w:val="1"/>
      <w:numFmt w:val="decimal"/>
      <w:pStyle w:val="35"/>
      <w:lvlText w:val="%1.%2"/>
      <w:lvlJc w:val="left"/>
      <w:pPr>
        <w:tabs>
          <w:tab w:val="left" w:pos="720"/>
        </w:tabs>
        <w:ind w:left="720" w:hanging="720"/>
      </w:pPr>
      <w:rPr>
        <w:rFonts w:hint="default" w:ascii="Times New Roman" w:hAnsi="Times New Roman"/>
        <w:b/>
        <w:i w:val="0"/>
        <w:sz w:val="24"/>
      </w:rPr>
    </w:lvl>
    <w:lvl w:ilvl="2" w:tentative="0">
      <w:start w:val="1"/>
      <w:numFmt w:val="decimal"/>
      <w:pStyle w:val="36"/>
      <w:lvlText w:val="%1.%2.%3"/>
      <w:lvlJc w:val="left"/>
      <w:pPr>
        <w:tabs>
          <w:tab w:val="left" w:pos="720"/>
        </w:tabs>
        <w:ind w:left="720" w:hanging="720"/>
      </w:pPr>
      <w:rPr>
        <w:rFonts w:hint="default" w:ascii="Times New Roman" w:hAnsi="Times New Roman"/>
        <w:b/>
        <w:i w:val="0"/>
        <w:sz w:val="24"/>
      </w:rPr>
    </w:lvl>
    <w:lvl w:ilvl="3" w:tentative="0">
      <w:start w:val="1"/>
      <w:numFmt w:val="decimal"/>
      <w:pStyle w:val="50"/>
      <w:lvlText w:val="%1.%2.%3.%4"/>
      <w:lvlJc w:val="left"/>
      <w:pPr>
        <w:tabs>
          <w:tab w:val="left" w:pos="1440"/>
        </w:tabs>
        <w:ind w:left="1440" w:hanging="1440"/>
      </w:pPr>
      <w:rPr>
        <w:rFonts w:hint="default" w:ascii="Times New Roman" w:hAnsi="Times New Roman"/>
        <w:b/>
        <w:i w:val="0"/>
        <w:sz w:val="24"/>
      </w:r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abstractNum w:abstractNumId="2">
    <w:nsid w:val="0000001A"/>
    <w:multiLevelType w:val="multilevel"/>
    <w:tmpl w:val="0000001A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3">
    <w:nsid w:val="180652FB"/>
    <w:multiLevelType w:val="multilevel"/>
    <w:tmpl w:val="180652FB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  <w:lvl w:ilvl="1" w:tentative="0">
      <w:start w:val="1"/>
      <w:numFmt w:val="decimal"/>
      <w:pStyle w:val="70"/>
      <w:suff w:val="space"/>
      <w:lvlText w:val="%1.%2"/>
      <w:lvlJc w:val="left"/>
      <w:pPr>
        <w:ind w:left="747" w:hanging="567"/>
      </w:pPr>
      <w:rPr>
        <w:rFonts w:hint="eastAsia" w:ascii="Arial Unicode MS" w:hAnsi="Arial Unicode MS" w:eastAsia="Arial Unicode MS" w:cs="Arial Unicode MS"/>
        <w:sz w:val="22"/>
        <w:szCs w:val="22"/>
      </w:rPr>
    </w:lvl>
    <w:lvl w:ilvl="2" w:tentative="0">
      <w:start w:val="1"/>
      <w:numFmt w:val="decimal"/>
      <w:lvlText w:val="%1.%2.%3"/>
      <w:lvlJc w:val="left"/>
      <w:pPr>
        <w:tabs>
          <w:tab w:val="left" w:pos="709"/>
        </w:tabs>
        <w:ind w:left="709" w:hanging="709"/>
      </w:pPr>
      <w:rPr>
        <w:rFonts w:hint="eastAsia" w:ascii="Times New Roman" w:hAnsi="Times New Roman" w:eastAsia="宋体"/>
        <w:b w:val="0"/>
        <w:sz w:val="22"/>
        <w:szCs w:val="22"/>
      </w:rPr>
    </w:lvl>
    <w:lvl w:ilvl="3" w:tentative="0">
      <w:start w:val="1"/>
      <w:numFmt w:val="decimal"/>
      <w:lvlText w:val="%1.%2.%3.%4"/>
      <w:lvlJc w:val="left"/>
      <w:pPr>
        <w:tabs>
          <w:tab w:val="left" w:pos="851"/>
        </w:tabs>
        <w:ind w:left="851" w:hanging="851"/>
      </w:p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</w:lvl>
  </w:abstractNum>
  <w:abstractNum w:abstractNumId="4">
    <w:nsid w:val="54FB763E"/>
    <w:multiLevelType w:val="multilevel"/>
    <w:tmpl w:val="54FB763E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abstractNum w:abstractNumId="5">
    <w:nsid w:val="7DB011F5"/>
    <w:multiLevelType w:val="multilevel"/>
    <w:tmpl w:val="7DB011F5"/>
    <w:lvl w:ilvl="0" w:tentative="0">
      <w:start w:val="1"/>
      <w:numFmt w:val="decimal"/>
      <w:lvlText w:val="%1."/>
      <w:lvlJc w:val="left"/>
      <w:pPr>
        <w:ind w:left="425" w:hanging="425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decimal"/>
      <w:lvlText w:val="%1.%2."/>
      <w:lvlJc w:val="left"/>
      <w:pPr>
        <w:ind w:left="992" w:hanging="56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decimal"/>
      <w:lvlText w:val="%3."/>
      <w:lvlJc w:val="left"/>
      <w:pPr>
        <w:ind w:left="1418" w:hanging="56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decimal"/>
      <w:lvlText w:val="%4."/>
      <w:lvlJc w:val="left"/>
      <w:pPr>
        <w:ind w:left="1985" w:hanging="70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decimal"/>
      <w:lvlText w:val="%5."/>
      <w:lvlJc w:val="left"/>
      <w:pPr>
        <w:ind w:left="2551" w:hanging="85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decimal"/>
      <w:lvlText w:val="%5.%6."/>
      <w:lvlJc w:val="left"/>
      <w:pPr>
        <w:ind w:left="3260" w:hanging="113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decimal"/>
      <w:lvlText w:val="%5.%6.%7."/>
      <w:lvlJc w:val="left"/>
      <w:pPr>
        <w:ind w:left="3827" w:hanging="127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decimal"/>
      <w:lvlText w:val="%5.%6.%7.%8."/>
      <w:lvlJc w:val="left"/>
      <w:pPr>
        <w:ind w:left="4394" w:hanging="141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decimal"/>
      <w:lvlText w:val="%5.%6.%7.%8.%9."/>
      <w:lvlJc w:val="left"/>
      <w:pPr>
        <w:ind w:left="5102" w:hanging="170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5"/>
    <w:lvlOverride w:ilvl="0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attachedTemplate r:id="rId1"/>
  <w:documentProtection w:enforcement="0"/>
  <w:defaultTabStop w:val="720"/>
  <w:noPunctuationKerning w:val="1"/>
  <w:characterSpacingControl w:val="doNotCompress"/>
  <w:compat>
    <w:spaceForUL/>
    <w:doNotLeaveBackslashAlone/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jNkMTYyZDZiZmE2MWFjMmM1ZTRlZWY3ZjIzNzY2OTMifQ=="/>
  </w:docVars>
  <w:rsids>
    <w:rsidRoot w:val="00756248"/>
    <w:rsid w:val="00000043"/>
    <w:rsid w:val="0000008E"/>
    <w:rsid w:val="00005CC7"/>
    <w:rsid w:val="000241AE"/>
    <w:rsid w:val="00024EFE"/>
    <w:rsid w:val="000416AE"/>
    <w:rsid w:val="00041A08"/>
    <w:rsid w:val="000458CA"/>
    <w:rsid w:val="00047E18"/>
    <w:rsid w:val="00053B95"/>
    <w:rsid w:val="000547EE"/>
    <w:rsid w:val="00057EE4"/>
    <w:rsid w:val="00065346"/>
    <w:rsid w:val="00065EC7"/>
    <w:rsid w:val="00067F0C"/>
    <w:rsid w:val="00070A4B"/>
    <w:rsid w:val="0007354B"/>
    <w:rsid w:val="00075E67"/>
    <w:rsid w:val="00076CE0"/>
    <w:rsid w:val="000809A8"/>
    <w:rsid w:val="00085007"/>
    <w:rsid w:val="00090213"/>
    <w:rsid w:val="00093A2D"/>
    <w:rsid w:val="00094714"/>
    <w:rsid w:val="00095A21"/>
    <w:rsid w:val="000A64FE"/>
    <w:rsid w:val="000B2319"/>
    <w:rsid w:val="000B5F85"/>
    <w:rsid w:val="000C0D46"/>
    <w:rsid w:val="000C122C"/>
    <w:rsid w:val="000C4DAF"/>
    <w:rsid w:val="000C742D"/>
    <w:rsid w:val="000D2E42"/>
    <w:rsid w:val="0010150D"/>
    <w:rsid w:val="001041DE"/>
    <w:rsid w:val="00112392"/>
    <w:rsid w:val="00113D54"/>
    <w:rsid w:val="001232B3"/>
    <w:rsid w:val="00123425"/>
    <w:rsid w:val="00135F8A"/>
    <w:rsid w:val="00137CD4"/>
    <w:rsid w:val="0014344B"/>
    <w:rsid w:val="00144EF9"/>
    <w:rsid w:val="00145B42"/>
    <w:rsid w:val="0014779C"/>
    <w:rsid w:val="00147844"/>
    <w:rsid w:val="001518E7"/>
    <w:rsid w:val="0015361B"/>
    <w:rsid w:val="00167315"/>
    <w:rsid w:val="00172902"/>
    <w:rsid w:val="00172A27"/>
    <w:rsid w:val="00172B00"/>
    <w:rsid w:val="00175FBF"/>
    <w:rsid w:val="00177D43"/>
    <w:rsid w:val="0018214D"/>
    <w:rsid w:val="001823DC"/>
    <w:rsid w:val="001838AB"/>
    <w:rsid w:val="0018678C"/>
    <w:rsid w:val="00195418"/>
    <w:rsid w:val="001A079E"/>
    <w:rsid w:val="001A3131"/>
    <w:rsid w:val="001A7E78"/>
    <w:rsid w:val="001B3266"/>
    <w:rsid w:val="001B5E42"/>
    <w:rsid w:val="001C1361"/>
    <w:rsid w:val="001C6D72"/>
    <w:rsid w:val="001C752F"/>
    <w:rsid w:val="001D0156"/>
    <w:rsid w:val="001D21FE"/>
    <w:rsid w:val="001D5F66"/>
    <w:rsid w:val="001E6CF4"/>
    <w:rsid w:val="001F4EB1"/>
    <w:rsid w:val="00202CEE"/>
    <w:rsid w:val="00203050"/>
    <w:rsid w:val="00203243"/>
    <w:rsid w:val="002065C6"/>
    <w:rsid w:val="002074A4"/>
    <w:rsid w:val="002121A5"/>
    <w:rsid w:val="0021643D"/>
    <w:rsid w:val="00222EC2"/>
    <w:rsid w:val="00224CA5"/>
    <w:rsid w:val="00232979"/>
    <w:rsid w:val="002400F0"/>
    <w:rsid w:val="00243274"/>
    <w:rsid w:val="00244369"/>
    <w:rsid w:val="00246102"/>
    <w:rsid w:val="00251AA5"/>
    <w:rsid w:val="00254345"/>
    <w:rsid w:val="00255C0D"/>
    <w:rsid w:val="00257B1D"/>
    <w:rsid w:val="0027433D"/>
    <w:rsid w:val="00274A20"/>
    <w:rsid w:val="00274FCB"/>
    <w:rsid w:val="00280CAF"/>
    <w:rsid w:val="002905A7"/>
    <w:rsid w:val="002B0C4A"/>
    <w:rsid w:val="002B73AD"/>
    <w:rsid w:val="002D22FE"/>
    <w:rsid w:val="002D3DC9"/>
    <w:rsid w:val="002E2663"/>
    <w:rsid w:val="002F1E59"/>
    <w:rsid w:val="003016AC"/>
    <w:rsid w:val="00302343"/>
    <w:rsid w:val="003124C8"/>
    <w:rsid w:val="00313749"/>
    <w:rsid w:val="00323134"/>
    <w:rsid w:val="00325DF2"/>
    <w:rsid w:val="0033432A"/>
    <w:rsid w:val="003533EC"/>
    <w:rsid w:val="003602B0"/>
    <w:rsid w:val="0036253B"/>
    <w:rsid w:val="0036439E"/>
    <w:rsid w:val="00364569"/>
    <w:rsid w:val="00364629"/>
    <w:rsid w:val="003668D1"/>
    <w:rsid w:val="003715D8"/>
    <w:rsid w:val="0037183C"/>
    <w:rsid w:val="00391851"/>
    <w:rsid w:val="00393AC7"/>
    <w:rsid w:val="003A279C"/>
    <w:rsid w:val="003A740F"/>
    <w:rsid w:val="003B0830"/>
    <w:rsid w:val="003B1B4B"/>
    <w:rsid w:val="003B6EA9"/>
    <w:rsid w:val="003C0B0C"/>
    <w:rsid w:val="003C3F58"/>
    <w:rsid w:val="003C5DCB"/>
    <w:rsid w:val="003D09D4"/>
    <w:rsid w:val="003D18B7"/>
    <w:rsid w:val="003D5860"/>
    <w:rsid w:val="003D6303"/>
    <w:rsid w:val="003D7231"/>
    <w:rsid w:val="003D7D25"/>
    <w:rsid w:val="00402B6D"/>
    <w:rsid w:val="00405BCF"/>
    <w:rsid w:val="00406924"/>
    <w:rsid w:val="00406ED2"/>
    <w:rsid w:val="00410FE7"/>
    <w:rsid w:val="004134A8"/>
    <w:rsid w:val="00421A1C"/>
    <w:rsid w:val="00423A51"/>
    <w:rsid w:val="00424AE3"/>
    <w:rsid w:val="00427770"/>
    <w:rsid w:val="00432261"/>
    <w:rsid w:val="0043617B"/>
    <w:rsid w:val="0044344B"/>
    <w:rsid w:val="004463D9"/>
    <w:rsid w:val="004473A8"/>
    <w:rsid w:val="004510D0"/>
    <w:rsid w:val="00457B7A"/>
    <w:rsid w:val="00460CAF"/>
    <w:rsid w:val="00467A9F"/>
    <w:rsid w:val="00467D59"/>
    <w:rsid w:val="00472ECD"/>
    <w:rsid w:val="004844AE"/>
    <w:rsid w:val="004846CE"/>
    <w:rsid w:val="00485FA7"/>
    <w:rsid w:val="00486CAE"/>
    <w:rsid w:val="00487017"/>
    <w:rsid w:val="004A0FB5"/>
    <w:rsid w:val="004B090E"/>
    <w:rsid w:val="004B2523"/>
    <w:rsid w:val="004D191C"/>
    <w:rsid w:val="004D472E"/>
    <w:rsid w:val="004D6B75"/>
    <w:rsid w:val="004E31FE"/>
    <w:rsid w:val="004F085B"/>
    <w:rsid w:val="004F1002"/>
    <w:rsid w:val="004F1F4E"/>
    <w:rsid w:val="004F2DD4"/>
    <w:rsid w:val="004F5C41"/>
    <w:rsid w:val="0050171A"/>
    <w:rsid w:val="00502369"/>
    <w:rsid w:val="00506E3B"/>
    <w:rsid w:val="00522D79"/>
    <w:rsid w:val="00544C3A"/>
    <w:rsid w:val="00554DDA"/>
    <w:rsid w:val="00560D42"/>
    <w:rsid w:val="00562CCA"/>
    <w:rsid w:val="00564320"/>
    <w:rsid w:val="00565B19"/>
    <w:rsid w:val="00570410"/>
    <w:rsid w:val="00572235"/>
    <w:rsid w:val="00577F1A"/>
    <w:rsid w:val="00580C57"/>
    <w:rsid w:val="0058413A"/>
    <w:rsid w:val="00591865"/>
    <w:rsid w:val="00597FA5"/>
    <w:rsid w:val="005B4E88"/>
    <w:rsid w:val="005C1A39"/>
    <w:rsid w:val="005C48E1"/>
    <w:rsid w:val="005C59AB"/>
    <w:rsid w:val="005C689C"/>
    <w:rsid w:val="005C75C7"/>
    <w:rsid w:val="005D007E"/>
    <w:rsid w:val="005D1BC5"/>
    <w:rsid w:val="005D5D84"/>
    <w:rsid w:val="005E06C3"/>
    <w:rsid w:val="005E3EFE"/>
    <w:rsid w:val="005E77CE"/>
    <w:rsid w:val="005F4B4E"/>
    <w:rsid w:val="005F758D"/>
    <w:rsid w:val="00600D95"/>
    <w:rsid w:val="0061151E"/>
    <w:rsid w:val="006138CB"/>
    <w:rsid w:val="00613F90"/>
    <w:rsid w:val="00614BBA"/>
    <w:rsid w:val="00615480"/>
    <w:rsid w:val="00615C8B"/>
    <w:rsid w:val="00620310"/>
    <w:rsid w:val="00620C64"/>
    <w:rsid w:val="00623BBC"/>
    <w:rsid w:val="00625C52"/>
    <w:rsid w:val="00634212"/>
    <w:rsid w:val="00636CE5"/>
    <w:rsid w:val="00637738"/>
    <w:rsid w:val="00641E5B"/>
    <w:rsid w:val="00650FAD"/>
    <w:rsid w:val="00653289"/>
    <w:rsid w:val="0065679E"/>
    <w:rsid w:val="00656AC5"/>
    <w:rsid w:val="00656CCA"/>
    <w:rsid w:val="00661034"/>
    <w:rsid w:val="00661E9A"/>
    <w:rsid w:val="00664C81"/>
    <w:rsid w:val="00673A8E"/>
    <w:rsid w:val="00677C5F"/>
    <w:rsid w:val="00680431"/>
    <w:rsid w:val="00690518"/>
    <w:rsid w:val="00692BB5"/>
    <w:rsid w:val="006A7F1B"/>
    <w:rsid w:val="006B155B"/>
    <w:rsid w:val="006B1920"/>
    <w:rsid w:val="006B394D"/>
    <w:rsid w:val="006B4ED9"/>
    <w:rsid w:val="006B6500"/>
    <w:rsid w:val="006C0D87"/>
    <w:rsid w:val="006C4F09"/>
    <w:rsid w:val="006D3384"/>
    <w:rsid w:val="006E3E63"/>
    <w:rsid w:val="006E4C18"/>
    <w:rsid w:val="006F40BC"/>
    <w:rsid w:val="0070400F"/>
    <w:rsid w:val="00710A39"/>
    <w:rsid w:val="00710CC5"/>
    <w:rsid w:val="00711BD1"/>
    <w:rsid w:val="00723DD7"/>
    <w:rsid w:val="00723EAA"/>
    <w:rsid w:val="007271F9"/>
    <w:rsid w:val="00731CEA"/>
    <w:rsid w:val="00732C28"/>
    <w:rsid w:val="00734B3F"/>
    <w:rsid w:val="00746D98"/>
    <w:rsid w:val="00756248"/>
    <w:rsid w:val="00762257"/>
    <w:rsid w:val="007626B1"/>
    <w:rsid w:val="00763421"/>
    <w:rsid w:val="007675E1"/>
    <w:rsid w:val="00770027"/>
    <w:rsid w:val="00782BD9"/>
    <w:rsid w:val="0078398B"/>
    <w:rsid w:val="00792FE3"/>
    <w:rsid w:val="007945AB"/>
    <w:rsid w:val="00796024"/>
    <w:rsid w:val="00797996"/>
    <w:rsid w:val="007A2DD3"/>
    <w:rsid w:val="007A799F"/>
    <w:rsid w:val="007B05D2"/>
    <w:rsid w:val="007B1EF4"/>
    <w:rsid w:val="007B5823"/>
    <w:rsid w:val="007C26E7"/>
    <w:rsid w:val="007C6F80"/>
    <w:rsid w:val="007C70A1"/>
    <w:rsid w:val="007D3AA8"/>
    <w:rsid w:val="007E34A2"/>
    <w:rsid w:val="007E499A"/>
    <w:rsid w:val="007E6BCF"/>
    <w:rsid w:val="007F3AF6"/>
    <w:rsid w:val="007F4EE9"/>
    <w:rsid w:val="00804744"/>
    <w:rsid w:val="00807CFF"/>
    <w:rsid w:val="0081243B"/>
    <w:rsid w:val="00815388"/>
    <w:rsid w:val="0082374D"/>
    <w:rsid w:val="00830387"/>
    <w:rsid w:val="0083270C"/>
    <w:rsid w:val="008439BC"/>
    <w:rsid w:val="00851263"/>
    <w:rsid w:val="00851D0E"/>
    <w:rsid w:val="0086708A"/>
    <w:rsid w:val="0087104D"/>
    <w:rsid w:val="008713D0"/>
    <w:rsid w:val="00872FDF"/>
    <w:rsid w:val="00874728"/>
    <w:rsid w:val="00874E1F"/>
    <w:rsid w:val="00880224"/>
    <w:rsid w:val="00880C7E"/>
    <w:rsid w:val="00885C5E"/>
    <w:rsid w:val="00886081"/>
    <w:rsid w:val="00890042"/>
    <w:rsid w:val="00892022"/>
    <w:rsid w:val="00894245"/>
    <w:rsid w:val="008A3AF5"/>
    <w:rsid w:val="008B4032"/>
    <w:rsid w:val="008D0641"/>
    <w:rsid w:val="008D1DF9"/>
    <w:rsid w:val="008D6479"/>
    <w:rsid w:val="008E0150"/>
    <w:rsid w:val="008E403B"/>
    <w:rsid w:val="008F0280"/>
    <w:rsid w:val="008F4D8C"/>
    <w:rsid w:val="008F6707"/>
    <w:rsid w:val="008F77C5"/>
    <w:rsid w:val="00905EC9"/>
    <w:rsid w:val="00910A74"/>
    <w:rsid w:val="00917019"/>
    <w:rsid w:val="009175AE"/>
    <w:rsid w:val="009216FC"/>
    <w:rsid w:val="0092279B"/>
    <w:rsid w:val="00922F4C"/>
    <w:rsid w:val="0092609A"/>
    <w:rsid w:val="0093239B"/>
    <w:rsid w:val="009327EF"/>
    <w:rsid w:val="00933242"/>
    <w:rsid w:val="0093573C"/>
    <w:rsid w:val="0093751E"/>
    <w:rsid w:val="00937DE3"/>
    <w:rsid w:val="00937EB5"/>
    <w:rsid w:val="00940168"/>
    <w:rsid w:val="0094069E"/>
    <w:rsid w:val="0095238F"/>
    <w:rsid w:val="009562BC"/>
    <w:rsid w:val="00956D65"/>
    <w:rsid w:val="009577C4"/>
    <w:rsid w:val="00960B9A"/>
    <w:rsid w:val="00965096"/>
    <w:rsid w:val="009669D6"/>
    <w:rsid w:val="009716E5"/>
    <w:rsid w:val="00971D99"/>
    <w:rsid w:val="00975693"/>
    <w:rsid w:val="00981B98"/>
    <w:rsid w:val="009859C7"/>
    <w:rsid w:val="009927B9"/>
    <w:rsid w:val="00994176"/>
    <w:rsid w:val="009960EB"/>
    <w:rsid w:val="00997104"/>
    <w:rsid w:val="00997EEA"/>
    <w:rsid w:val="009A2AA4"/>
    <w:rsid w:val="009A44E0"/>
    <w:rsid w:val="009B591F"/>
    <w:rsid w:val="009D10C9"/>
    <w:rsid w:val="009D34E2"/>
    <w:rsid w:val="009D3A7F"/>
    <w:rsid w:val="009D4937"/>
    <w:rsid w:val="009D64B1"/>
    <w:rsid w:val="009D6F36"/>
    <w:rsid w:val="009E1410"/>
    <w:rsid w:val="009E5EAD"/>
    <w:rsid w:val="009E6995"/>
    <w:rsid w:val="009F3A15"/>
    <w:rsid w:val="009F4B0F"/>
    <w:rsid w:val="009F576C"/>
    <w:rsid w:val="009F6557"/>
    <w:rsid w:val="009F743B"/>
    <w:rsid w:val="009F7B65"/>
    <w:rsid w:val="00A120A2"/>
    <w:rsid w:val="00A1221A"/>
    <w:rsid w:val="00A20C58"/>
    <w:rsid w:val="00A2185B"/>
    <w:rsid w:val="00A21A45"/>
    <w:rsid w:val="00A24549"/>
    <w:rsid w:val="00A2663F"/>
    <w:rsid w:val="00A27B5D"/>
    <w:rsid w:val="00A32154"/>
    <w:rsid w:val="00A35C59"/>
    <w:rsid w:val="00A40DB6"/>
    <w:rsid w:val="00A44CAF"/>
    <w:rsid w:val="00A45884"/>
    <w:rsid w:val="00A53F46"/>
    <w:rsid w:val="00A570DB"/>
    <w:rsid w:val="00A5758F"/>
    <w:rsid w:val="00A64655"/>
    <w:rsid w:val="00A718A7"/>
    <w:rsid w:val="00A72A0A"/>
    <w:rsid w:val="00A81FF8"/>
    <w:rsid w:val="00A83427"/>
    <w:rsid w:val="00A852AF"/>
    <w:rsid w:val="00A87851"/>
    <w:rsid w:val="00A949F5"/>
    <w:rsid w:val="00AB3D46"/>
    <w:rsid w:val="00AD6012"/>
    <w:rsid w:val="00AD7A56"/>
    <w:rsid w:val="00AD7D0D"/>
    <w:rsid w:val="00AE2352"/>
    <w:rsid w:val="00AE389F"/>
    <w:rsid w:val="00AE52F0"/>
    <w:rsid w:val="00AE78B4"/>
    <w:rsid w:val="00AF2FAB"/>
    <w:rsid w:val="00B02548"/>
    <w:rsid w:val="00B04B62"/>
    <w:rsid w:val="00B1380A"/>
    <w:rsid w:val="00B25933"/>
    <w:rsid w:val="00B27476"/>
    <w:rsid w:val="00B31AC1"/>
    <w:rsid w:val="00B31D11"/>
    <w:rsid w:val="00B4008F"/>
    <w:rsid w:val="00B45669"/>
    <w:rsid w:val="00B5157D"/>
    <w:rsid w:val="00B522EC"/>
    <w:rsid w:val="00B61973"/>
    <w:rsid w:val="00B63CD7"/>
    <w:rsid w:val="00B73B5B"/>
    <w:rsid w:val="00B75DC9"/>
    <w:rsid w:val="00B86E80"/>
    <w:rsid w:val="00B9756A"/>
    <w:rsid w:val="00BA3FA7"/>
    <w:rsid w:val="00BB0E17"/>
    <w:rsid w:val="00BB12DA"/>
    <w:rsid w:val="00BB1447"/>
    <w:rsid w:val="00BC4A85"/>
    <w:rsid w:val="00BC60A8"/>
    <w:rsid w:val="00BC672E"/>
    <w:rsid w:val="00BD10C9"/>
    <w:rsid w:val="00BD266B"/>
    <w:rsid w:val="00BD5E32"/>
    <w:rsid w:val="00BE1D71"/>
    <w:rsid w:val="00BE3622"/>
    <w:rsid w:val="00BE38CE"/>
    <w:rsid w:val="00BE7773"/>
    <w:rsid w:val="00BF0F84"/>
    <w:rsid w:val="00BF598A"/>
    <w:rsid w:val="00C20283"/>
    <w:rsid w:val="00C22925"/>
    <w:rsid w:val="00C25462"/>
    <w:rsid w:val="00C347E7"/>
    <w:rsid w:val="00C36E54"/>
    <w:rsid w:val="00C456C0"/>
    <w:rsid w:val="00C52C3C"/>
    <w:rsid w:val="00C56DEE"/>
    <w:rsid w:val="00C601A7"/>
    <w:rsid w:val="00C62A2B"/>
    <w:rsid w:val="00C64DA1"/>
    <w:rsid w:val="00C674FD"/>
    <w:rsid w:val="00C714AD"/>
    <w:rsid w:val="00C77300"/>
    <w:rsid w:val="00C8091B"/>
    <w:rsid w:val="00C87FD8"/>
    <w:rsid w:val="00C975D9"/>
    <w:rsid w:val="00CA37E1"/>
    <w:rsid w:val="00CA5058"/>
    <w:rsid w:val="00CA574F"/>
    <w:rsid w:val="00CA635E"/>
    <w:rsid w:val="00CB49D9"/>
    <w:rsid w:val="00CB6EB0"/>
    <w:rsid w:val="00CC1165"/>
    <w:rsid w:val="00CC1F97"/>
    <w:rsid w:val="00CC3E36"/>
    <w:rsid w:val="00CC65F0"/>
    <w:rsid w:val="00CD0FBF"/>
    <w:rsid w:val="00CD33AB"/>
    <w:rsid w:val="00CD56B2"/>
    <w:rsid w:val="00CD6323"/>
    <w:rsid w:val="00CD63A4"/>
    <w:rsid w:val="00CD7162"/>
    <w:rsid w:val="00CE2AD5"/>
    <w:rsid w:val="00CE4D74"/>
    <w:rsid w:val="00CF0592"/>
    <w:rsid w:val="00CF1AC2"/>
    <w:rsid w:val="00CF2A76"/>
    <w:rsid w:val="00CF3329"/>
    <w:rsid w:val="00CF341B"/>
    <w:rsid w:val="00CF5A0C"/>
    <w:rsid w:val="00D06EA0"/>
    <w:rsid w:val="00D1088A"/>
    <w:rsid w:val="00D11519"/>
    <w:rsid w:val="00D12879"/>
    <w:rsid w:val="00D143F7"/>
    <w:rsid w:val="00D1515C"/>
    <w:rsid w:val="00D15EDB"/>
    <w:rsid w:val="00D35991"/>
    <w:rsid w:val="00D365E8"/>
    <w:rsid w:val="00D37D8C"/>
    <w:rsid w:val="00D427CF"/>
    <w:rsid w:val="00D451B8"/>
    <w:rsid w:val="00D452FF"/>
    <w:rsid w:val="00D47C70"/>
    <w:rsid w:val="00D505A8"/>
    <w:rsid w:val="00D5242C"/>
    <w:rsid w:val="00D60982"/>
    <w:rsid w:val="00D76F08"/>
    <w:rsid w:val="00D773C7"/>
    <w:rsid w:val="00D819DF"/>
    <w:rsid w:val="00D83A16"/>
    <w:rsid w:val="00D844E1"/>
    <w:rsid w:val="00D84C3B"/>
    <w:rsid w:val="00D87579"/>
    <w:rsid w:val="00D87E2C"/>
    <w:rsid w:val="00D9017E"/>
    <w:rsid w:val="00D91CF9"/>
    <w:rsid w:val="00D92207"/>
    <w:rsid w:val="00D937FF"/>
    <w:rsid w:val="00D96598"/>
    <w:rsid w:val="00DA191E"/>
    <w:rsid w:val="00DA3607"/>
    <w:rsid w:val="00DA4741"/>
    <w:rsid w:val="00DA617B"/>
    <w:rsid w:val="00DA629D"/>
    <w:rsid w:val="00DA6435"/>
    <w:rsid w:val="00DB041F"/>
    <w:rsid w:val="00DC05C6"/>
    <w:rsid w:val="00DD6A8C"/>
    <w:rsid w:val="00DD7278"/>
    <w:rsid w:val="00DD7658"/>
    <w:rsid w:val="00DD7A9A"/>
    <w:rsid w:val="00DE033B"/>
    <w:rsid w:val="00DE135D"/>
    <w:rsid w:val="00DE5DF2"/>
    <w:rsid w:val="00DF2ADA"/>
    <w:rsid w:val="00DF30A9"/>
    <w:rsid w:val="00DF4FFF"/>
    <w:rsid w:val="00E003DB"/>
    <w:rsid w:val="00E12281"/>
    <w:rsid w:val="00E12388"/>
    <w:rsid w:val="00E1659F"/>
    <w:rsid w:val="00E16A4F"/>
    <w:rsid w:val="00E2340E"/>
    <w:rsid w:val="00E24CB4"/>
    <w:rsid w:val="00E26B20"/>
    <w:rsid w:val="00E41625"/>
    <w:rsid w:val="00E46464"/>
    <w:rsid w:val="00E46614"/>
    <w:rsid w:val="00E50631"/>
    <w:rsid w:val="00E55811"/>
    <w:rsid w:val="00E60164"/>
    <w:rsid w:val="00E602B2"/>
    <w:rsid w:val="00E623B2"/>
    <w:rsid w:val="00E63482"/>
    <w:rsid w:val="00E67B80"/>
    <w:rsid w:val="00E71921"/>
    <w:rsid w:val="00E72D8C"/>
    <w:rsid w:val="00E81130"/>
    <w:rsid w:val="00E82EFC"/>
    <w:rsid w:val="00E830FB"/>
    <w:rsid w:val="00E84180"/>
    <w:rsid w:val="00E854F0"/>
    <w:rsid w:val="00E9070C"/>
    <w:rsid w:val="00E921F3"/>
    <w:rsid w:val="00E92FD6"/>
    <w:rsid w:val="00E93770"/>
    <w:rsid w:val="00E94DC6"/>
    <w:rsid w:val="00EA5A40"/>
    <w:rsid w:val="00EB1A47"/>
    <w:rsid w:val="00EB2D53"/>
    <w:rsid w:val="00EC2B97"/>
    <w:rsid w:val="00EC62B3"/>
    <w:rsid w:val="00EE390E"/>
    <w:rsid w:val="00EE6DFA"/>
    <w:rsid w:val="00F02C5B"/>
    <w:rsid w:val="00F06AC1"/>
    <w:rsid w:val="00F101A4"/>
    <w:rsid w:val="00F12DCF"/>
    <w:rsid w:val="00F158E9"/>
    <w:rsid w:val="00F16E1B"/>
    <w:rsid w:val="00F221FC"/>
    <w:rsid w:val="00F223DE"/>
    <w:rsid w:val="00F24638"/>
    <w:rsid w:val="00F26019"/>
    <w:rsid w:val="00F33D0A"/>
    <w:rsid w:val="00F33EE4"/>
    <w:rsid w:val="00F340BE"/>
    <w:rsid w:val="00F40447"/>
    <w:rsid w:val="00F4415B"/>
    <w:rsid w:val="00F5341A"/>
    <w:rsid w:val="00F5451B"/>
    <w:rsid w:val="00F55BDD"/>
    <w:rsid w:val="00F5618D"/>
    <w:rsid w:val="00F64116"/>
    <w:rsid w:val="00F66C10"/>
    <w:rsid w:val="00F67E2B"/>
    <w:rsid w:val="00F70A81"/>
    <w:rsid w:val="00F70B97"/>
    <w:rsid w:val="00F71E8C"/>
    <w:rsid w:val="00F7650B"/>
    <w:rsid w:val="00F8018A"/>
    <w:rsid w:val="00F81566"/>
    <w:rsid w:val="00F832A8"/>
    <w:rsid w:val="00F900D6"/>
    <w:rsid w:val="00FA052F"/>
    <w:rsid w:val="00FA192F"/>
    <w:rsid w:val="00FA2739"/>
    <w:rsid w:val="00FA2751"/>
    <w:rsid w:val="00FA35D9"/>
    <w:rsid w:val="00FB6DCE"/>
    <w:rsid w:val="00FC0B4B"/>
    <w:rsid w:val="00FC32E3"/>
    <w:rsid w:val="00FC4DF1"/>
    <w:rsid w:val="00FD3A5D"/>
    <w:rsid w:val="00FD5216"/>
    <w:rsid w:val="00FE2275"/>
    <w:rsid w:val="00FE3529"/>
    <w:rsid w:val="00FE7B71"/>
    <w:rsid w:val="00FF3758"/>
    <w:rsid w:val="00FF6951"/>
    <w:rsid w:val="00FF6E9F"/>
    <w:rsid w:val="20FF03AC"/>
    <w:rsid w:val="255F2715"/>
    <w:rsid w:val="2F164D4F"/>
    <w:rsid w:val="4A007F3A"/>
    <w:rsid w:val="51EE4E78"/>
    <w:rsid w:val="6D2C2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nhideWhenUsed="0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nhideWhenUsed="0" w:uiPriority="39" w:semiHidden="0" w:name="toc 1"/>
    <w:lsdException w:unhideWhenUsed="0" w:uiPriority="39" w:semiHidden="0" w:name="toc 2"/>
    <w:lsdException w:qFormat="1" w:unhideWhenUsed="0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uiPriority="0" w:name="footnote text"/>
    <w:lsdException w:unhideWhenUsed="0" w:uiPriority="99" w:semiHidden="0" w:name="annotation text"/>
    <w:lsdException w:unhideWhenUsed="0" w:uiPriority="0" w:semiHidden="0" w:name="header"/>
    <w:lsdException w:unhideWhenUsed="0" w:uiPriority="0" w:semiHidden="0" w:name="footer"/>
    <w:lsdException w:uiPriority="0" w:name="index heading"/>
    <w:lsdException w:qFormat="1" w:unhideWhenUsed="0" w:uiPriority="0" w:semiHidden="0" w:name="caption"/>
    <w:lsdException w:unhideWhenUsed="0" w:uiPriority="0" w:semiHidden="0" w:name="table of figures"/>
    <w:lsdException w:uiPriority="0" w:name="envelope address"/>
    <w:lsdException w:uiPriority="0" w:name="envelope return"/>
    <w:lsdException w:uiPriority="0" w:name="footnote reference"/>
    <w:lsdException w:uiPriority="99" w:semiHidden="0" w:name="annotation reference"/>
    <w:lsdException w:uiPriority="0" w:name="line number"/>
    <w:lsdException w:unhideWhenUsed="0" w:uiPriority="0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nhideWhenUsed="0" w:uiPriority="0" w:semiHidden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qFormat="1"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qFormat="1" w:uiPriority="0" w:semiHidden="0" w:name="Body Text Indent 2"/>
    <w:lsdException w:uiPriority="0" w:name="Body Text Indent 3"/>
    <w:lsdException w:uiPriority="0" w:name="Block Text"/>
    <w:lsdException w:qFormat="1" w:unhideWhenUsed="0"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0" w:semiHidden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qFormat="1"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nhideWhenUsed="0" w:uiPriority="0" w:semiHidden="0" w:name="Table Subtle 2"/>
    <w:lsdException w:uiPriority="0" w:name="Table Web 1"/>
    <w:lsdException w:uiPriority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Arial" w:hAnsi="Arial" w:eastAsia="宋体" w:cs="Times New Roman"/>
      <w:szCs w:val="24"/>
      <w:lang w:val="en-US" w:eastAsia="zh-CN" w:bidi="ar-SA"/>
    </w:rPr>
  </w:style>
  <w:style w:type="paragraph" w:styleId="2">
    <w:name w:val="heading 1"/>
    <w:basedOn w:val="1"/>
    <w:next w:val="1"/>
    <w:link w:val="63"/>
    <w:qFormat/>
    <w:uiPriority w:val="9"/>
    <w:pPr>
      <w:keepNext/>
      <w:numPr>
        <w:ilvl w:val="0"/>
        <w:numId w:val="1"/>
      </w:numPr>
      <w:spacing w:before="240" w:after="120"/>
      <w:outlineLvl w:val="0"/>
    </w:pPr>
    <w:rPr>
      <w:rFonts w:eastAsia="微软雅黑" w:cs="Arial"/>
      <w:b/>
      <w:bCs/>
      <w:kern w:val="32"/>
      <w:sz w:val="28"/>
      <w:szCs w:val="32"/>
    </w:rPr>
  </w:style>
  <w:style w:type="paragraph" w:styleId="3">
    <w:name w:val="heading 2"/>
    <w:basedOn w:val="1"/>
    <w:next w:val="1"/>
    <w:link w:val="64"/>
    <w:qFormat/>
    <w:uiPriority w:val="9"/>
    <w:pPr>
      <w:keepNext/>
      <w:numPr>
        <w:ilvl w:val="1"/>
        <w:numId w:val="1"/>
      </w:numPr>
      <w:spacing w:before="240" w:after="60"/>
      <w:outlineLvl w:val="1"/>
    </w:pPr>
    <w:rPr>
      <w:rFonts w:eastAsia="微软雅黑" w:cs="Arial"/>
      <w:b/>
      <w:bCs/>
      <w:iCs/>
      <w:sz w:val="24"/>
      <w:szCs w:val="28"/>
    </w:rPr>
  </w:style>
  <w:style w:type="paragraph" w:styleId="4">
    <w:name w:val="heading 3"/>
    <w:basedOn w:val="1"/>
    <w:next w:val="1"/>
    <w:link w:val="65"/>
    <w:qFormat/>
    <w:uiPriority w:val="9"/>
    <w:pPr>
      <w:keepNext/>
      <w:numPr>
        <w:ilvl w:val="2"/>
        <w:numId w:val="1"/>
      </w:numPr>
      <w:spacing w:before="240" w:after="60"/>
      <w:outlineLvl w:val="2"/>
    </w:pPr>
    <w:rPr>
      <w:rFonts w:eastAsia="微软雅黑" w:cs="Arial"/>
      <w:b/>
      <w:bCs/>
      <w:sz w:val="22"/>
      <w:szCs w:val="26"/>
    </w:rPr>
  </w:style>
  <w:style w:type="paragraph" w:styleId="5">
    <w:name w:val="heading 4"/>
    <w:basedOn w:val="1"/>
    <w:next w:val="1"/>
    <w:qFormat/>
    <w:uiPriority w:val="9"/>
    <w:pPr>
      <w:keepNext/>
      <w:numPr>
        <w:ilvl w:val="3"/>
        <w:numId w:val="1"/>
      </w:numPr>
      <w:spacing w:before="240" w:after="60"/>
      <w:outlineLvl w:val="3"/>
    </w:pPr>
    <w:rPr>
      <w:b/>
      <w:bCs/>
      <w:i/>
      <w:szCs w:val="28"/>
    </w:rPr>
  </w:style>
  <w:style w:type="paragraph" w:styleId="6">
    <w:name w:val="heading 5"/>
    <w:basedOn w:val="1"/>
    <w:next w:val="1"/>
    <w:qFormat/>
    <w:uiPriority w:val="9"/>
    <w:pPr>
      <w:numPr>
        <w:ilvl w:val="4"/>
        <w:numId w:val="1"/>
      </w:numPr>
      <w:tabs>
        <w:tab w:val="left" w:pos="720"/>
      </w:tabs>
      <w:spacing w:before="240" w:after="60"/>
      <w:outlineLvl w:val="4"/>
    </w:pPr>
    <w:rPr>
      <w:b/>
      <w:bCs/>
      <w:iCs/>
      <w:szCs w:val="26"/>
    </w:rPr>
  </w:style>
  <w:style w:type="paragraph" w:styleId="7">
    <w:name w:val="heading 6"/>
    <w:basedOn w:val="1"/>
    <w:next w:val="1"/>
    <w:link w:val="59"/>
    <w:unhideWhenUsed/>
    <w:qFormat/>
    <w:uiPriority w:val="9"/>
    <w:pPr>
      <w:keepNext/>
      <w:keepLines/>
      <w:widowControl w:val="0"/>
      <w:numPr>
        <w:ilvl w:val="5"/>
        <w:numId w:val="1"/>
      </w:numPr>
      <w:spacing w:before="240" w:after="64" w:line="319" w:lineRule="auto"/>
      <w:jc w:val="both"/>
      <w:outlineLvl w:val="5"/>
    </w:pPr>
    <w:rPr>
      <w:rFonts w:ascii="Cambria" w:hAnsi="Cambria" w:cs="黑体"/>
      <w:b/>
      <w:bCs/>
      <w:kern w:val="2"/>
      <w:sz w:val="24"/>
    </w:rPr>
  </w:style>
  <w:style w:type="paragraph" w:styleId="8">
    <w:name w:val="heading 7"/>
    <w:basedOn w:val="1"/>
    <w:next w:val="1"/>
    <w:link w:val="60"/>
    <w:unhideWhenUsed/>
    <w:qFormat/>
    <w:uiPriority w:val="9"/>
    <w:pPr>
      <w:keepNext/>
      <w:keepLines/>
      <w:widowControl w:val="0"/>
      <w:numPr>
        <w:ilvl w:val="6"/>
        <w:numId w:val="1"/>
      </w:numPr>
      <w:spacing w:before="240" w:after="64" w:line="319" w:lineRule="auto"/>
      <w:jc w:val="both"/>
      <w:outlineLvl w:val="6"/>
    </w:pPr>
    <w:rPr>
      <w:rFonts w:ascii="Calibri" w:hAnsi="Calibri" w:cs="黑体"/>
      <w:b/>
      <w:bCs/>
      <w:kern w:val="2"/>
      <w:sz w:val="24"/>
    </w:rPr>
  </w:style>
  <w:style w:type="paragraph" w:styleId="9">
    <w:name w:val="heading 8"/>
    <w:basedOn w:val="1"/>
    <w:next w:val="1"/>
    <w:link w:val="61"/>
    <w:unhideWhenUsed/>
    <w:qFormat/>
    <w:uiPriority w:val="9"/>
    <w:pPr>
      <w:keepNext/>
      <w:keepLines/>
      <w:widowControl w:val="0"/>
      <w:numPr>
        <w:ilvl w:val="7"/>
        <w:numId w:val="1"/>
      </w:numPr>
      <w:spacing w:before="240" w:after="64" w:line="319" w:lineRule="auto"/>
      <w:jc w:val="both"/>
      <w:outlineLvl w:val="7"/>
    </w:pPr>
    <w:rPr>
      <w:rFonts w:ascii="Cambria" w:hAnsi="Cambria" w:cs="黑体"/>
      <w:kern w:val="2"/>
      <w:sz w:val="24"/>
    </w:rPr>
  </w:style>
  <w:style w:type="paragraph" w:styleId="10">
    <w:name w:val="heading 9"/>
    <w:basedOn w:val="1"/>
    <w:next w:val="1"/>
    <w:link w:val="62"/>
    <w:unhideWhenUsed/>
    <w:qFormat/>
    <w:uiPriority w:val="9"/>
    <w:pPr>
      <w:keepNext/>
      <w:keepLines/>
      <w:widowControl w:val="0"/>
      <w:numPr>
        <w:ilvl w:val="8"/>
        <w:numId w:val="1"/>
      </w:numPr>
      <w:spacing w:before="240" w:after="64" w:line="319" w:lineRule="auto"/>
      <w:jc w:val="both"/>
      <w:outlineLvl w:val="8"/>
    </w:pPr>
    <w:rPr>
      <w:rFonts w:ascii="Cambria" w:hAnsi="Cambria" w:cs="黑体"/>
      <w:kern w:val="2"/>
      <w:sz w:val="21"/>
      <w:szCs w:val="21"/>
    </w:rPr>
  </w:style>
  <w:style w:type="character" w:default="1" w:styleId="30">
    <w:name w:val="Default Paragraph Font"/>
    <w:semiHidden/>
    <w:unhideWhenUsed/>
    <w:uiPriority w:val="1"/>
  </w:style>
  <w:style w:type="table" w:default="1" w:styleId="2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Normal Indent"/>
    <w:basedOn w:val="1"/>
    <w:qFormat/>
    <w:uiPriority w:val="0"/>
    <w:pPr>
      <w:widowControl w:val="0"/>
      <w:spacing w:line="400" w:lineRule="exact"/>
      <w:ind w:firstLine="420"/>
      <w:jc w:val="both"/>
    </w:pPr>
    <w:rPr>
      <w:rFonts w:ascii="仿宋_GB2312" w:hAnsi="Times New Roman" w:eastAsia="仿宋_GB2312"/>
      <w:kern w:val="2"/>
      <w:sz w:val="24"/>
      <w:szCs w:val="20"/>
    </w:rPr>
  </w:style>
  <w:style w:type="paragraph" w:styleId="12">
    <w:name w:val="caption"/>
    <w:basedOn w:val="1"/>
    <w:next w:val="1"/>
    <w:qFormat/>
    <w:uiPriority w:val="0"/>
    <w:pPr>
      <w:spacing w:before="120" w:after="120"/>
    </w:pPr>
    <w:rPr>
      <w:b/>
      <w:bCs/>
      <w:szCs w:val="20"/>
    </w:rPr>
  </w:style>
  <w:style w:type="paragraph" w:styleId="13">
    <w:name w:val="Document Map"/>
    <w:basedOn w:val="1"/>
    <w:qFormat/>
    <w:uiPriority w:val="0"/>
    <w:pPr>
      <w:shd w:val="clear" w:color="auto" w:fill="000080"/>
    </w:pPr>
  </w:style>
  <w:style w:type="paragraph" w:styleId="14">
    <w:name w:val="annotation text"/>
    <w:basedOn w:val="1"/>
    <w:link w:val="66"/>
    <w:uiPriority w:val="99"/>
    <w:pPr>
      <w:spacing w:before="100"/>
    </w:pPr>
    <w:rPr>
      <w:i/>
      <w:color w:val="FF0000"/>
      <w:szCs w:val="20"/>
    </w:rPr>
  </w:style>
  <w:style w:type="paragraph" w:styleId="15">
    <w:name w:val="Body Text"/>
    <w:basedOn w:val="1"/>
    <w:link w:val="56"/>
    <w:uiPriority w:val="0"/>
    <w:pPr>
      <w:spacing w:before="100" w:after="120"/>
    </w:pPr>
  </w:style>
  <w:style w:type="paragraph" w:styleId="16">
    <w:name w:val="toc 3"/>
    <w:basedOn w:val="1"/>
    <w:next w:val="1"/>
    <w:qFormat/>
    <w:uiPriority w:val="39"/>
    <w:pPr>
      <w:ind w:left="400"/>
    </w:pPr>
  </w:style>
  <w:style w:type="paragraph" w:styleId="17">
    <w:name w:val="Body Text Indent 2"/>
    <w:basedOn w:val="1"/>
    <w:link w:val="58"/>
    <w:unhideWhenUsed/>
    <w:qFormat/>
    <w:uiPriority w:val="0"/>
    <w:pPr>
      <w:spacing w:after="120" w:line="480" w:lineRule="auto"/>
      <w:ind w:left="420" w:leftChars="200"/>
    </w:pPr>
  </w:style>
  <w:style w:type="paragraph" w:styleId="18">
    <w:name w:val="Balloon Text"/>
    <w:basedOn w:val="1"/>
    <w:qFormat/>
    <w:uiPriority w:val="0"/>
    <w:rPr>
      <w:rFonts w:ascii="Tahoma" w:hAnsi="Tahoma" w:cs="Tahoma"/>
      <w:sz w:val="16"/>
      <w:szCs w:val="16"/>
    </w:rPr>
  </w:style>
  <w:style w:type="paragraph" w:styleId="19">
    <w:name w:val="footer"/>
    <w:basedOn w:val="1"/>
    <w:uiPriority w:val="0"/>
    <w:pPr>
      <w:tabs>
        <w:tab w:val="center" w:pos="4320"/>
        <w:tab w:val="right" w:pos="8640"/>
      </w:tabs>
      <w:spacing w:before="100"/>
    </w:pPr>
  </w:style>
  <w:style w:type="paragraph" w:styleId="20">
    <w:name w:val="header"/>
    <w:basedOn w:val="1"/>
    <w:link w:val="74"/>
    <w:uiPriority w:val="0"/>
    <w:pPr>
      <w:pBdr>
        <w:bottom w:val="single" w:color="0000FF" w:sz="4" w:space="1"/>
      </w:pBdr>
      <w:spacing w:before="100"/>
    </w:pPr>
    <w:rPr>
      <w:b/>
      <w:i/>
      <w:sz w:val="24"/>
    </w:rPr>
  </w:style>
  <w:style w:type="paragraph" w:styleId="21">
    <w:name w:val="toc 1"/>
    <w:basedOn w:val="1"/>
    <w:next w:val="1"/>
    <w:uiPriority w:val="39"/>
    <w:pPr>
      <w:spacing w:before="360"/>
      <w:jc w:val="both"/>
    </w:pPr>
    <w:rPr>
      <w:b/>
    </w:rPr>
  </w:style>
  <w:style w:type="paragraph" w:styleId="22">
    <w:name w:val="table of figures"/>
    <w:basedOn w:val="1"/>
    <w:next w:val="1"/>
    <w:uiPriority w:val="0"/>
    <w:pPr>
      <w:spacing w:before="100"/>
      <w:ind w:left="400" w:hanging="400"/>
    </w:pPr>
    <w:rPr>
      <w:b/>
    </w:rPr>
  </w:style>
  <w:style w:type="paragraph" w:styleId="23">
    <w:name w:val="toc 2"/>
    <w:basedOn w:val="1"/>
    <w:next w:val="1"/>
    <w:uiPriority w:val="39"/>
    <w:pPr>
      <w:tabs>
        <w:tab w:val="left" w:pos="1000"/>
        <w:tab w:val="right" w:leader="dot" w:pos="9350"/>
      </w:tabs>
      <w:spacing w:before="120" w:after="120"/>
      <w:ind w:left="202"/>
    </w:pPr>
    <w:rPr>
      <w:szCs w:val="20"/>
    </w:rPr>
  </w:style>
  <w:style w:type="paragraph" w:styleId="24">
    <w:name w:val="toc 9"/>
    <w:basedOn w:val="1"/>
    <w:next w:val="1"/>
    <w:semiHidden/>
    <w:unhideWhenUsed/>
    <w:uiPriority w:val="39"/>
    <w:pPr>
      <w:ind w:left="3360" w:leftChars="1600"/>
    </w:pPr>
  </w:style>
  <w:style w:type="paragraph" w:styleId="25">
    <w:name w:val="Title"/>
    <w:basedOn w:val="1"/>
    <w:link w:val="79"/>
    <w:qFormat/>
    <w:uiPriority w:val="0"/>
    <w:pPr>
      <w:spacing w:before="240" w:after="60"/>
      <w:jc w:val="center"/>
      <w:outlineLvl w:val="0"/>
    </w:pPr>
    <w:rPr>
      <w:rFonts w:cs="Arial"/>
      <w:b/>
      <w:bCs/>
      <w:kern w:val="28"/>
      <w:sz w:val="28"/>
      <w:szCs w:val="32"/>
    </w:rPr>
  </w:style>
  <w:style w:type="paragraph" w:styleId="26">
    <w:name w:val="annotation subject"/>
    <w:basedOn w:val="14"/>
    <w:next w:val="14"/>
    <w:link w:val="67"/>
    <w:semiHidden/>
    <w:unhideWhenUsed/>
    <w:qFormat/>
    <w:uiPriority w:val="0"/>
    <w:pPr>
      <w:spacing w:before="0"/>
    </w:pPr>
    <w:rPr>
      <w:b/>
      <w:bCs/>
      <w:i w:val="0"/>
      <w:color w:val="auto"/>
      <w:szCs w:val="24"/>
    </w:rPr>
  </w:style>
  <w:style w:type="paragraph" w:styleId="27">
    <w:name w:val="Body Text First Indent"/>
    <w:basedOn w:val="15"/>
    <w:link w:val="57"/>
    <w:qFormat/>
    <w:uiPriority w:val="0"/>
    <w:pPr>
      <w:spacing w:before="0"/>
      <w:ind w:firstLine="420" w:firstLineChars="100"/>
    </w:pPr>
  </w:style>
  <w:style w:type="table" w:styleId="29">
    <w:name w:val="Table Grid"/>
    <w:basedOn w:val="28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31">
    <w:name w:val="page number"/>
    <w:basedOn w:val="30"/>
    <w:uiPriority w:val="0"/>
  </w:style>
  <w:style w:type="character" w:styleId="32">
    <w:name w:val="Hyperlink"/>
    <w:qFormat/>
    <w:uiPriority w:val="99"/>
    <w:rPr>
      <w:color w:val="0000FF"/>
      <w:u w:val="single"/>
    </w:rPr>
  </w:style>
  <w:style w:type="character" w:styleId="33">
    <w:name w:val="annotation reference"/>
    <w:basedOn w:val="30"/>
    <w:unhideWhenUsed/>
    <w:uiPriority w:val="99"/>
    <w:rPr>
      <w:sz w:val="21"/>
      <w:szCs w:val="21"/>
    </w:rPr>
  </w:style>
  <w:style w:type="paragraph" w:customStyle="1" w:styleId="34">
    <w:name w:val="*Body 1"/>
    <w:qFormat/>
    <w:uiPriority w:val="0"/>
    <w:pPr>
      <w:spacing w:before="60" w:after="60" w:line="280" w:lineRule="exact"/>
    </w:pPr>
    <w:rPr>
      <w:rFonts w:ascii="Times" w:hAnsi="Times" w:eastAsia="宋体" w:cs="Times New Roman"/>
      <w:sz w:val="22"/>
      <w:lang w:val="en-US" w:eastAsia="en-US" w:bidi="ar-SA"/>
    </w:rPr>
  </w:style>
  <w:style w:type="paragraph" w:customStyle="1" w:styleId="35">
    <w:name w:val="AAC Heading 2"/>
    <w:qFormat/>
    <w:uiPriority w:val="0"/>
    <w:pPr>
      <w:numPr>
        <w:ilvl w:val="1"/>
        <w:numId w:val="2"/>
      </w:numPr>
      <w:ind w:left="0" w:firstLine="0"/>
    </w:pPr>
    <w:rPr>
      <w:rFonts w:ascii="Times New Roman" w:hAnsi="Times New Roman" w:eastAsia="宋体" w:cs="Times New Roman"/>
      <w:b/>
      <w:sz w:val="24"/>
      <w:lang w:val="en-US" w:eastAsia="en-US" w:bidi="ar-SA"/>
    </w:rPr>
  </w:style>
  <w:style w:type="paragraph" w:customStyle="1" w:styleId="36">
    <w:name w:val="AAC Heading 3"/>
    <w:qFormat/>
    <w:uiPriority w:val="0"/>
    <w:pPr>
      <w:numPr>
        <w:ilvl w:val="2"/>
        <w:numId w:val="2"/>
      </w:numPr>
      <w:ind w:left="0" w:firstLine="0"/>
    </w:pPr>
    <w:rPr>
      <w:rFonts w:ascii="Times New Roman" w:hAnsi="Times New Roman" w:eastAsia="宋体" w:cs="Times New Roman"/>
      <w:b/>
      <w:sz w:val="24"/>
      <w:lang w:val="en-US" w:eastAsia="en-US" w:bidi="ar-SA"/>
    </w:rPr>
  </w:style>
  <w:style w:type="paragraph" w:customStyle="1" w:styleId="37">
    <w:name w:val="Organization Name"/>
    <w:basedOn w:val="1"/>
    <w:uiPriority w:val="0"/>
    <w:pPr>
      <w:spacing w:before="100"/>
      <w:jc w:val="center"/>
    </w:pPr>
    <w:rPr>
      <w:rFonts w:cs="Arial"/>
      <w:b/>
      <w:sz w:val="48"/>
    </w:rPr>
  </w:style>
  <w:style w:type="paragraph" w:customStyle="1" w:styleId="38">
    <w:name w:val="document name"/>
    <w:basedOn w:val="1"/>
    <w:qFormat/>
    <w:uiPriority w:val="0"/>
    <w:pPr>
      <w:pBdr>
        <w:top w:val="single" w:color="0000FF" w:sz="4" w:space="1"/>
        <w:bottom w:val="single" w:color="0000FF" w:sz="4" w:space="1"/>
      </w:pBdr>
      <w:tabs>
        <w:tab w:val="left" w:pos="2010"/>
      </w:tabs>
      <w:spacing w:before="240" w:after="60"/>
      <w:jc w:val="center"/>
      <w:outlineLvl w:val="0"/>
    </w:pPr>
    <w:rPr>
      <w:b/>
      <w:sz w:val="48"/>
    </w:rPr>
  </w:style>
  <w:style w:type="paragraph" w:customStyle="1" w:styleId="39">
    <w:name w:val="table"/>
    <w:basedOn w:val="25"/>
    <w:uiPriority w:val="0"/>
    <w:pPr>
      <w:widowControl w:val="0"/>
      <w:spacing w:before="60"/>
      <w:jc w:val="left"/>
    </w:pPr>
    <w:rPr>
      <w:rFonts w:cs="Times New Roman"/>
      <w:b w:val="0"/>
      <w:bCs w:val="0"/>
      <w:snapToGrid w:val="0"/>
      <w:sz w:val="18"/>
      <w:szCs w:val="20"/>
    </w:rPr>
  </w:style>
  <w:style w:type="paragraph" w:customStyle="1" w:styleId="40">
    <w:name w:val="页脚1"/>
    <w:basedOn w:val="1"/>
    <w:uiPriority w:val="0"/>
    <w:pPr>
      <w:spacing w:before="100"/>
    </w:pPr>
  </w:style>
  <w:style w:type="paragraph" w:customStyle="1" w:styleId="41">
    <w:name w:val="CMM样式 标题 2"/>
    <w:basedOn w:val="1"/>
    <w:uiPriority w:val="0"/>
    <w:pPr>
      <w:widowControl w:val="0"/>
      <w:numPr>
        <w:ilvl w:val="1"/>
        <w:numId w:val="3"/>
      </w:numPr>
      <w:tabs>
        <w:tab w:val="left" w:pos="432"/>
      </w:tabs>
      <w:jc w:val="both"/>
    </w:pPr>
    <w:rPr>
      <w:rFonts w:ascii="Times New Roman" w:hAnsi="Times New Roman"/>
      <w:kern w:val="2"/>
      <w:sz w:val="21"/>
    </w:rPr>
  </w:style>
  <w:style w:type="paragraph" w:customStyle="1" w:styleId="42">
    <w:name w:val="change history"/>
    <w:basedOn w:val="43"/>
    <w:uiPriority w:val="0"/>
    <w:pPr>
      <w:spacing w:before="120" w:after="120"/>
      <w:jc w:val="left"/>
    </w:pPr>
    <w:rPr>
      <w:sz w:val="24"/>
    </w:rPr>
  </w:style>
  <w:style w:type="paragraph" w:customStyle="1" w:styleId="43">
    <w:name w:val="internal use"/>
    <w:basedOn w:val="12"/>
    <w:qFormat/>
    <w:uiPriority w:val="0"/>
    <w:pPr>
      <w:widowControl w:val="0"/>
      <w:spacing w:before="0" w:after="0"/>
      <w:jc w:val="center"/>
    </w:pPr>
    <w:rPr>
      <w:rFonts w:eastAsia="Times New Roman"/>
      <w:bCs w:val="0"/>
      <w:snapToGrid w:val="0"/>
      <w:sz w:val="44"/>
      <w:lang w:eastAsia="en-US"/>
    </w:rPr>
  </w:style>
  <w:style w:type="paragraph" w:customStyle="1" w:styleId="44">
    <w:name w:val="version no"/>
    <w:basedOn w:val="1"/>
    <w:qFormat/>
    <w:uiPriority w:val="0"/>
    <w:pPr>
      <w:spacing w:before="120" w:after="60"/>
      <w:jc w:val="center"/>
      <w:outlineLvl w:val="2"/>
    </w:pPr>
    <w:rPr>
      <w:sz w:val="24"/>
    </w:rPr>
  </w:style>
  <w:style w:type="paragraph" w:customStyle="1" w:styleId="45">
    <w:name w:val="Table Headings"/>
    <w:basedOn w:val="1"/>
    <w:uiPriority w:val="0"/>
    <w:pPr>
      <w:spacing w:before="240" w:after="40"/>
      <w:jc w:val="center"/>
    </w:pPr>
    <w:rPr>
      <w:b/>
      <w:sz w:val="22"/>
    </w:rPr>
  </w:style>
  <w:style w:type="paragraph" w:customStyle="1" w:styleId="46">
    <w:name w:val="overall"/>
    <w:basedOn w:val="25"/>
    <w:uiPriority w:val="0"/>
    <w:pPr>
      <w:widowControl w:val="0"/>
      <w:pBdr>
        <w:top w:val="single" w:color="0000FF" w:sz="8" w:space="1"/>
        <w:bottom w:val="single" w:color="0000FF" w:sz="8" w:space="1"/>
      </w:pBdr>
    </w:pPr>
    <w:rPr>
      <w:rFonts w:cs="Times New Roman"/>
      <w:bCs w:val="0"/>
      <w:snapToGrid w:val="0"/>
      <w:sz w:val="48"/>
      <w:szCs w:val="20"/>
    </w:rPr>
  </w:style>
  <w:style w:type="paragraph" w:customStyle="1" w:styleId="47">
    <w:name w:val="confidential statement"/>
    <w:uiPriority w:val="0"/>
    <w:pPr>
      <w:pBdr>
        <w:top w:val="single" w:color="auto" w:sz="18" w:space="15"/>
        <w:bottom w:val="single" w:color="auto" w:sz="18" w:space="15"/>
      </w:pBdr>
      <w:spacing w:before="60" w:after="60" w:line="280" w:lineRule="exact"/>
    </w:pPr>
    <w:rPr>
      <w:rFonts w:ascii="Arial" w:hAnsi="Arial" w:eastAsia="宋体" w:cs="Times New Roman"/>
      <w:sz w:val="22"/>
      <w:lang w:val="en-US" w:eastAsia="en-US" w:bidi="ar-SA"/>
    </w:rPr>
  </w:style>
  <w:style w:type="paragraph" w:customStyle="1" w:styleId="48">
    <w:name w:val="Body Text Keep"/>
    <w:basedOn w:val="15"/>
    <w:uiPriority w:val="0"/>
    <w:pPr>
      <w:keepNext/>
      <w:spacing w:after="160"/>
    </w:pPr>
    <w:rPr>
      <w:rFonts w:eastAsia="Times New Roman"/>
      <w:szCs w:val="20"/>
      <w:lang w:eastAsia="en-US"/>
    </w:rPr>
  </w:style>
  <w:style w:type="paragraph" w:customStyle="1" w:styleId="49">
    <w:name w:val="p0"/>
    <w:basedOn w:val="1"/>
    <w:uiPriority w:val="0"/>
    <w:pPr>
      <w:snapToGrid w:val="0"/>
      <w:spacing w:line="360" w:lineRule="auto"/>
      <w:jc w:val="both"/>
    </w:pPr>
    <w:rPr>
      <w:rFonts w:ascii="Times New Roman" w:hAnsi="Times New Roman"/>
      <w:sz w:val="21"/>
      <w:szCs w:val="21"/>
    </w:rPr>
  </w:style>
  <w:style w:type="paragraph" w:customStyle="1" w:styleId="50">
    <w:name w:val="AAC Heading 4"/>
    <w:qFormat/>
    <w:uiPriority w:val="0"/>
    <w:pPr>
      <w:numPr>
        <w:ilvl w:val="3"/>
        <w:numId w:val="2"/>
      </w:numPr>
      <w:tabs>
        <w:tab w:val="left" w:pos="720"/>
      </w:tabs>
      <w:ind w:left="0" w:firstLine="0"/>
    </w:pPr>
    <w:rPr>
      <w:rFonts w:ascii="Times New Roman" w:hAnsi="Times New Roman" w:eastAsia="宋体" w:cs="Times New Roman"/>
      <w:sz w:val="24"/>
      <w:lang w:val="en-US" w:eastAsia="en-US" w:bidi="ar-SA"/>
    </w:rPr>
  </w:style>
  <w:style w:type="paragraph" w:customStyle="1" w:styleId="51">
    <w:name w:val="single"/>
    <w:basedOn w:val="1"/>
    <w:uiPriority w:val="0"/>
    <w:pPr>
      <w:widowControl w:val="0"/>
    </w:pPr>
    <w:rPr>
      <w:snapToGrid w:val="0"/>
    </w:rPr>
  </w:style>
  <w:style w:type="paragraph" w:customStyle="1" w:styleId="52">
    <w:name w:val="副标题1"/>
    <w:basedOn w:val="1"/>
    <w:uiPriority w:val="0"/>
    <w:pPr>
      <w:spacing w:before="100"/>
    </w:pPr>
    <w:rPr>
      <w:b/>
      <w:sz w:val="24"/>
    </w:rPr>
  </w:style>
  <w:style w:type="paragraph" w:customStyle="1" w:styleId="53">
    <w:name w:val="p15"/>
    <w:basedOn w:val="1"/>
    <w:uiPriority w:val="0"/>
    <w:pPr>
      <w:snapToGrid w:val="0"/>
      <w:spacing w:line="360" w:lineRule="auto"/>
      <w:ind w:firstLine="420"/>
      <w:jc w:val="both"/>
    </w:pPr>
    <w:rPr>
      <w:rFonts w:ascii="Times New Roman" w:hAnsi="Times New Roman"/>
      <w:sz w:val="21"/>
      <w:szCs w:val="21"/>
    </w:rPr>
  </w:style>
  <w:style w:type="paragraph" w:customStyle="1" w:styleId="54">
    <w:name w:val="表格文字"/>
    <w:basedOn w:val="1"/>
    <w:qFormat/>
    <w:uiPriority w:val="0"/>
    <w:pPr>
      <w:widowControl w:val="0"/>
      <w:ind w:firstLine="200" w:firstLineChars="200"/>
      <w:jc w:val="both"/>
    </w:pPr>
    <w:rPr>
      <w:rFonts w:ascii="宋体" w:hAnsi="宋体"/>
      <w:kern w:val="2"/>
      <w:sz w:val="18"/>
      <w:szCs w:val="18"/>
    </w:rPr>
  </w:style>
  <w:style w:type="paragraph" w:customStyle="1" w:styleId="55">
    <w:name w:val="列出段落1"/>
    <w:basedOn w:val="1"/>
    <w:qFormat/>
    <w:uiPriority w:val="34"/>
    <w:pPr>
      <w:widowControl w:val="0"/>
      <w:ind w:firstLine="420" w:firstLineChars="200"/>
      <w:jc w:val="both"/>
    </w:pPr>
    <w:rPr>
      <w:rFonts w:ascii="Calibri" w:hAnsi="Calibri" w:cs="黑体"/>
      <w:kern w:val="2"/>
      <w:sz w:val="21"/>
      <w:szCs w:val="22"/>
    </w:rPr>
  </w:style>
  <w:style w:type="character" w:customStyle="1" w:styleId="56">
    <w:name w:val="正文文本 字符"/>
    <w:link w:val="15"/>
    <w:qFormat/>
    <w:uiPriority w:val="0"/>
    <w:rPr>
      <w:rFonts w:ascii="Arial" w:hAnsi="Arial"/>
      <w:szCs w:val="24"/>
    </w:rPr>
  </w:style>
  <w:style w:type="character" w:customStyle="1" w:styleId="57">
    <w:name w:val="正文文本首行缩进 字符"/>
    <w:basedOn w:val="56"/>
    <w:link w:val="27"/>
    <w:uiPriority w:val="0"/>
    <w:rPr>
      <w:rFonts w:ascii="Arial" w:hAnsi="Arial"/>
      <w:szCs w:val="24"/>
    </w:rPr>
  </w:style>
  <w:style w:type="character" w:customStyle="1" w:styleId="58">
    <w:name w:val="正文文本缩进 2 字符"/>
    <w:link w:val="17"/>
    <w:uiPriority w:val="0"/>
    <w:rPr>
      <w:rFonts w:ascii="Arial" w:hAnsi="Arial"/>
      <w:szCs w:val="24"/>
    </w:rPr>
  </w:style>
  <w:style w:type="character" w:customStyle="1" w:styleId="59">
    <w:name w:val="标题 6 字符"/>
    <w:basedOn w:val="30"/>
    <w:link w:val="7"/>
    <w:semiHidden/>
    <w:qFormat/>
    <w:uiPriority w:val="9"/>
    <w:rPr>
      <w:rFonts w:ascii="Cambria" w:hAnsi="Cambria" w:eastAsia="宋体" w:cs="黑体"/>
      <w:b/>
      <w:bCs/>
      <w:kern w:val="2"/>
      <w:sz w:val="24"/>
      <w:szCs w:val="24"/>
    </w:rPr>
  </w:style>
  <w:style w:type="character" w:customStyle="1" w:styleId="60">
    <w:name w:val="标题 7 字符"/>
    <w:basedOn w:val="30"/>
    <w:link w:val="8"/>
    <w:semiHidden/>
    <w:uiPriority w:val="9"/>
    <w:rPr>
      <w:rFonts w:ascii="Calibri" w:hAnsi="Calibri" w:eastAsia="宋体" w:cs="黑体"/>
      <w:b/>
      <w:bCs/>
      <w:kern w:val="2"/>
      <w:sz w:val="24"/>
      <w:szCs w:val="24"/>
    </w:rPr>
  </w:style>
  <w:style w:type="character" w:customStyle="1" w:styleId="61">
    <w:name w:val="标题 8 字符"/>
    <w:basedOn w:val="30"/>
    <w:link w:val="9"/>
    <w:semiHidden/>
    <w:uiPriority w:val="9"/>
    <w:rPr>
      <w:rFonts w:ascii="Cambria" w:hAnsi="Cambria" w:eastAsia="宋体" w:cs="黑体"/>
      <w:kern w:val="2"/>
      <w:sz w:val="24"/>
      <w:szCs w:val="24"/>
    </w:rPr>
  </w:style>
  <w:style w:type="character" w:customStyle="1" w:styleId="62">
    <w:name w:val="标题 9 字符"/>
    <w:basedOn w:val="30"/>
    <w:link w:val="10"/>
    <w:semiHidden/>
    <w:uiPriority w:val="9"/>
    <w:rPr>
      <w:rFonts w:ascii="Cambria" w:hAnsi="Cambria" w:eastAsia="宋体" w:cs="黑体"/>
      <w:kern w:val="2"/>
      <w:sz w:val="21"/>
      <w:szCs w:val="21"/>
    </w:rPr>
  </w:style>
  <w:style w:type="character" w:customStyle="1" w:styleId="63">
    <w:name w:val="标题 1 字符"/>
    <w:basedOn w:val="30"/>
    <w:link w:val="2"/>
    <w:uiPriority w:val="9"/>
    <w:rPr>
      <w:rFonts w:ascii="Arial" w:hAnsi="Arial" w:eastAsia="微软雅黑" w:cs="Arial"/>
      <w:b/>
      <w:bCs/>
      <w:kern w:val="32"/>
      <w:sz w:val="28"/>
      <w:szCs w:val="32"/>
    </w:rPr>
  </w:style>
  <w:style w:type="character" w:customStyle="1" w:styleId="64">
    <w:name w:val="标题 2 字符"/>
    <w:basedOn w:val="30"/>
    <w:link w:val="3"/>
    <w:qFormat/>
    <w:uiPriority w:val="9"/>
    <w:rPr>
      <w:rFonts w:ascii="Arial" w:hAnsi="Arial" w:eastAsia="微软雅黑" w:cs="Arial"/>
      <w:b/>
      <w:bCs/>
      <w:iCs/>
      <w:sz w:val="24"/>
      <w:szCs w:val="28"/>
    </w:rPr>
  </w:style>
  <w:style w:type="character" w:customStyle="1" w:styleId="65">
    <w:name w:val="标题 3 字符"/>
    <w:basedOn w:val="30"/>
    <w:link w:val="4"/>
    <w:uiPriority w:val="9"/>
    <w:rPr>
      <w:rFonts w:ascii="Arial" w:hAnsi="Arial" w:eastAsia="微软雅黑" w:cs="Arial"/>
      <w:b/>
      <w:bCs/>
      <w:sz w:val="22"/>
      <w:szCs w:val="26"/>
    </w:rPr>
  </w:style>
  <w:style w:type="character" w:customStyle="1" w:styleId="66">
    <w:name w:val="批注文字 字符1"/>
    <w:basedOn w:val="30"/>
    <w:link w:val="14"/>
    <w:uiPriority w:val="0"/>
    <w:rPr>
      <w:rFonts w:ascii="Arial" w:hAnsi="Arial"/>
      <w:i/>
      <w:color w:val="FF0000"/>
    </w:rPr>
  </w:style>
  <w:style w:type="character" w:customStyle="1" w:styleId="67">
    <w:name w:val="批注主题 字符"/>
    <w:basedOn w:val="66"/>
    <w:link w:val="26"/>
    <w:semiHidden/>
    <w:qFormat/>
    <w:uiPriority w:val="0"/>
    <w:rPr>
      <w:rFonts w:ascii="Arial" w:hAnsi="Arial"/>
      <w:b/>
      <w:bCs/>
      <w:i w:val="0"/>
      <w:color w:val="FF0000"/>
      <w:szCs w:val="24"/>
    </w:rPr>
  </w:style>
  <w:style w:type="paragraph" w:styleId="68">
    <w:name w:val="List Paragraph"/>
    <w:basedOn w:val="1"/>
    <w:unhideWhenUsed/>
    <w:qFormat/>
    <w:uiPriority w:val="34"/>
    <w:pPr>
      <w:ind w:firstLine="420" w:firstLineChars="200"/>
    </w:pPr>
  </w:style>
  <w:style w:type="paragraph" w:customStyle="1" w:styleId="69">
    <w:name w:val="TOC Heading"/>
    <w:basedOn w:val="2"/>
    <w:next w:val="1"/>
    <w:unhideWhenUsed/>
    <w:qFormat/>
    <w:uiPriority w:val="39"/>
    <w:pPr>
      <w:keepLines/>
      <w:numPr>
        <w:numId w:val="0"/>
      </w:numPr>
      <w:spacing w:before="340" w:after="330" w:line="578" w:lineRule="auto"/>
      <w:outlineLvl w:val="9"/>
    </w:pPr>
    <w:rPr>
      <w:rFonts w:cs="Times New Roman"/>
      <w:kern w:val="44"/>
      <w:sz w:val="44"/>
      <w:szCs w:val="44"/>
    </w:rPr>
  </w:style>
  <w:style w:type="paragraph" w:customStyle="1" w:styleId="70">
    <w:name w:val="1.1"/>
    <w:basedOn w:val="3"/>
    <w:next w:val="4"/>
    <w:uiPriority w:val="0"/>
    <w:pPr>
      <w:keepLines/>
      <w:widowControl w:val="0"/>
      <w:numPr>
        <w:numId w:val="4"/>
      </w:numPr>
      <w:spacing w:before="260" w:after="260" w:line="415" w:lineRule="auto"/>
      <w:jc w:val="both"/>
    </w:pPr>
    <w:rPr>
      <w:rFonts w:cs="Times New Roman"/>
      <w:i/>
      <w:iCs w:val="0"/>
      <w:sz w:val="30"/>
      <w:szCs w:val="30"/>
    </w:rPr>
  </w:style>
  <w:style w:type="paragraph" w:customStyle="1" w:styleId="71">
    <w:name w:val="样式 编写建议 Char + 首行缩进:  2 字符"/>
    <w:basedOn w:val="1"/>
    <w:next w:val="24"/>
    <w:uiPriority w:val="0"/>
    <w:pPr>
      <w:widowControl w:val="0"/>
      <w:autoSpaceDE w:val="0"/>
      <w:autoSpaceDN w:val="0"/>
      <w:adjustRightInd w:val="0"/>
      <w:spacing w:line="360" w:lineRule="auto"/>
      <w:ind w:firstLine="420" w:firstLineChars="200"/>
    </w:pPr>
    <w:rPr>
      <w:rFonts w:cs="宋体"/>
      <w:i/>
      <w:iCs/>
      <w:color w:val="0000FF"/>
      <w:sz w:val="21"/>
      <w:szCs w:val="20"/>
    </w:rPr>
  </w:style>
  <w:style w:type="character" w:customStyle="1" w:styleId="72">
    <w:name w:val="样式 宋体 蓝色"/>
    <w:uiPriority w:val="0"/>
    <w:rPr>
      <w:rFonts w:hint="eastAsia" w:ascii="宋体" w:hAnsi="宋体" w:eastAsia="宋体"/>
      <w:i/>
      <w:color w:val="0000FF"/>
    </w:rPr>
  </w:style>
  <w:style w:type="paragraph" w:customStyle="1" w:styleId="73">
    <w:name w:val="段"/>
    <w:basedOn w:val="1"/>
    <w:uiPriority w:val="0"/>
    <w:pPr>
      <w:widowControl w:val="0"/>
      <w:spacing w:after="156" w:afterLines="50"/>
      <w:ind w:firstLine="200" w:firstLineChars="200"/>
      <w:jc w:val="both"/>
    </w:pPr>
    <w:rPr>
      <w:rFonts w:ascii="Calibri" w:hAnsi="Calibri"/>
      <w:kern w:val="2"/>
      <w:sz w:val="21"/>
      <w:szCs w:val="22"/>
    </w:rPr>
  </w:style>
  <w:style w:type="character" w:customStyle="1" w:styleId="74">
    <w:name w:val="页眉 字符1"/>
    <w:link w:val="20"/>
    <w:locked/>
    <w:uiPriority w:val="0"/>
    <w:rPr>
      <w:rFonts w:ascii="Arial" w:hAnsi="Arial"/>
      <w:b/>
      <w:i/>
      <w:sz w:val="24"/>
      <w:szCs w:val="24"/>
    </w:rPr>
  </w:style>
  <w:style w:type="character" w:customStyle="1" w:styleId="75">
    <w:name w:val="页眉 字符"/>
    <w:basedOn w:val="30"/>
    <w:uiPriority w:val="99"/>
  </w:style>
  <w:style w:type="paragraph" w:customStyle="1" w:styleId="76">
    <w:name w:val="副标题2"/>
    <w:basedOn w:val="1"/>
    <w:uiPriority w:val="0"/>
    <w:pPr>
      <w:spacing w:before="100"/>
    </w:pPr>
    <w:rPr>
      <w:b/>
      <w:sz w:val="24"/>
    </w:rPr>
  </w:style>
  <w:style w:type="character" w:customStyle="1" w:styleId="77">
    <w:name w:val="批注文字 字符"/>
    <w:semiHidden/>
    <w:uiPriority w:val="0"/>
    <w:rPr>
      <w:rFonts w:ascii="Arial" w:hAnsi="Arial"/>
      <w:i/>
      <w:color w:val="FF0000"/>
    </w:rPr>
  </w:style>
  <w:style w:type="paragraph" w:customStyle="1" w:styleId="78">
    <w:name w:val="CM4"/>
    <w:basedOn w:val="1"/>
    <w:next w:val="1"/>
    <w:uiPriority w:val="99"/>
    <w:pPr>
      <w:widowControl w:val="0"/>
      <w:autoSpaceDE w:val="0"/>
      <w:autoSpaceDN w:val="0"/>
      <w:adjustRightInd w:val="0"/>
      <w:spacing w:line="263" w:lineRule="atLeast"/>
    </w:pPr>
    <w:rPr>
      <w:rFonts w:ascii="宋体" w:hAnsi="Calibri"/>
      <w:sz w:val="24"/>
    </w:rPr>
  </w:style>
  <w:style w:type="character" w:customStyle="1" w:styleId="79">
    <w:name w:val="标题 字符"/>
    <w:link w:val="25"/>
    <w:uiPriority w:val="0"/>
    <w:rPr>
      <w:rFonts w:ascii="Arial" w:hAnsi="Arial" w:cs="Arial"/>
      <w:b/>
      <w:bCs/>
      <w:kern w:val="28"/>
      <w:sz w:val="28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theme" Target="theme/theme1.xml"/><Relationship Id="rId7" Type="http://schemas.openxmlformats.org/officeDocument/2006/relationships/footer" Target="footer1.xml"/><Relationship Id="rId6" Type="http://schemas.openxmlformats.org/officeDocument/2006/relationships/header" Target="header4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01-&#36136;&#37327;&#20445;&#35777;&#65288;QA&#30456;&#20851;&#30340;&#24037;&#20316;&#65289;\00-fore\00%20&#30740;&#21457;&#37096;&#26631;&#20934;&#39033;&#30446;&#21442;&#32771;\10%20dotx\&#26131;&#20113;&#20844;&#21496;&#27491;&#24335;&#25991;&#20214;&#30340;&#25991;&#26723;&#27169;&#26495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19BCCE9-CA5A-4F2A-AA71-368FCC4194D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易云公司正式文件的文档模板</Template>
  <Company>BearingPoint GDC</Company>
  <Pages>8</Pages>
  <Words>1392</Words>
  <Characters>1639</Characters>
  <Lines>24</Lines>
  <Paragraphs>6</Paragraphs>
  <TotalTime>4</TotalTime>
  <ScaleCrop>false</ScaleCrop>
  <LinksUpToDate>false</LinksUpToDate>
  <CharactersWithSpaces>1704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2020-11-11T02:29:00Z</dcterms:created>
  <dc:creator>张凤霞</dc:creator>
  <cp:lastModifiedBy>Administrator</cp:lastModifiedBy>
  <cp:lastPrinted>1900-12-31T16:00:00Z</cp:lastPrinted>
  <dcterms:modified xsi:type="dcterms:W3CDTF">2023-11-11T04:21:14Z</dcterms:modified>
  <dc:title>上海易泓企业管理咨询有限公司</dc:title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F569BC7B80CE47088B7D4F5E43C9298D_12</vt:lpwstr>
  </property>
</Properties>
</file>