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EA88">
      <w:pPr>
        <w:spacing w:line="30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6186170</wp:posOffset>
            </wp:positionH>
            <wp:positionV relativeFrom="paragraph">
              <wp:posOffset>-99695</wp:posOffset>
            </wp:positionV>
            <wp:extent cx="819150" cy="1092835"/>
            <wp:effectExtent l="0" t="0" r="6350" b="12065"/>
            <wp:wrapNone/>
            <wp:docPr id="1" name="图片 1" descr="baidi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idi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2"/>
          <w:szCs w:val="32"/>
        </w:rPr>
        <w:t>陈天仪</w:t>
      </w:r>
    </w:p>
    <w:p w14:paraId="5BD7304A">
      <w:pPr>
        <w:spacing w:line="300" w:lineRule="auto"/>
        <w:jc w:val="center"/>
        <w:rPr>
          <w:rFonts w:hint="eastAsia" w:ascii="Times New Roman" w:hAnsi="Times New Roman" w:eastAsia="仿宋" w:cs="Times New Roman"/>
          <w:bCs/>
          <w:lang w:val="en-US" w:eastAsia="zh-CN"/>
        </w:rPr>
      </w:pPr>
      <w:r>
        <w:rPr>
          <w:rFonts w:hint="eastAsia" w:ascii="Times New Roman" w:hAnsi="Times New Roman" w:eastAsia="仿宋" w:cs="Times New Roman"/>
          <w:bCs/>
          <w:lang w:val="en-US" w:eastAsia="zh-CN"/>
        </w:rPr>
        <w:t>电话：</w:t>
      </w:r>
      <w:r>
        <w:rPr>
          <w:rFonts w:hint="default" w:ascii="Times New Roman" w:hAnsi="Times New Roman" w:eastAsia="仿宋" w:cs="Times New Roman"/>
          <w:bCs/>
        </w:rPr>
        <w:t>17798200379 |</w:t>
      </w:r>
      <w:r>
        <w:rPr>
          <w:rFonts w:hint="eastAsia" w:ascii="Times New Roman" w:hAnsi="Times New Roman" w:eastAsia="仿宋" w:cs="Times New Roman"/>
          <w:bCs/>
          <w:lang w:val="en-US" w:eastAsia="zh-CN"/>
        </w:rPr>
        <w:t>邮箱：</w:t>
      </w:r>
      <w:r>
        <w:rPr>
          <w:rStyle w:val="6"/>
          <w:rFonts w:hint="eastAsia"/>
          <w:lang w:val="en-US" w:eastAsia="zh-CN"/>
        </w:rPr>
        <w:fldChar w:fldCharType="begin"/>
      </w:r>
      <w:r>
        <w:rPr>
          <w:rStyle w:val="6"/>
          <w:rFonts w:hint="eastAsia"/>
          <w:lang w:val="en-US" w:eastAsia="zh-CN"/>
        </w:rPr>
        <w:instrText xml:space="preserve"> HYPERLINK "mailto:17798200379@163.com" </w:instrText>
      </w:r>
      <w:r>
        <w:rPr>
          <w:rStyle w:val="6"/>
          <w:rFonts w:hint="eastAsia"/>
          <w:lang w:val="en-US" w:eastAsia="zh-CN"/>
        </w:rPr>
        <w:fldChar w:fldCharType="separate"/>
      </w:r>
      <w:r>
        <w:rPr>
          <w:rFonts w:hint="eastAsia" w:ascii="Times New Roman" w:hAnsi="Times New Roman" w:eastAsia="仿宋" w:cs="Times New Roman"/>
          <w:bCs/>
          <w:lang w:val="en-US" w:eastAsia="zh-CN"/>
        </w:rPr>
        <w:t>17798200379@163.com</w:t>
      </w:r>
      <w:r>
        <w:rPr>
          <w:rStyle w:val="6"/>
          <w:rFonts w:hint="eastAsia"/>
          <w:lang w:val="en-US" w:eastAsia="zh-CN"/>
        </w:rPr>
        <w:fldChar w:fldCharType="end"/>
      </w:r>
      <w:r>
        <w:rPr>
          <w:rStyle w:val="6"/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bCs/>
          <w:lang w:val="en-US" w:eastAsia="zh-CN"/>
        </w:rPr>
        <w:t>|一周内到岗</w:t>
      </w:r>
    </w:p>
    <w:p w14:paraId="66550996">
      <w:pPr>
        <w:spacing w:line="300" w:lineRule="auto"/>
        <w:jc w:val="center"/>
        <w:rPr>
          <w:rFonts w:hint="default" w:ascii="Times New Roman" w:hAnsi="Times New Roman" w:eastAsia="仿宋" w:cs="Times New Roman"/>
          <w:bCs/>
          <w:lang w:val="en-US" w:eastAsia="zh-CN"/>
        </w:rPr>
      </w:pPr>
      <w:r>
        <w:rPr>
          <w:rFonts w:hint="eastAsia" w:ascii="Times New Roman" w:hAnsi="Times New Roman" w:eastAsia="仿宋" w:cs="Times New Roman"/>
          <w:bCs/>
          <w:lang w:val="en-US" w:eastAsia="zh-CN"/>
        </w:rPr>
        <w:t>求职意向：</w:t>
      </w:r>
    </w:p>
    <w:p w14:paraId="1CACC09B">
      <w:pPr>
        <w:pBdr>
          <w:bottom w:val="single" w:color="auto" w:sz="6" w:space="1"/>
        </w:pBdr>
        <w:spacing w:line="300" w:lineRule="auto"/>
        <w:rPr>
          <w:rFonts w:hint="eastAsia" w:ascii="黑体" w:hAnsi="黑体" w:eastAsia="黑体" w:cs="黑体"/>
          <w:b/>
          <w:bCs/>
          <w:color w:val="auto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</w:rPr>
        <w:t>教育背景</w:t>
      </w:r>
    </w:p>
    <w:p w14:paraId="70F863D8">
      <w:pPr>
        <w:spacing w:line="300" w:lineRule="auto"/>
        <w:rPr>
          <w:rFonts w:hint="eastAsia" w:ascii="Times New Roman" w:hAnsi="Times New Roman" w:eastAsia="黑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lang w:val="en-US" w:eastAsia="zh-CN"/>
        </w:rPr>
        <w:t>浙江大学                  设计学|硕士                工学硕士                                    2025.09-至今</w:t>
      </w:r>
    </w:p>
    <w:p w14:paraId="52010AE9">
      <w:pPr>
        <w:pStyle w:val="10"/>
        <w:numPr>
          <w:ilvl w:val="0"/>
          <w:numId w:val="1"/>
        </w:numPr>
        <w:spacing w:line="300" w:lineRule="auto"/>
        <w:ind w:left="420" w:leftChars="0" w:hanging="420" w:firstLineChars="0"/>
        <w:rPr>
          <w:rFonts w:hint="default" w:ascii="Times New Roman" w:hAnsi="Times New Roman" w:eastAsia="黑体" w:cs="Times New Roman"/>
          <w:b/>
          <w:bCs w:val="0"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研究方向：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 xml:space="preserve">人机交互设计，信息可视化            </w:t>
      </w: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核心课程</w:t>
      </w:r>
      <w:r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  <w:t xml:space="preserve">：设计研究，设计研究与实践案例              </w:t>
      </w:r>
    </w:p>
    <w:p w14:paraId="2F83FECA">
      <w:pPr>
        <w:spacing w:line="300" w:lineRule="auto"/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lang w:val="en-US" w:eastAsia="zh-CN"/>
        </w:rPr>
        <w:t>华中科技大学              数字媒体艺术|本科          艺术学学士                               2021.09-2025.06</w:t>
      </w:r>
    </w:p>
    <w:p w14:paraId="66D45380">
      <w:pPr>
        <w:pStyle w:val="10"/>
        <w:numPr>
          <w:ilvl w:val="0"/>
          <w:numId w:val="2"/>
        </w:numPr>
        <w:spacing w:line="300" w:lineRule="auto"/>
        <w:ind w:firstLineChars="0"/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荣誉奖项</w:t>
      </w:r>
      <w:r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  <w:t>：国家奖学金（2023,2024），华中科技大学本科特优生（1%）</w:t>
      </w:r>
    </w:p>
    <w:p w14:paraId="08782553">
      <w:pPr>
        <w:pStyle w:val="10"/>
        <w:numPr>
          <w:ilvl w:val="0"/>
          <w:numId w:val="0"/>
        </w:numPr>
        <w:pBdr>
          <w:bottom w:val="single" w:color="auto" w:sz="6" w:space="0"/>
        </w:pBdr>
        <w:spacing w:line="300" w:lineRule="auto"/>
        <w:ind w:left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4"/>
          <w:szCs w:val="24"/>
          <w:lang w:val="en-US" w:eastAsia="zh-CN" w:bidi="ar-SA"/>
        </w:rPr>
        <w:t>实习经历</w:t>
      </w: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28"/>
          <w:szCs w:val="32"/>
        </w:rPr>
        <w:t xml:space="preserve">                                                              </w:t>
      </w:r>
    </w:p>
    <w:p w14:paraId="29B5366D">
      <w:pPr>
        <w:spacing w:line="300" w:lineRule="auto"/>
        <w:ind w:firstLine="211" w:firstLineChars="100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岚图汽车销售服务有限公司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产品运营实习生|数字化与智能网联</w:t>
      </w:r>
      <w:r>
        <w:rPr>
          <w:rFonts w:ascii="Times New Roman" w:hAnsi="Times New Roman" w:eastAsia="宋体" w:cs="Times New Roman"/>
          <w:b/>
          <w:bCs/>
          <w:szCs w:val="21"/>
        </w:rPr>
        <w:t xml:space="preserve">        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 xml:space="preserve">            </w:t>
      </w:r>
      <w:r>
        <w:rPr>
          <w:rFonts w:ascii="Times New Roman" w:hAnsi="Times New Roman" w:eastAsia="宋体" w:cs="Times New Roman"/>
          <w:b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b/>
          <w:bCs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lang w:val="en-US" w:eastAsia="zh-CN"/>
        </w:rPr>
        <w:t>2025.1-2025.05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bCs/>
          <w:szCs w:val="21"/>
        </w:rPr>
        <w:t xml:space="preserve"> </w:t>
      </w:r>
    </w:p>
    <w:p w14:paraId="3E63AB10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OTA公测运营：</w:t>
      </w:r>
      <w:r>
        <w:rPr>
          <w:rFonts w:hint="default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参与梦想家 OTA 2.0 双车型公测，负责招募、升级指南、功能说明、推送公告及问卷等用户侧材料的拟定与发布；依据版本变更及审核意见校对功能信息、更新资料并同步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信息</w:t>
      </w:r>
      <w:r>
        <w:rPr>
          <w:rFonts w:hint="default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，支持公测开展与体验反馈收集</w:t>
      </w:r>
    </w:p>
    <w:p w14:paraId="11AB386B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用户问题跟进：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针对蓝牙钥匙灵敏度及触发距离疑问，协同产品、工程核实机制与参考参数；整理指南发布后的用户反馈，向mentor汇报并协助推动调节交互优化。后续 App 4.8.5 将灵敏度调节方式改为滑条</w:t>
      </w:r>
    </w:p>
    <w:p w14:paraId="4D198E6B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黑体" w:hAnsi="黑体" w:eastAsia="黑体" w:cs="黑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产品内容运营：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根据用户疑问和版本更新，围绕后排屏幕操作、eAES 等功能策划推文与视频内容，撰写使用教程、技术解析及短视频脚本，通过场景讲解和操作演示说明功能特点、使用方法与适用条件</w:t>
      </w:r>
    </w:p>
    <w:p w14:paraId="1AA8D36A">
      <w:pPr>
        <w:pStyle w:val="10"/>
        <w:numPr>
          <w:ilvl w:val="0"/>
          <w:numId w:val="0"/>
        </w:numPr>
        <w:pBdr>
          <w:bottom w:val="single" w:color="auto" w:sz="6" w:space="0"/>
        </w:pBdr>
        <w:spacing w:line="300" w:lineRule="auto"/>
        <w:ind w:left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4"/>
          <w:szCs w:val="24"/>
          <w:lang w:val="en-US" w:eastAsia="zh-CN" w:bidi="ar-SA"/>
        </w:rPr>
        <w:t>项目经历</w:t>
      </w:r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28"/>
          <w:szCs w:val="32"/>
        </w:rPr>
        <w:t xml:space="preserve">                                                              </w:t>
      </w:r>
    </w:p>
    <w:p w14:paraId="313D265E">
      <w:pPr>
        <w:spacing w:line="300" w:lineRule="auto"/>
        <w:ind w:firstLine="211" w:firstLineChars="100"/>
        <w:rPr>
          <w:rFonts w:hint="default" w:ascii="Times New Roman" w:hAnsi="Times New Roman" w:eastAsia="黑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AI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辅助图像学可视分析系统   </w:t>
      </w:r>
      <w:r>
        <w:rPr>
          <w:rFonts w:hint="eastAsia" w:ascii="黑体" w:hAnsi="黑体" w:eastAsia="黑体" w:cs="黑体"/>
          <w:b/>
          <w:bCs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独立一作                                                    </w:t>
      </w:r>
      <w:r>
        <w:rPr>
          <w:rFonts w:hint="eastAsia" w:ascii="Times New Roman" w:hAnsi="Times New Roman" w:eastAsia="黑体" w:cs="Times New Roman"/>
          <w:b/>
          <w:bCs/>
          <w:lang w:val="en-US" w:eastAsia="zh-CN"/>
        </w:rPr>
        <w:t>2026.6-2026.10</w:t>
      </w:r>
    </w:p>
    <w:p w14:paraId="13F06652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问题定位：</w:t>
      </w:r>
      <w:r>
        <w:rPr>
          <w:rFonts w:hint="default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访谈艺术史研究者，发现古画分析中史料分散、多种解释难比较，AI生成内容也难追溯依据</w:t>
      </w:r>
    </w:p>
    <w:p w14:paraId="7DFF0C6C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需求提炼</w:t>
      </w: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围绕当前视觉对象、文化概念、历史材料组织分析过程，让史料排序和AI分析随用户同步更新</w:t>
      </w:r>
    </w:p>
    <w:p w14:paraId="6CE6546C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核心交互：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切换画面对象时自动更新解释方向、相关史料，并支持自主选择证据后再调用AI分析</w:t>
      </w:r>
    </w:p>
    <w:p w14:paraId="0CBEE586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黑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系统开发：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基于 Vite + Vue + JavaScript/CSS 搭建Web端，配合 Node.js/Express + Python 服务完成数据与AI能力接入</w:t>
      </w:r>
    </w:p>
    <w:p w14:paraId="64BF0CA7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黑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效果验证：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加入完整上下</w:t>
      </w:r>
      <w:bookmarkStart w:id="1" w:name="_GoBack"/>
      <w:bookmarkEnd w:id="1"/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文后史料排序效果提升约32%；12人测试中任务负担降低约35%，可用性评分提升约16%</w:t>
      </w:r>
    </w:p>
    <w:p w14:paraId="60DF9C73">
      <w:pPr>
        <w:spacing w:line="300" w:lineRule="auto"/>
        <w:rPr>
          <w:rFonts w:hint="default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lang w:val="en-US" w:eastAsia="zh-CN"/>
        </w:rPr>
        <w:t>2023.02-2024.04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</w:rPr>
        <w:t>国家级</w:t>
      </w:r>
      <w:r>
        <w:rPr>
          <w:rFonts w:hint="eastAsia" w:ascii="黑体" w:hAnsi="黑体" w:eastAsia="黑体" w:cs="黑体"/>
          <w:b/>
          <w:bCs/>
          <w:lang w:val="en-US" w:eastAsia="zh-CN"/>
        </w:rPr>
        <w:t>优秀大创</w:t>
      </w:r>
      <w:r>
        <w:rPr>
          <w:rFonts w:hint="eastAsia" w:ascii="黑体" w:hAnsi="黑体" w:eastAsia="黑体" w:cs="黑体"/>
          <w:b/>
          <w:bCs/>
        </w:rPr>
        <w:t>《人工智能时代的非物质文化遗产保护与创新设计研究——以楚漆器为例》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</w:rPr>
        <w:t xml:space="preserve">   负责人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bCs/>
          <w:szCs w:val="21"/>
        </w:rPr>
        <w:t xml:space="preserve">             </w:t>
      </w:r>
    </w:p>
    <w:p w14:paraId="41232341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非遗数字化保护</w:t>
      </w:r>
      <w:r>
        <w:rPr>
          <w:rFonts w:hint="default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主导楚漆器文化数据化工程，完成3278张图片采集、228万字文字整理、126小时音视频记录，构建非遗数据库。</w:t>
      </w:r>
    </w:p>
    <w:p w14:paraId="31AD4B99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技术应用创新：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运用</w:t>
      </w: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AR技术</w:t>
      </w:r>
      <w:r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  <w:t>运用于楚漆器数字化共享展示平台，通过AI制作楚漆器可视化图表，运用</w:t>
      </w: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Stable Diffusion微调LoRA模型</w:t>
      </w:r>
      <w:r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  <w:t>开发楚漆器文创产品智能设计系统，产出原创IP形象，赋能楚漆器保护与创新设计。</w:t>
      </w:r>
    </w:p>
    <w:p w14:paraId="6EC8B21C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textAlignment w:val="auto"/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项目产出：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2023年国家级大创优秀结题；以第一作者发表国家级期刊一篇</w:t>
      </w:r>
    </w:p>
    <w:p w14:paraId="21BAFF07">
      <w:pPr>
        <w:spacing w:line="300" w:lineRule="auto"/>
        <w:rPr>
          <w:rFonts w:ascii="Times New Roman" w:hAnsi="Times New Roman" w:eastAsia="宋体" w:cs="Times New Roman"/>
          <w:b/>
          <w:bCs/>
          <w:szCs w:val="21"/>
        </w:rPr>
      </w:pPr>
      <w:bookmarkStart w:id="0" w:name="_Hlk169272519"/>
      <w:r>
        <w:rPr>
          <w:rFonts w:hint="eastAsia" w:ascii="Times New Roman" w:hAnsi="Times New Roman" w:eastAsia="黑体" w:cs="Times New Roman"/>
          <w:b/>
          <w:bCs/>
          <w:lang w:val="en-US" w:eastAsia="zh-CN"/>
        </w:rPr>
        <w:t xml:space="preserve">2023.02-2025.04         </w:t>
      </w:r>
      <w:r>
        <w:rPr>
          <w:rFonts w:hint="eastAsia" w:ascii="黑体" w:hAnsi="黑体" w:eastAsia="黑体" w:cs="黑体"/>
          <w:b/>
          <w:bCs/>
          <w:lang w:val="en-US" w:eastAsia="zh-CN"/>
        </w:rPr>
        <w:t>国家</w:t>
      </w:r>
      <w:r>
        <w:rPr>
          <w:rFonts w:hint="eastAsia" w:ascii="黑体" w:hAnsi="黑体" w:eastAsia="黑体" w:cs="黑体"/>
          <w:b/>
          <w:bCs/>
        </w:rPr>
        <w:t>级</w:t>
      </w:r>
      <w:r>
        <w:rPr>
          <w:rFonts w:hint="eastAsia" w:ascii="黑体" w:hAnsi="黑体" w:eastAsia="黑体" w:cs="黑体"/>
          <w:b/>
          <w:bCs/>
          <w:lang w:val="en-US" w:eastAsia="zh-CN"/>
        </w:rPr>
        <w:t>大创</w:t>
      </w:r>
      <w:r>
        <w:rPr>
          <w:rFonts w:hint="eastAsia" w:ascii="黑体" w:hAnsi="黑体" w:eastAsia="黑体" w:cs="黑体"/>
          <w:b/>
          <w:bCs/>
        </w:rPr>
        <w:t xml:space="preserve">《扶年——基于服务设计的一站式居家养老平台的构建与设计》        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</w:rPr>
        <w:t xml:space="preserve">  核心成员</w:t>
      </w:r>
      <w:bookmarkEnd w:id="0"/>
    </w:p>
    <w:p w14:paraId="5C0877FE">
      <w:pPr>
        <w:pStyle w:val="10"/>
        <w:numPr>
          <w:ilvl w:val="0"/>
          <w:numId w:val="2"/>
        </w:numPr>
        <w:spacing w:line="300" w:lineRule="auto"/>
        <w:ind w:firstLineChars="0"/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项目调研：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通过KANO模型对300+老年用户进行深度访谈，提炼核心需求20项，主导完成竞品分析报告（覆盖10+主流产品）</w:t>
      </w:r>
    </w:p>
    <w:p w14:paraId="1239C39F">
      <w:pPr>
        <w:pStyle w:val="10"/>
        <w:numPr>
          <w:ilvl w:val="0"/>
          <w:numId w:val="2"/>
        </w:numPr>
        <w:spacing w:line="300" w:lineRule="auto"/>
        <w:ind w:firstLineChars="0"/>
        <w:rPr>
          <w:rFonts w:hint="eastAsia" w:ascii="黑体" w:hAnsi="黑体" w:eastAsia="黑体" w:cs="黑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产品设计与落地：</w:t>
      </w:r>
      <w:r>
        <w:rPr>
          <w:rFonts w:hint="eastAsia" w:ascii="Times New Roman" w:hAnsi="Times New Roman" w:eastAsia="仿宋" w:cs="Times New Roman"/>
          <w:bCs/>
          <w:kern w:val="2"/>
          <w:sz w:val="21"/>
          <w:szCs w:val="22"/>
          <w:lang w:val="en-US" w:eastAsia="zh-CN" w:bidi="ar-SA"/>
        </w:rPr>
        <w:t>设计“扶年”平台交互原型（Figma），优化高龄用户操作路径，界面易用性评分提升35%。完成品牌IP视觉设计（含吉祥物、UI组件库），获中国大学生计算机设计大赛省级一等奖。</w:t>
      </w:r>
    </w:p>
    <w:p w14:paraId="6FD5947F">
      <w:pPr>
        <w:pBdr>
          <w:bottom w:val="single" w:color="auto" w:sz="6" w:space="0"/>
        </w:pBdr>
        <w:spacing w:line="30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24"/>
          <w:szCs w:val="24"/>
          <w:lang w:val="en-US" w:eastAsia="zh-CN" w:bidi="ar-SA"/>
        </w:rPr>
        <w:t xml:space="preserve">技能证书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                                                                    </w:t>
      </w:r>
    </w:p>
    <w:p w14:paraId="21253E0C">
      <w:pPr>
        <w:pStyle w:val="10"/>
        <w:numPr>
          <w:ilvl w:val="0"/>
          <w:numId w:val="2"/>
        </w:numPr>
        <w:spacing w:line="300" w:lineRule="auto"/>
        <w:ind w:firstLineChars="0"/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语言：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普通话一级乙等；英语CET-4：549、CET-6：477，具有良好的英语听说读写能力</w:t>
      </w:r>
    </w:p>
    <w:p w14:paraId="162DC347">
      <w:pPr>
        <w:pStyle w:val="10"/>
        <w:numPr>
          <w:ilvl w:val="0"/>
          <w:numId w:val="2"/>
        </w:numPr>
        <w:spacing w:line="300" w:lineRule="auto"/>
        <w:ind w:firstLineChars="0"/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 w:val="0"/>
          <w:kern w:val="2"/>
          <w:sz w:val="21"/>
          <w:szCs w:val="22"/>
          <w:lang w:val="en-US" w:eastAsia="zh-CN" w:bidi="ar-SA"/>
        </w:rPr>
        <w:t>技能：</w:t>
      </w:r>
      <w:r>
        <w:rPr>
          <w:rFonts w:hint="eastAsia" w:ascii="Times New Roman" w:hAnsi="Times New Roman" w:eastAsia="仿宋" w:cs="Times New Roman"/>
          <w:b w:val="0"/>
          <w:bCs/>
          <w:kern w:val="2"/>
          <w:sz w:val="21"/>
          <w:szCs w:val="22"/>
          <w:lang w:val="en-US" w:eastAsia="zh-CN" w:bidi="ar-SA"/>
        </w:rPr>
        <w:t>熟练使用Word、PPT、Excel等办公软件；熟练使用X-mind、Figma、XD等需求分析与交互软件；熟练掌握Stable Diffusion、AI、PS、Lr等绘画建模软件、掌握剪映、Pr、AE、达芬奇等视频制作软件</w:t>
      </w:r>
    </w:p>
    <w:sectPr>
      <w:pgSz w:w="11906" w:h="16838"/>
      <w:pgMar w:top="284" w:right="284" w:bottom="284" w:left="2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4DFB0D"/>
    <w:multiLevelType w:val="multilevel"/>
    <w:tmpl w:val="3C4DFB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169F2E0"/>
    <w:multiLevelType w:val="singleLevel"/>
    <w:tmpl w:val="7169F2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4MGE1NzE5YzI2Njg1ZTYzOGNkMDI2M2ExOTQ0YzMifQ=="/>
  </w:docVars>
  <w:rsids>
    <w:rsidRoot w:val="009030D2"/>
    <w:rsid w:val="00035448"/>
    <w:rsid w:val="0003594B"/>
    <w:rsid w:val="00044717"/>
    <w:rsid w:val="00051881"/>
    <w:rsid w:val="000907DE"/>
    <w:rsid w:val="00090CB3"/>
    <w:rsid w:val="000A0C48"/>
    <w:rsid w:val="000B0B09"/>
    <w:rsid w:val="000B4E0F"/>
    <w:rsid w:val="000C554F"/>
    <w:rsid w:val="000D3889"/>
    <w:rsid w:val="000E41D7"/>
    <w:rsid w:val="0015519A"/>
    <w:rsid w:val="00165BBF"/>
    <w:rsid w:val="001B7B12"/>
    <w:rsid w:val="0021743D"/>
    <w:rsid w:val="002B21B2"/>
    <w:rsid w:val="00361E07"/>
    <w:rsid w:val="0037286D"/>
    <w:rsid w:val="003A260F"/>
    <w:rsid w:val="003A27E4"/>
    <w:rsid w:val="003C5102"/>
    <w:rsid w:val="003D0092"/>
    <w:rsid w:val="003D19B8"/>
    <w:rsid w:val="003F2ED4"/>
    <w:rsid w:val="0043698A"/>
    <w:rsid w:val="004535D7"/>
    <w:rsid w:val="004664CB"/>
    <w:rsid w:val="00473876"/>
    <w:rsid w:val="004B70EB"/>
    <w:rsid w:val="004C5E88"/>
    <w:rsid w:val="004D4A73"/>
    <w:rsid w:val="00523B3D"/>
    <w:rsid w:val="005712C4"/>
    <w:rsid w:val="005B6EB8"/>
    <w:rsid w:val="005F4278"/>
    <w:rsid w:val="006063EA"/>
    <w:rsid w:val="0065376A"/>
    <w:rsid w:val="006B128A"/>
    <w:rsid w:val="006C1D41"/>
    <w:rsid w:val="006D1175"/>
    <w:rsid w:val="006E3698"/>
    <w:rsid w:val="006F2EC5"/>
    <w:rsid w:val="0072147D"/>
    <w:rsid w:val="00740471"/>
    <w:rsid w:val="007B0C9E"/>
    <w:rsid w:val="007D0075"/>
    <w:rsid w:val="008C2C7A"/>
    <w:rsid w:val="008E628B"/>
    <w:rsid w:val="009030D2"/>
    <w:rsid w:val="0091496D"/>
    <w:rsid w:val="00924053"/>
    <w:rsid w:val="00937C23"/>
    <w:rsid w:val="0094305C"/>
    <w:rsid w:val="00966446"/>
    <w:rsid w:val="009726E0"/>
    <w:rsid w:val="00991790"/>
    <w:rsid w:val="009C7B5B"/>
    <w:rsid w:val="009E7CA7"/>
    <w:rsid w:val="00A174EE"/>
    <w:rsid w:val="00A45EE1"/>
    <w:rsid w:val="00A5362B"/>
    <w:rsid w:val="00A84841"/>
    <w:rsid w:val="00A84C99"/>
    <w:rsid w:val="00AB45E4"/>
    <w:rsid w:val="00AE0E0C"/>
    <w:rsid w:val="00AE77B8"/>
    <w:rsid w:val="00B0241B"/>
    <w:rsid w:val="00B2041F"/>
    <w:rsid w:val="00B26988"/>
    <w:rsid w:val="00B3378D"/>
    <w:rsid w:val="00B72DF6"/>
    <w:rsid w:val="00B810AA"/>
    <w:rsid w:val="00B910A2"/>
    <w:rsid w:val="00BB0BFC"/>
    <w:rsid w:val="00BD1521"/>
    <w:rsid w:val="00BE130F"/>
    <w:rsid w:val="00BE20FC"/>
    <w:rsid w:val="00C6138D"/>
    <w:rsid w:val="00CC2EEA"/>
    <w:rsid w:val="00CD34C9"/>
    <w:rsid w:val="00CD7703"/>
    <w:rsid w:val="00D03997"/>
    <w:rsid w:val="00D37EC7"/>
    <w:rsid w:val="00D41C86"/>
    <w:rsid w:val="00DA0A8E"/>
    <w:rsid w:val="00DC7B68"/>
    <w:rsid w:val="00DE6DD5"/>
    <w:rsid w:val="00DF6BE3"/>
    <w:rsid w:val="00E0221E"/>
    <w:rsid w:val="00E23CC0"/>
    <w:rsid w:val="00E437D2"/>
    <w:rsid w:val="00E575D7"/>
    <w:rsid w:val="00E64961"/>
    <w:rsid w:val="00E96434"/>
    <w:rsid w:val="00EC634A"/>
    <w:rsid w:val="00ED43EA"/>
    <w:rsid w:val="00EF34E0"/>
    <w:rsid w:val="00F06150"/>
    <w:rsid w:val="00F110A4"/>
    <w:rsid w:val="00F12458"/>
    <w:rsid w:val="00F1509C"/>
    <w:rsid w:val="00F254F3"/>
    <w:rsid w:val="00FA23AB"/>
    <w:rsid w:val="00FC026E"/>
    <w:rsid w:val="00FC6DE9"/>
    <w:rsid w:val="00FC739C"/>
    <w:rsid w:val="00FE27C9"/>
    <w:rsid w:val="028A33A6"/>
    <w:rsid w:val="08665CBC"/>
    <w:rsid w:val="0B4D1E43"/>
    <w:rsid w:val="0CE44094"/>
    <w:rsid w:val="10B04AE0"/>
    <w:rsid w:val="11CB5870"/>
    <w:rsid w:val="12486D67"/>
    <w:rsid w:val="13AC1310"/>
    <w:rsid w:val="16063C6F"/>
    <w:rsid w:val="1A125E9F"/>
    <w:rsid w:val="1A5A535A"/>
    <w:rsid w:val="21081A40"/>
    <w:rsid w:val="253D21E6"/>
    <w:rsid w:val="25C13008"/>
    <w:rsid w:val="2B4122F5"/>
    <w:rsid w:val="2CD50780"/>
    <w:rsid w:val="2D4E22CB"/>
    <w:rsid w:val="2D7E5A35"/>
    <w:rsid w:val="2DF752BF"/>
    <w:rsid w:val="342534B2"/>
    <w:rsid w:val="37557806"/>
    <w:rsid w:val="3B9016CB"/>
    <w:rsid w:val="3CF9307F"/>
    <w:rsid w:val="41362456"/>
    <w:rsid w:val="4144470C"/>
    <w:rsid w:val="43993170"/>
    <w:rsid w:val="4800556C"/>
    <w:rsid w:val="4D2305F7"/>
    <w:rsid w:val="4D4C58A0"/>
    <w:rsid w:val="509E1DC6"/>
    <w:rsid w:val="50C03AEB"/>
    <w:rsid w:val="517F6898"/>
    <w:rsid w:val="59F164C1"/>
    <w:rsid w:val="5A61633E"/>
    <w:rsid w:val="5B1213E7"/>
    <w:rsid w:val="65DD724F"/>
    <w:rsid w:val="67CB002A"/>
    <w:rsid w:val="67E45EB9"/>
    <w:rsid w:val="69D359D8"/>
    <w:rsid w:val="6AF93C50"/>
    <w:rsid w:val="6B8C2AEF"/>
    <w:rsid w:val="6B9D4CFC"/>
    <w:rsid w:val="6D7E71C7"/>
    <w:rsid w:val="71C7683B"/>
    <w:rsid w:val="76F92510"/>
    <w:rsid w:val="791B27F0"/>
    <w:rsid w:val="7ABE7F4C"/>
    <w:rsid w:val="7C0D5F0F"/>
    <w:rsid w:val="7E2608D0"/>
    <w:rsid w:val="7E39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951</Words>
  <Characters>1168</Characters>
  <Lines>14</Lines>
  <Paragraphs>4</Paragraphs>
  <TotalTime>21</TotalTime>
  <ScaleCrop>false</ScaleCrop>
  <LinksUpToDate>false</LinksUpToDate>
  <CharactersWithSpaces>1605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2024-06-14T07:23:00Z</dcterms:created>
  <dc:creator>2270</dc:creator>
  <cp:lastModifiedBy>WPS_1602169808</cp:lastModifiedBy>
  <dcterms:modified xsi:type="dcterms:W3CDTF">2026-10-11T13:11:16Z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F98F7379411E4912A0FD9CD27DB896C1_13</vt:lpwstr>
  </property>
  <property fmtid="{D5CDD505-2E9C-101B-9397-08002B2CF9AE}" pid="4" name="KSOTemplateDocerSaveRecord">
    <vt:lpwstr>eyJoZGlkIjoiYzY1YWExZjk3OGY4NjEwODExYWEyNzk3NGJkY2Q4ZGYiLCJ1c2VySWQiOiIxMTI4NzQ1Mjk0In0=</vt:lpwstr>
  </property>
</Properties>
</file>