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converts an array of bytes to a</w:t>
      </w:r>
      <w:r w:rsidDel="00000000" w:rsidR="00000000" w:rsidRPr="00000000">
        <w:rPr>
          <w:rtl w:val="0"/>
        </w:rPr>
        <w:t xml:space="preserve"> </w:t>
      </w:r>
      <w:hyperlink r:id="rId6">
        <w:r w:rsidDel="00000000" w:rsidR="00000000" w:rsidRPr="00000000">
          <w:rPr>
            <w:color w:val="1155cc"/>
            <w:sz w:val="21"/>
            <w:szCs w:val="21"/>
            <w:highlight w:val="white"/>
            <w:u w:val="single"/>
            <w:rtl w:val="0"/>
          </w:rPr>
          <w:t xml:space="preserve">hexadecimal</w:t>
        </w:r>
      </w:hyperlink>
      <w:r w:rsidDel="00000000" w:rsidR="00000000" w:rsidRPr="00000000">
        <w:rPr>
          <w:color w:val="222222"/>
          <w:sz w:val="21"/>
          <w:szCs w:val="21"/>
          <w:highlight w:val="white"/>
          <w:rtl w:val="0"/>
        </w:rPr>
        <w:t xml:space="preserve"> </w:t>
      </w:r>
      <w:r w:rsidDel="00000000" w:rsidR="00000000" w:rsidRPr="00000000">
        <w:rPr>
          <w:rtl w:val="0"/>
        </w:rPr>
        <w:t xml:space="preserve">number</w:t>
      </w:r>
      <w:r w:rsidDel="00000000" w:rsidR="00000000" w:rsidRPr="00000000">
        <w:rPr>
          <w:rtl w:val="0"/>
        </w:rPr>
        <w:t xml:space="preserve">.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"0123456789abcdef"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toCharArray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color w:val="666600"/>
                <w:sz w:val="20"/>
                <w:szCs w:val="20"/>
                <w:shd w:fill="c9daf8" w:val="clear"/>
              </w:rPr>
            </w:pPr>
            <w:r w:rsidDel="00000000" w:rsidR="00000000" w:rsidRPr="00000000">
              <w:rPr>
                <w:rFonts w:ascii="Consolas" w:cs="Consolas" w:eastAsia="Consolas" w:hAnsi="Consolas"/>
                <w:color w:val="000088"/>
                <w:sz w:val="20"/>
                <w:szCs w:val="20"/>
                <w:shd w:fill="fff2cc" w:val="clear"/>
                <w:rtl w:val="0"/>
              </w:rPr>
              <w:t xml:space="preserve">private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static</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encodeHexString</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byte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bytes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p>
          <w:p w:rsidR="00000000" w:rsidDel="00000000" w:rsidP="00000000" w:rsidRDefault="00000000" w:rsidRPr="00000000" w14:paraId="00000015">
            <w:pPr>
              <w:spacing w:after="200" w:lineRule="auto"/>
              <w:rPr>
                <w:rFonts w:ascii="Consolas" w:cs="Consolas" w:eastAsia="Consolas" w:hAnsi="Consolas"/>
                <w:sz w:val="20"/>
                <w:szCs w:val="20"/>
                <w:shd w:fill="f4ccc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4cccc" w:val="clear"/>
                <w:rtl w:val="0"/>
              </w:rPr>
              <w:t xml:space="preserve">&lt;null check&gt;</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c9daf8" w:val="clear"/>
                <w:rtl w:val="0"/>
              </w:rPr>
              <w:t xml:space="preserve"> char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hexChars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0088"/>
                <w:sz w:val="20"/>
                <w:szCs w:val="20"/>
                <w:shd w:fill="c9daf8" w:val="clear"/>
                <w:rtl w:val="0"/>
              </w:rPr>
              <w:t xml:space="preserve">new</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0088"/>
                <w:sz w:val="20"/>
                <w:szCs w:val="20"/>
                <w:shd w:fill="c9daf8" w:val="clear"/>
                <w:rtl w:val="0"/>
              </w:rPr>
              <w:t xml:space="preserve">char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bytes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length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2</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int</w:t>
            </w:r>
            <w:r w:rsidDel="00000000" w:rsidR="00000000" w:rsidRPr="00000000">
              <w:rPr>
                <w:rFonts w:ascii="Consolas" w:cs="Consolas" w:eastAsia="Consolas" w:hAnsi="Consolas"/>
                <w:sz w:val="20"/>
                <w:szCs w:val="20"/>
                <w:shd w:fill="fff2cc" w:val="clear"/>
                <w:rtl w:val="0"/>
              </w:rPr>
              <w:t xml:space="preserve"> v</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c9daf8" w:val="clear"/>
                <w:rtl w:val="0"/>
              </w:rPr>
              <w:t xml:space="preserve"> for</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int</w:t>
            </w:r>
            <w:r w:rsidDel="00000000" w:rsidR="00000000" w:rsidRPr="00000000">
              <w:rPr>
                <w:rFonts w:ascii="Consolas" w:cs="Consolas" w:eastAsia="Consolas" w:hAnsi="Consolas"/>
                <w:sz w:val="20"/>
                <w:szCs w:val="20"/>
                <w:shd w:fill="c9daf8" w:val="clear"/>
                <w:rtl w:val="0"/>
              </w:rPr>
              <w:t xml:space="preserve"> j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0</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j </w:t>
            </w:r>
            <w:r w:rsidDel="00000000" w:rsidR="00000000" w:rsidRPr="00000000">
              <w:rPr>
                <w:rFonts w:ascii="Consolas" w:cs="Consolas" w:eastAsia="Consolas" w:hAnsi="Consolas"/>
                <w:color w:val="666600"/>
                <w:sz w:val="20"/>
                <w:szCs w:val="20"/>
                <w:shd w:fill="c9daf8" w:val="clear"/>
                <w:rtl w:val="0"/>
              </w:rPr>
              <w:t xml:space="preserve">&lt;</w:t>
            </w:r>
            <w:r w:rsidDel="00000000" w:rsidR="00000000" w:rsidRPr="00000000">
              <w:rPr>
                <w:rFonts w:ascii="Consolas" w:cs="Consolas" w:eastAsia="Consolas" w:hAnsi="Consolas"/>
                <w:sz w:val="20"/>
                <w:szCs w:val="20"/>
                <w:shd w:fill="c9daf8" w:val="clear"/>
                <w:rtl w:val="0"/>
              </w:rPr>
              <w:t xml:space="preserve"> bytes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length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j</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c9daf8" w:val="clear"/>
                <w:rtl w:val="0"/>
              </w:rPr>
              <w:t xml:space="preserve">v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bytes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j</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&amp;</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0xFF</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c9daf8" w:val="clear"/>
                <w:rtl w:val="0"/>
              </w:rPr>
              <w:t xml:space="preserve">hexChars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j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2</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sz w:val="20"/>
                <w:szCs w:val="20"/>
                <w:shd w:fill="fff2cc" w:val="clear"/>
                <w:rtl w:val="0"/>
              </w:rPr>
              <w:t xml:space="preserve">hexArra</w:t>
            </w:r>
            <w:r w:rsidDel="00000000" w:rsidR="00000000" w:rsidRPr="00000000">
              <w:rPr>
                <w:rFonts w:ascii="Consolas" w:cs="Consolas" w:eastAsia="Consolas" w:hAnsi="Consolas"/>
                <w:sz w:val="20"/>
                <w:szCs w:val="20"/>
                <w:rtl w:val="0"/>
              </w:rPr>
              <w:t xml:space="preserve">y</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v </w:t>
            </w:r>
            <w:r w:rsidDel="00000000" w:rsidR="00000000" w:rsidRPr="00000000">
              <w:rPr>
                <w:rFonts w:ascii="Consolas" w:cs="Consolas" w:eastAsia="Consolas" w:hAnsi="Consolas"/>
                <w:color w:val="666600"/>
                <w:sz w:val="20"/>
                <w:szCs w:val="20"/>
                <w:shd w:fill="c9daf8" w:val="clear"/>
                <w:rtl w:val="0"/>
              </w:rPr>
              <w:t xml:space="preserve">&gt;&gt;&gt;</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4</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cfe2f3" w:val="clear"/>
                <w:rtl w:val="0"/>
              </w:rPr>
              <w:t xml:space="preserve">  hexChars</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j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006666"/>
                <w:sz w:val="20"/>
                <w:szCs w:val="20"/>
                <w:shd w:fill="cfe2f3" w:val="clear"/>
                <w:rtl w:val="0"/>
              </w:rPr>
              <w:t xml:space="preserve">2</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006666"/>
                <w:sz w:val="20"/>
                <w:szCs w:val="20"/>
                <w:shd w:fill="cfe2f3" w:val="clear"/>
                <w:rtl w:val="0"/>
              </w:rPr>
              <w:t xml:space="preserve">1</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fff2cc" w:val="clear"/>
                <w:rtl w:val="0"/>
              </w:rPr>
              <w:t xml:space="preserve"> hexArray</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v </w:t>
            </w:r>
            <w:r w:rsidDel="00000000" w:rsidR="00000000" w:rsidRPr="00000000">
              <w:rPr>
                <w:rFonts w:ascii="Consolas" w:cs="Consolas" w:eastAsia="Consolas" w:hAnsi="Consolas"/>
                <w:color w:val="666600"/>
                <w:sz w:val="20"/>
                <w:szCs w:val="20"/>
                <w:shd w:fill="c9daf8" w:val="clear"/>
                <w:rtl w:val="0"/>
              </w:rPr>
              <w:t xml:space="preserve">&amp;</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0x0F</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color w:val="666600"/>
                <w:sz w:val="20"/>
                <w:szCs w:val="20"/>
                <w:shd w:fill="c9daf8" w:val="clear"/>
                <w:rtl w:val="0"/>
              </w:rPr>
              <w:t xml:space="preserve">   }</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shd w:fill="c9daf8" w:val="clear"/>
                <w:rtl w:val="0"/>
              </w:rPr>
              <w:t xml:space="preserve">    return</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0088"/>
                <w:sz w:val="20"/>
                <w:szCs w:val="20"/>
                <w:shd w:fill="c9daf8" w:val="clear"/>
                <w:rtl w:val="0"/>
              </w:rPr>
              <w:t xml:space="preserve">new</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String</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hexChars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E">
            <w:pPr>
              <w:spacing w:after="200" w:lineRule="auto"/>
              <w:rPr>
                <w:rFonts w:ascii="Consolas" w:cs="Consolas" w:eastAsia="Consolas" w:hAnsi="Consolas"/>
                <w:color w:val="000088"/>
                <w:sz w:val="20"/>
                <w:szCs w:val="20"/>
                <w:shd w:fill="c9daf8" w:val="clear"/>
              </w:rPr>
            </w:pP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00" w:lineRule="auto"/>
              <w:rPr>
                <w:rFonts w:ascii="Consolas" w:cs="Consolas" w:eastAsia="Consolas" w:hAnsi="Consolas"/>
                <w:color w:val="000088"/>
                <w:sz w:val="20"/>
                <w:szCs w:val="20"/>
              </w:rPr>
            </w:pPr>
            <w:r w:rsidDel="00000000" w:rsidR="00000000" w:rsidRPr="00000000">
              <w:rPr>
                <w:rtl w:val="0"/>
              </w:rPr>
            </w:r>
          </w:p>
        </w:tc>
      </w:tr>
    </w:tbl>
    <w:p w:rsidR="00000000" w:rsidDel="00000000" w:rsidP="00000000" w:rsidRDefault="00000000" w:rsidRPr="00000000" w14:paraId="00000020">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exadecimal" TargetMode="External"/><Relationship Id="rId7" Type="http://schemas.openxmlformats.org/officeDocument/2006/relationships/hyperlink" Target="https://stackoverflow.com/questions/25802970/how-to-use-sha-256-with-android/25803281#25803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